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0D2558"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0D2558"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0D2558"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0D2558"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0D2558"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0D2558"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0D2558"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0D2558"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0D2558"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0D2558"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0D2558"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0D2558"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0D2558"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08"/>
        <w:gridCol w:w="7999"/>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pt;height:162pt" o:ole="">
            <v:imagedata r:id="rId9" o:title=""/>
          </v:shape>
          <o:OLEObject Type="Embed" ProgID="PBrush" ShapeID="_x0000_i1025" DrawAspect="Content" ObjectID="_1609765637"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4pt;height:165.6pt" o:ole="">
            <v:imagedata r:id="rId11" o:title=""/>
          </v:shape>
          <o:OLEObject Type="Embed" ProgID="PBrush" ShapeID="_x0000_i1026" DrawAspect="Content" ObjectID="_1609765638"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pt;height:167.4pt" o:ole="">
            <v:imagedata r:id="rId13" o:title=""/>
          </v:shape>
          <o:OLEObject Type="Embed" ProgID="PBrush" ShapeID="_x0000_i1027" DrawAspect="Content" ObjectID="_1609765639"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4pt;height:166.8pt" o:ole="">
            <v:imagedata r:id="rId15" o:title=""/>
          </v:shape>
          <o:OLEObject Type="Embed" ProgID="PBrush" ShapeID="_x0000_i1028" DrawAspect="Content" ObjectID="_1609765640"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8pt;height:156pt" o:ole="">
            <v:imagedata r:id="rId17" o:title=""/>
          </v:shape>
          <o:OLEObject Type="Embed" ProgID="PBrush" ShapeID="_x0000_i1029" DrawAspect="Content" ObjectID="_1609765641"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lastRenderedPageBreak/>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lastRenderedPageBreak/>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lastRenderedPageBreak/>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w:t>
      </w:r>
      <w:r w:rsidRPr="0053135D">
        <w:rPr>
          <w:rFonts w:ascii="Times New Roman" w:hAnsi="Times New Roman" w:cs="Times New Roman"/>
          <w:sz w:val="26"/>
          <w:szCs w:val="26"/>
        </w:rPr>
        <w:lastRenderedPageBreak/>
        <w:t xml:space="preserve">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После загрузки ключа доступа </w:t>
      </w:r>
      <w:r w:rsidRPr="0053135D">
        <w:rPr>
          <w:rFonts w:ascii="Times New Roman" w:eastAsia="Calibri" w:hAnsi="Times New Roman" w:cs="Times New Roman"/>
          <w:sz w:val="26"/>
          <w:szCs w:val="26"/>
          <w:lang w:eastAsia="ru-RU"/>
        </w:rPr>
        <w:lastRenderedPageBreak/>
        <w:t>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lastRenderedPageBreak/>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lastRenderedPageBreak/>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 xml:space="preserve">Ведомость учета экзаменационных </w:t>
      </w:r>
      <w:r w:rsidR="00C22A85" w:rsidRPr="00C22A85">
        <w:rPr>
          <w:rFonts w:ascii="Times New Roman" w:eastAsia="Times New Roman" w:hAnsi="Times New Roman" w:cs="Times New Roman"/>
          <w:color w:val="000000"/>
          <w:sz w:val="26"/>
          <w:szCs w:val="26"/>
        </w:rPr>
        <w:lastRenderedPageBreak/>
        <w:t>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w:t>
      </w:r>
      <w:r w:rsidR="00633182" w:rsidRPr="0053135D">
        <w:rPr>
          <w:rFonts w:ascii="Times New Roman" w:eastAsia="Calibri" w:hAnsi="Times New Roman" w:cs="Times New Roman"/>
          <w:sz w:val="26"/>
          <w:szCs w:val="26"/>
          <w:lang w:eastAsia="ru-RU"/>
        </w:rPr>
        <w:lastRenderedPageBreak/>
        <w:t>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w:t>
      </w:r>
      <w:r w:rsidRPr="0053135D">
        <w:rPr>
          <w:rFonts w:ascii="Times New Roman" w:eastAsia="Times New Roman" w:hAnsi="Times New Roman" w:cs="Times New Roman"/>
          <w:sz w:val="26"/>
          <w:szCs w:val="26"/>
        </w:rPr>
        <w:lastRenderedPageBreak/>
        <w:t xml:space="preserve">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 xml:space="preserve">На резервных станциях печати, не использованных в </w:t>
      </w:r>
      <w:r w:rsidR="00E86922">
        <w:rPr>
          <w:rFonts w:ascii="Times New Roman" w:eastAsia="Calibri" w:hAnsi="Times New Roman" w:cs="Times New Roman"/>
          <w:sz w:val="26"/>
          <w:szCs w:val="26"/>
          <w:lang w:eastAsia="ru-RU"/>
        </w:rPr>
        <w:lastRenderedPageBreak/>
        <w:t>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lastRenderedPageBreak/>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w:t>
      </w:r>
      <w:r w:rsidRPr="0053135D">
        <w:rPr>
          <w:rFonts w:ascii="Times New Roman" w:eastAsia="Times New Roman" w:hAnsi="Times New Roman" w:cs="Times New Roman"/>
          <w:sz w:val="26"/>
          <w:szCs w:val="26"/>
        </w:rPr>
        <w:lastRenderedPageBreak/>
        <w:t xml:space="preserve">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lastRenderedPageBreak/>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lastRenderedPageBreak/>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w:t>
      </w:r>
      <w:r w:rsidRPr="00C50594">
        <w:rPr>
          <w:rFonts w:ascii="Times New Roman" w:eastAsia="Calibri" w:hAnsi="Times New Roman" w:cs="Times New Roman"/>
          <w:sz w:val="26"/>
          <w:szCs w:val="26"/>
        </w:rPr>
        <w:lastRenderedPageBreak/>
        <w:t>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w:t>
      </w:r>
      <w:r w:rsidRPr="00C50594">
        <w:rPr>
          <w:rFonts w:ascii="Times New Roman" w:hAnsi="Times New Roman" w:cs="Times New Roman"/>
          <w:sz w:val="26"/>
          <w:szCs w:val="26"/>
        </w:rPr>
        <w:lastRenderedPageBreak/>
        <w:t>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lastRenderedPageBreak/>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w:t>
      </w:r>
      <w:r w:rsidRPr="0053135D">
        <w:rPr>
          <w:rFonts w:ascii="Times New Roman" w:eastAsia="Times New Roman" w:hAnsi="Times New Roman" w:cs="Times New Roman"/>
          <w:sz w:val="26"/>
          <w:szCs w:val="26"/>
          <w:lang w:eastAsia="ru-RU"/>
        </w:rPr>
        <w:lastRenderedPageBreak/>
        <w:t xml:space="preserve">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w:t>
      </w:r>
      <w:r w:rsidRPr="0053135D">
        <w:rPr>
          <w:rFonts w:ascii="Times New Roman" w:eastAsia="Times New Roman" w:hAnsi="Times New Roman" w:cs="Times New Roman"/>
          <w:sz w:val="26"/>
          <w:szCs w:val="26"/>
          <w:lang w:eastAsia="ru-RU"/>
        </w:rPr>
        <w:lastRenderedPageBreak/>
        <w:t xml:space="preserve">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lastRenderedPageBreak/>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 xml:space="preserve">совместно с членом ГЭК и техническим </w:t>
      </w:r>
      <w:r w:rsidR="00C95276" w:rsidRPr="007932CC">
        <w:rPr>
          <w:rFonts w:ascii="Times New Roman" w:eastAsia="Times New Roman" w:hAnsi="Times New Roman" w:cs="Times New Roman"/>
          <w:sz w:val="26"/>
          <w:szCs w:val="26"/>
          <w:lang w:eastAsia="ru-RU"/>
        </w:rPr>
        <w:lastRenderedPageBreak/>
        <w:t>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lastRenderedPageBreak/>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lastRenderedPageBreak/>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w:t>
      </w:r>
      <w:r w:rsidRPr="0053135D">
        <w:rPr>
          <w:rFonts w:ascii="Times New Roman" w:eastAsia="Times New Roman" w:hAnsi="Times New Roman" w:cs="Times New Roman"/>
          <w:color w:val="000000"/>
          <w:sz w:val="26"/>
          <w:szCs w:val="26"/>
          <w:lang w:eastAsia="ru-RU"/>
        </w:rPr>
        <w:lastRenderedPageBreak/>
        <w:t>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lastRenderedPageBreak/>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lastRenderedPageBreak/>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w:t>
      </w:r>
      <w:r w:rsidRPr="00CD7445">
        <w:rPr>
          <w:rFonts w:ascii="Times New Roman" w:eastAsia="Calibri" w:hAnsi="Times New Roman" w:cs="Times New Roman"/>
          <w:sz w:val="26"/>
          <w:szCs w:val="26"/>
        </w:rPr>
        <w:lastRenderedPageBreak/>
        <w:t xml:space="preserve">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w:t>
      </w:r>
      <w:r w:rsidRPr="0053135D">
        <w:rPr>
          <w:rFonts w:ascii="Times New Roman" w:eastAsia="Calibri" w:hAnsi="Times New Roman" w:cs="Times New Roman"/>
          <w:sz w:val="26"/>
          <w:szCs w:val="26"/>
        </w:rPr>
        <w:lastRenderedPageBreak/>
        <w:t xml:space="preserve">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lastRenderedPageBreak/>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lastRenderedPageBreak/>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 xml:space="preserve">вводит количество ЭМ для печати и запускает процедуру расшифровки ЭМ (процедура </w:t>
      </w:r>
      <w:r w:rsidRPr="0053135D">
        <w:rPr>
          <w:rFonts w:ascii="Times New Roman" w:eastAsia="Calibri" w:hAnsi="Times New Roman" w:cs="Times New Roman"/>
          <w:i/>
          <w:sz w:val="26"/>
          <w:szCs w:val="26"/>
          <w:lang w:eastAsia="ru-RU"/>
        </w:rPr>
        <w:lastRenderedPageBreak/>
        <w:t>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lastRenderedPageBreak/>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w:t>
      </w:r>
      <w:r w:rsidR="00F25179">
        <w:rPr>
          <w:rFonts w:ascii="Times New Roman" w:eastAsia="Calibri" w:hAnsi="Times New Roman" w:cs="Times New Roman"/>
          <w:sz w:val="26"/>
          <w:szCs w:val="26"/>
          <w:lang w:eastAsia="ru-RU"/>
        </w:rPr>
        <w:lastRenderedPageBreak/>
        <w:t xml:space="preserve">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lastRenderedPageBreak/>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lastRenderedPageBreak/>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lastRenderedPageBreak/>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каждого </w:t>
            </w:r>
            <w:r w:rsidRPr="00C50594">
              <w:rPr>
                <w:rFonts w:ascii="Times New Roman" w:eastAsia="Times New Roman" w:hAnsi="Times New Roman" w:cs="Times New Roman"/>
                <w:bCs/>
                <w:sz w:val="24"/>
                <w:szCs w:val="24"/>
                <w:lang w:eastAsia="ru-RU"/>
              </w:rPr>
              <w:lastRenderedPageBreak/>
              <w:t>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lastRenderedPageBreak/>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8pt;height:163.8pt" o:ole="">
            <v:imagedata r:id="rId19" o:title=""/>
          </v:shape>
          <o:OLEObject Type="Embed" ProgID="PBrush" ShapeID="_x0000_i1030" DrawAspect="Content" ObjectID="_1609765642"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2pt;height:166.8pt" o:ole="">
            <v:imagedata r:id="rId21" o:title=""/>
          </v:shape>
          <o:OLEObject Type="Embed" ProgID="PBrush" ShapeID="_x0000_i1031" DrawAspect="Content" ObjectID="_1609765643"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lastRenderedPageBreak/>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 xml:space="preserve">технический специалист </w:t>
      </w:r>
      <w:r>
        <w:rPr>
          <w:rFonts w:ascii="Times New Roman" w:eastAsia="Times New Roman" w:hAnsi="Times New Roman" w:cs="Times New Roman"/>
          <w:sz w:val="26"/>
          <w:szCs w:val="26"/>
          <w:lang w:eastAsia="ru-RU"/>
        </w:rPr>
        <w:lastRenderedPageBreak/>
        <w:t>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w:t>
      </w:r>
      <w:r w:rsidRPr="0053135D">
        <w:rPr>
          <w:rFonts w:ascii="Times New Roman" w:eastAsia="Times New Roman" w:hAnsi="Times New Roman" w:cs="Times New Roman"/>
          <w:sz w:val="26"/>
          <w:szCs w:val="26"/>
          <w:lang w:eastAsia="ru-RU"/>
        </w:rPr>
        <w:lastRenderedPageBreak/>
        <w:t xml:space="preserve">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w:t>
      </w:r>
      <w:r>
        <w:rPr>
          <w:rFonts w:ascii="Times New Roman" w:eastAsia="Times New Roman" w:hAnsi="Times New Roman" w:cs="Times New Roman"/>
          <w:i/>
          <w:spacing w:val="-6"/>
          <w:sz w:val="26"/>
          <w:szCs w:val="26"/>
          <w:lang w:eastAsia="ru-RU"/>
        </w:rPr>
        <w:lastRenderedPageBreak/>
        <w:t xml:space="preserve">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w:t>
      </w:r>
      <w:r w:rsidRPr="00C50594">
        <w:rPr>
          <w:rFonts w:ascii="Times New Roman" w:eastAsia="Calibri" w:hAnsi="Times New Roman" w:cs="Times New Roman"/>
          <w:sz w:val="26"/>
          <w:szCs w:val="26"/>
          <w:lang w:eastAsia="ru-RU"/>
        </w:rPr>
        <w:lastRenderedPageBreak/>
        <w:t xml:space="preserve">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рабочей </w:t>
      </w:r>
      <w:r w:rsidRPr="00C50594">
        <w:rPr>
          <w:rFonts w:ascii="Times New Roman" w:eastAsia="Times New Roman" w:hAnsi="Times New Roman" w:cs="Times New Roman"/>
          <w:sz w:val="26"/>
          <w:szCs w:val="26"/>
          <w:lang w:eastAsia="ru-RU"/>
        </w:rPr>
        <w:lastRenderedPageBreak/>
        <w:t>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lastRenderedPageBreak/>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lastRenderedPageBreak/>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 xml:space="preserve">из аудитории, кроме выхода для </w:t>
      </w:r>
      <w:r w:rsidR="00166F17" w:rsidRPr="004A7040">
        <w:rPr>
          <w:rFonts w:ascii="Times New Roman" w:eastAsia="Calibri" w:hAnsi="Times New Roman" w:cs="Times New Roman"/>
          <w:sz w:val="26"/>
          <w:szCs w:val="26"/>
          <w:lang w:eastAsia="ru-RU"/>
        </w:rPr>
        <w:lastRenderedPageBreak/>
        <w:t>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w:t>
      </w:r>
      <w:r w:rsidRPr="0053135D">
        <w:rPr>
          <w:rFonts w:ascii="Times New Roman" w:eastAsia="Times New Roman" w:hAnsi="Times New Roman" w:cs="Times New Roman"/>
          <w:sz w:val="26"/>
          <w:szCs w:val="26"/>
          <w:lang w:eastAsia="ru-RU"/>
        </w:rPr>
        <w:lastRenderedPageBreak/>
        <w:t xml:space="preserve">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xml:space="preserve">, в случае необходимости использования переходников следует </w:t>
            </w:r>
            <w:r w:rsidRPr="00C50594">
              <w:rPr>
                <w:rFonts w:ascii="Times New Roman" w:eastAsia="Times New Roman" w:hAnsi="Times New Roman" w:cs="Times New Roman"/>
                <w:bCs/>
                <w:i/>
                <w:sz w:val="24"/>
                <w:szCs w:val="24"/>
                <w:lang w:eastAsia="ru-RU"/>
              </w:rPr>
              <w:lastRenderedPageBreak/>
              <w:t>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 не менее 1 резервной станции </w:t>
            </w:r>
            <w:r w:rsidRPr="00C50594">
              <w:rPr>
                <w:rFonts w:ascii="Times New Roman" w:eastAsia="Times New Roman" w:hAnsi="Times New Roman" w:cs="Times New Roman"/>
                <w:bCs/>
                <w:sz w:val="24"/>
                <w:szCs w:val="24"/>
                <w:lang w:eastAsia="ru-RU"/>
              </w:rPr>
              <w:lastRenderedPageBreak/>
              <w:t>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lastRenderedPageBreak/>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каждого члена ГЭК, </w:t>
            </w:r>
            <w:r w:rsidRPr="00C50594">
              <w:rPr>
                <w:rFonts w:ascii="Times New Roman" w:eastAsia="Times New Roman" w:hAnsi="Times New Roman" w:cs="Times New Roman"/>
                <w:bCs/>
                <w:sz w:val="24"/>
                <w:szCs w:val="24"/>
                <w:lang w:eastAsia="ru-RU"/>
              </w:rPr>
              <w:lastRenderedPageBreak/>
              <w:t>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w:t>
            </w:r>
            <w:r w:rsidRPr="00C50594">
              <w:rPr>
                <w:rFonts w:ascii="Times New Roman" w:eastAsia="Times New Roman" w:hAnsi="Times New Roman" w:cs="Times New Roman"/>
                <w:bCs/>
                <w:sz w:val="24"/>
                <w:szCs w:val="24"/>
                <w:lang w:eastAsia="ru-RU"/>
              </w:rPr>
              <w:lastRenderedPageBreak/>
              <w:t>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w:t>
      </w:r>
      <w:r w:rsidRPr="0053135D">
        <w:rPr>
          <w:rFonts w:ascii="Times New Roman" w:eastAsia="Times New Roman" w:hAnsi="Times New Roman" w:cs="Times New Roman"/>
          <w:b/>
          <w:sz w:val="26"/>
          <w:szCs w:val="26"/>
          <w:lang w:eastAsia="zh-CN"/>
        </w:rPr>
        <w:lastRenderedPageBreak/>
        <w:t>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lastRenderedPageBreak/>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lastRenderedPageBreak/>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8"/>
        <w:gridCol w:w="388"/>
        <w:gridCol w:w="388"/>
        <w:gridCol w:w="391"/>
        <w:gridCol w:w="391"/>
        <w:gridCol w:w="391"/>
        <w:gridCol w:w="391"/>
        <w:gridCol w:w="393"/>
        <w:gridCol w:w="393"/>
        <w:gridCol w:w="393"/>
        <w:gridCol w:w="393"/>
        <w:gridCol w:w="393"/>
        <w:gridCol w:w="393"/>
        <w:gridCol w:w="393"/>
        <w:gridCol w:w="393"/>
        <w:gridCol w:w="393"/>
        <w:gridCol w:w="393"/>
        <w:gridCol w:w="393"/>
        <w:gridCol w:w="393"/>
        <w:gridCol w:w="393"/>
        <w:gridCol w:w="393"/>
        <w:gridCol w:w="393"/>
        <w:gridCol w:w="393"/>
        <w:gridCol w:w="377"/>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8"/>
        <w:gridCol w:w="388"/>
        <w:gridCol w:w="388"/>
        <w:gridCol w:w="391"/>
        <w:gridCol w:w="391"/>
        <w:gridCol w:w="391"/>
        <w:gridCol w:w="391"/>
        <w:gridCol w:w="393"/>
        <w:gridCol w:w="393"/>
        <w:gridCol w:w="393"/>
        <w:gridCol w:w="393"/>
        <w:gridCol w:w="393"/>
        <w:gridCol w:w="393"/>
        <w:gridCol w:w="393"/>
        <w:gridCol w:w="393"/>
        <w:gridCol w:w="393"/>
        <w:gridCol w:w="393"/>
        <w:gridCol w:w="393"/>
        <w:gridCol w:w="393"/>
        <w:gridCol w:w="393"/>
        <w:gridCol w:w="393"/>
        <w:gridCol w:w="393"/>
        <w:gridCol w:w="393"/>
        <w:gridCol w:w="377"/>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409"/>
        <w:gridCol w:w="410"/>
        <w:gridCol w:w="301"/>
        <w:gridCol w:w="410"/>
        <w:gridCol w:w="410"/>
        <w:gridCol w:w="301"/>
        <w:gridCol w:w="410"/>
        <w:gridCol w:w="411"/>
        <w:gridCol w:w="411"/>
        <w:gridCol w:w="411"/>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AB37C1"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90B48B"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534C9A"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B74F47"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CE822D"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DE6B64"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B65269"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2550F7"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CB18B"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соответствующее заявление в письменной форме в образовательные организации, которыми они были допущены </w:t>
      </w:r>
      <w:r w:rsidRPr="0053135D">
        <w:rPr>
          <w:rFonts w:ascii="Times New Roman" w:eastAsia="Times New Roman" w:hAnsi="Times New Roman" w:cs="Times New Roman"/>
          <w:sz w:val="26"/>
          <w:szCs w:val="26"/>
          <w:lang w:eastAsia="ru-RU"/>
        </w:rPr>
        <w:lastRenderedPageBreak/>
        <w:t>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63"/>
        <w:gridCol w:w="1920"/>
        <w:gridCol w:w="1806"/>
        <w:gridCol w:w="2054"/>
        <w:gridCol w:w="8764"/>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lastRenderedPageBreak/>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558" w:rsidRDefault="000D2558" w:rsidP="00530D87">
      <w:pPr>
        <w:spacing w:after="0" w:line="240" w:lineRule="auto"/>
      </w:pPr>
      <w:r>
        <w:separator/>
      </w:r>
    </w:p>
  </w:endnote>
  <w:endnote w:type="continuationSeparator" w:id="0">
    <w:p w:rsidR="000D2558" w:rsidRDefault="000D2558"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62782E">
          <w:rPr>
            <w:noProof/>
          </w:rPr>
          <w:t>3</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558" w:rsidRDefault="000D2558" w:rsidP="00530D87">
      <w:pPr>
        <w:spacing w:after="0" w:line="240" w:lineRule="auto"/>
      </w:pPr>
      <w:r>
        <w:separator/>
      </w:r>
    </w:p>
  </w:footnote>
  <w:footnote w:type="continuationSeparator" w:id="0">
    <w:p w:rsidR="000D2558" w:rsidRDefault="000D2558"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72A"/>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289E"/>
    <w:rsid w:val="000C3048"/>
    <w:rsid w:val="000C55ED"/>
    <w:rsid w:val="000C5D55"/>
    <w:rsid w:val="000D02B1"/>
    <w:rsid w:val="000D04A8"/>
    <w:rsid w:val="000D1F27"/>
    <w:rsid w:val="000D2558"/>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2782E"/>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C2F41-97AB-4439-9B6A-99371204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84BA663-BF03-4A1F-9FB1-0F83A489F2B9}">
  <ds:schemaRefs>
    <ds:schemaRef ds:uri="http://schemas.openxmlformats.org/officeDocument/2006/bibliography"/>
  </ds:schemaRefs>
</ds:datastoreItem>
</file>

<file path=customXml/itemProps2.xml><?xml version="1.0" encoding="utf-8"?>
<ds:datastoreItem xmlns:ds="http://schemas.openxmlformats.org/officeDocument/2006/customXml" ds:itemID="{AB22A4C2-28D4-4732-9116-7F6392D4C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184</Pages>
  <Words>58362</Words>
  <Characters>395117</Characters>
  <Application>Microsoft Office Word</Application>
  <DocSecurity>0</DocSecurity>
  <Lines>8979</Lines>
  <Paragraphs>3747</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449732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3</cp:lastModifiedBy>
  <cp:revision>2</cp:revision>
  <cp:lastPrinted>2018-12-28T11:27:00Z</cp:lastPrinted>
  <dcterms:created xsi:type="dcterms:W3CDTF">2019-01-23T13:21:00Z</dcterms:created>
  <dcterms:modified xsi:type="dcterms:W3CDTF">2019-01-23T13:21:00Z</dcterms:modified>
</cp:coreProperties>
</file>