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1F83" w:rsidRPr="00C9384E" w:rsidRDefault="002F1F83" w:rsidP="00C9384E">
      <w:pPr>
        <w:tabs>
          <w:tab w:val="left" w:pos="3969"/>
          <w:tab w:val="left" w:pos="4111"/>
          <w:tab w:val="left" w:pos="4395"/>
          <w:tab w:val="left" w:pos="4820"/>
          <w:tab w:val="left" w:pos="4962"/>
        </w:tabs>
      </w:pPr>
      <w:r>
        <w:tab/>
      </w:r>
      <w:r w:rsidR="00E60317">
        <w:t xml:space="preserve">      </w:t>
      </w:r>
      <w:bookmarkStart w:id="0" w:name="_GoBack"/>
      <w:bookmarkEnd w:id="0"/>
      <w:r w:rsidR="00754850">
        <w:rPr>
          <w:noProof/>
          <w:lang w:eastAsia="ru-RU"/>
        </w:rPr>
        <w:drawing>
          <wp:inline distT="0" distB="0" distL="0" distR="0">
            <wp:extent cx="514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2F1F83" w:rsidRDefault="002F1F8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Российская Федерация </w:t>
      </w:r>
    </w:p>
    <w:p w:rsidR="002F1F83" w:rsidRDefault="002F1F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aps/>
          <w:sz w:val="32"/>
          <w:szCs w:val="32"/>
        </w:rPr>
        <w:t>Ростовская область</w:t>
      </w:r>
    </w:p>
    <w:p w:rsidR="002F1F83" w:rsidRDefault="002F1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2F1F83" w:rsidRDefault="002F1F8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2F1F83" w:rsidRDefault="002F1F83">
      <w:pPr>
        <w:jc w:val="center"/>
        <w:rPr>
          <w:sz w:val="28"/>
          <w:szCs w:val="28"/>
        </w:rPr>
      </w:pPr>
    </w:p>
    <w:p w:rsidR="002F1F83" w:rsidRDefault="002F1F83">
      <w:pPr>
        <w:jc w:val="center"/>
        <w:rPr>
          <w:b/>
          <w:caps/>
          <w:sz w:val="52"/>
          <w:szCs w:val="52"/>
        </w:rPr>
      </w:pPr>
      <w:r>
        <w:rPr>
          <w:b/>
          <w:caps/>
          <w:sz w:val="46"/>
          <w:szCs w:val="46"/>
        </w:rPr>
        <w:t>постановление</w:t>
      </w:r>
    </w:p>
    <w:p w:rsidR="002F1F83" w:rsidRDefault="002F1F83" w:rsidP="001B71C1">
      <w:pPr>
        <w:rPr>
          <w:b/>
          <w:caps/>
          <w:sz w:val="52"/>
          <w:szCs w:val="52"/>
        </w:rPr>
      </w:pPr>
    </w:p>
    <w:p w:rsidR="002F1F83" w:rsidRDefault="00491BD0" w:rsidP="001B71C1">
      <w:pPr>
        <w:rPr>
          <w:sz w:val="28"/>
        </w:rPr>
      </w:pPr>
      <w:r>
        <w:rPr>
          <w:b/>
          <w:caps/>
          <w:sz w:val="28"/>
          <w:szCs w:val="28"/>
        </w:rPr>
        <w:t>30.12.2016</w:t>
      </w:r>
      <w:r w:rsidR="002F1F83">
        <w:rPr>
          <w:b/>
          <w:sz w:val="28"/>
        </w:rPr>
        <w:t xml:space="preserve">                                  </w:t>
      </w:r>
      <w:r>
        <w:rPr>
          <w:b/>
          <w:sz w:val="28"/>
        </w:rPr>
        <w:t xml:space="preserve">     </w:t>
      </w:r>
      <w:r w:rsidR="00762EE4">
        <w:rPr>
          <w:b/>
          <w:sz w:val="28"/>
        </w:rPr>
        <w:t xml:space="preserve"> </w:t>
      </w:r>
      <w:r w:rsidR="002F1F83">
        <w:rPr>
          <w:b/>
          <w:sz w:val="28"/>
        </w:rPr>
        <w:t xml:space="preserve"> </w:t>
      </w:r>
      <w:r w:rsidR="002F1F83" w:rsidRPr="009201FA">
        <w:rPr>
          <w:b/>
          <w:sz w:val="28"/>
        </w:rPr>
        <w:t>№</w:t>
      </w:r>
      <w:r>
        <w:rPr>
          <w:b/>
          <w:sz w:val="28"/>
        </w:rPr>
        <w:t xml:space="preserve"> 841</w:t>
      </w:r>
      <w:r w:rsidR="002F1F83" w:rsidRPr="009201FA">
        <w:rPr>
          <w:b/>
          <w:sz w:val="28"/>
        </w:rPr>
        <w:t xml:space="preserve">  </w:t>
      </w:r>
      <w:r w:rsidR="002F1F83">
        <w:rPr>
          <w:b/>
          <w:sz w:val="28"/>
        </w:rPr>
        <w:t xml:space="preserve">        </w:t>
      </w:r>
      <w:r w:rsidR="00762EE4">
        <w:rPr>
          <w:b/>
          <w:sz w:val="28"/>
        </w:rPr>
        <w:t xml:space="preserve">   </w:t>
      </w:r>
      <w:r w:rsidR="002F1F83">
        <w:rPr>
          <w:b/>
          <w:sz w:val="28"/>
        </w:rPr>
        <w:t xml:space="preserve">          </w:t>
      </w:r>
      <w:r>
        <w:rPr>
          <w:b/>
          <w:sz w:val="28"/>
        </w:rPr>
        <w:t xml:space="preserve">    </w:t>
      </w:r>
      <w:r w:rsidR="002F1F83">
        <w:rPr>
          <w:b/>
          <w:sz w:val="28"/>
        </w:rPr>
        <w:t xml:space="preserve">   </w:t>
      </w:r>
      <w:r w:rsidR="002F1F83" w:rsidRPr="009201FA">
        <w:rPr>
          <w:b/>
          <w:sz w:val="28"/>
        </w:rPr>
        <w:t>р.</w:t>
      </w:r>
      <w:r w:rsidR="00762EE4">
        <w:rPr>
          <w:b/>
          <w:sz w:val="28"/>
        </w:rPr>
        <w:t xml:space="preserve"> </w:t>
      </w:r>
      <w:r w:rsidR="002F1F83" w:rsidRPr="009201FA">
        <w:rPr>
          <w:b/>
          <w:sz w:val="28"/>
        </w:rPr>
        <w:t>п.  Каменоломни</w:t>
      </w:r>
    </w:p>
    <w:p w:rsidR="002F1F83" w:rsidRDefault="002F1F83" w:rsidP="001B71C1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4"/>
      </w:tblGrid>
      <w:tr w:rsidR="002F1F83" w:rsidTr="00D348AA">
        <w:trPr>
          <w:trHeight w:val="1605"/>
        </w:trPr>
        <w:tc>
          <w:tcPr>
            <w:tcW w:w="5954" w:type="dxa"/>
          </w:tcPr>
          <w:p w:rsidR="002F1F83" w:rsidRDefault="002F1F83" w:rsidP="009469CC">
            <w:pPr>
              <w:widowControl w:val="0"/>
              <w:suppressAutoHyphens w:val="0"/>
              <w:autoSpaceDE w:val="0"/>
              <w:ind w:left="-108" w:right="1485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469CC">
              <w:rPr>
                <w:rFonts w:ascii="Times New Roman CYR" w:hAnsi="Times New Roman CYR" w:cs="Times New Roman CYR"/>
                <w:sz w:val="28"/>
                <w:szCs w:val="28"/>
              </w:rPr>
              <w:t>О внесении изменений в постановление Администрации Октябрьского района от 13.09.2013 №</w:t>
            </w:r>
            <w:r w:rsidR="00762EE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9469CC">
              <w:rPr>
                <w:rFonts w:ascii="Times New Roman CYR" w:hAnsi="Times New Roman CYR" w:cs="Times New Roman CYR"/>
                <w:sz w:val="28"/>
                <w:szCs w:val="28"/>
              </w:rPr>
              <w:t>759 «Об утверждении муниципальной программы Октябрьского района Ростовской области «Развитие образования Октябрьского района на 2014-2020 годы»</w:t>
            </w:r>
          </w:p>
          <w:p w:rsidR="002F1F83" w:rsidRDefault="002F1F83" w:rsidP="00F84530">
            <w:pPr>
              <w:widowControl w:val="0"/>
              <w:autoSpaceDE w:val="0"/>
              <w:ind w:right="190"/>
              <w:jc w:val="both"/>
              <w:rPr>
                <w:sz w:val="28"/>
                <w:szCs w:val="20"/>
              </w:rPr>
            </w:pPr>
          </w:p>
        </w:tc>
      </w:tr>
    </w:tbl>
    <w:p w:rsidR="002F1F83" w:rsidRDefault="002F1F83" w:rsidP="009201FA">
      <w:pPr>
        <w:ind w:right="48" w:firstLine="720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соответствии с постановлением Администрации Октябрьского района от 16.08.2013 № 655 «</w:t>
      </w:r>
      <w:r>
        <w:rPr>
          <w:bCs/>
          <w:sz w:val="28"/>
          <w:szCs w:val="28"/>
        </w:rPr>
        <w:t>Об утверждении Порядка  разработки, реализации и оценки эффективности муниципальных программ Октябрьского района</w:t>
      </w:r>
      <w:r>
        <w:rPr>
          <w:rFonts w:ascii="Times New Roman CYR" w:hAnsi="Times New Roman CYR" w:cs="Times New Roman CYR"/>
          <w:sz w:val="28"/>
          <w:szCs w:val="28"/>
        </w:rPr>
        <w:t>» (в редакции постановлений от 11.06.2014 № 570 и от 06.07.2015 № 477), постановлением Администрации Октябрьского района от 16.08.2013 № 656 «</w:t>
      </w:r>
      <w:r>
        <w:rPr>
          <w:sz w:val="28"/>
          <w:szCs w:val="28"/>
        </w:rPr>
        <w:t xml:space="preserve">Об утверждении Перечня муниципальных программ Октябрьского района Ростовской </w:t>
      </w:r>
      <w:r w:rsidRPr="004555E3">
        <w:rPr>
          <w:sz w:val="28"/>
          <w:szCs w:val="28"/>
        </w:rPr>
        <w:t>области»</w:t>
      </w:r>
      <w:r w:rsidR="00762EE4">
        <w:rPr>
          <w:sz w:val="28"/>
          <w:szCs w:val="28"/>
        </w:rPr>
        <w:t xml:space="preserve"> </w:t>
      </w:r>
      <w:r w:rsidRPr="004555E3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редакции постановления </w:t>
      </w:r>
      <w:r w:rsidRPr="00BA64DC">
        <w:rPr>
          <w:rFonts w:ascii="Times New Roman CYR" w:hAnsi="Times New Roman CYR" w:cs="Times New Roman CYR"/>
          <w:sz w:val="28"/>
          <w:szCs w:val="28"/>
        </w:rPr>
        <w:t>Администрации Октябрьского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  от 11.06.2014  № 571, руководствуясь частью 9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статьи 56 Устава муниципального образования «Октябрьский район»,</w:t>
      </w:r>
    </w:p>
    <w:p w:rsidR="002F1F83" w:rsidRPr="00F84530" w:rsidRDefault="002F1F83">
      <w:pPr>
        <w:ind w:right="48"/>
        <w:jc w:val="both"/>
        <w:rPr>
          <w:sz w:val="16"/>
          <w:szCs w:val="16"/>
        </w:rPr>
      </w:pPr>
    </w:p>
    <w:p w:rsidR="002F1F83" w:rsidRDefault="002F1F83" w:rsidP="00D348AA">
      <w:pPr>
        <w:ind w:right="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F1F83" w:rsidRDefault="002F1F83" w:rsidP="00D348AA">
      <w:pPr>
        <w:ind w:right="48"/>
        <w:jc w:val="center"/>
        <w:rPr>
          <w:sz w:val="28"/>
          <w:szCs w:val="28"/>
        </w:rPr>
      </w:pPr>
    </w:p>
    <w:p w:rsidR="002F1F83" w:rsidRPr="000D0898" w:rsidRDefault="002F1F83" w:rsidP="001B71C1">
      <w:pPr>
        <w:ind w:firstLine="851"/>
        <w:jc w:val="both"/>
        <w:rPr>
          <w:color w:val="000000"/>
          <w:sz w:val="28"/>
          <w:szCs w:val="28"/>
        </w:rPr>
      </w:pPr>
      <w:r w:rsidRPr="000D0898"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Pr="0032783B">
        <w:rPr>
          <w:sz w:val="28"/>
          <w:szCs w:val="28"/>
        </w:rPr>
        <w:t>постановление Администрации Октябрьского района</w:t>
      </w:r>
      <w:r>
        <w:rPr>
          <w:sz w:val="28"/>
          <w:szCs w:val="28"/>
        </w:rPr>
        <w:t xml:space="preserve"> Ростовской области</w:t>
      </w:r>
      <w:r w:rsidRPr="0032783B">
        <w:rPr>
          <w:sz w:val="28"/>
          <w:szCs w:val="28"/>
        </w:rPr>
        <w:t xml:space="preserve"> от 13.09.2013 №</w:t>
      </w:r>
      <w:r>
        <w:rPr>
          <w:sz w:val="28"/>
          <w:szCs w:val="28"/>
        </w:rPr>
        <w:t xml:space="preserve"> 7</w:t>
      </w:r>
      <w:r w:rsidRPr="0032783B">
        <w:rPr>
          <w:sz w:val="28"/>
          <w:szCs w:val="28"/>
        </w:rPr>
        <w:t>59 «Об утверждении муниципальной программы Октябрьского района Ростовской области «Развитие образования Октябрьского района на 2014-2020 годы</w:t>
      </w:r>
      <w:r w:rsidRPr="00A800D1">
        <w:rPr>
          <w:sz w:val="28"/>
          <w:szCs w:val="28"/>
        </w:rPr>
        <w:t>»</w:t>
      </w:r>
      <w:r w:rsidR="00762EE4">
        <w:rPr>
          <w:sz w:val="28"/>
          <w:szCs w:val="28"/>
        </w:rPr>
        <w:t xml:space="preserve"> </w:t>
      </w:r>
      <w:r w:rsidRPr="00A800D1">
        <w:rPr>
          <w:rFonts w:ascii="Times New Roman CYR" w:hAnsi="Times New Roman CYR" w:cs="Times New Roman CYR"/>
          <w:color w:val="000000"/>
          <w:sz w:val="28"/>
          <w:szCs w:val="28"/>
        </w:rPr>
        <w:t>(далее</w:t>
      </w:r>
      <w:r w:rsidRPr="000D0898"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муниципальная программа)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изложив приложение к постановлению в новой редакции</w:t>
      </w:r>
      <w:r w:rsidRPr="000D0898">
        <w:rPr>
          <w:color w:val="000000"/>
          <w:sz w:val="28"/>
          <w:szCs w:val="28"/>
        </w:rPr>
        <w:t xml:space="preserve"> согласно </w:t>
      </w:r>
      <w:r>
        <w:rPr>
          <w:color w:val="000000"/>
          <w:sz w:val="28"/>
          <w:szCs w:val="28"/>
        </w:rPr>
        <w:t>приложению</w:t>
      </w:r>
      <w:r w:rsidRPr="000D0898">
        <w:rPr>
          <w:color w:val="000000"/>
          <w:sz w:val="28"/>
          <w:szCs w:val="28"/>
        </w:rPr>
        <w:t xml:space="preserve"> к настоящему постановлению.</w:t>
      </w:r>
    </w:p>
    <w:p w:rsidR="002F1F83" w:rsidRPr="000D0898" w:rsidRDefault="002F1F83" w:rsidP="00A1242D">
      <w:pPr>
        <w:ind w:firstLine="851"/>
        <w:jc w:val="both"/>
        <w:rPr>
          <w:color w:val="000000"/>
          <w:sz w:val="28"/>
          <w:szCs w:val="28"/>
        </w:rPr>
      </w:pPr>
      <w:r w:rsidRPr="000D0898">
        <w:rPr>
          <w:color w:val="000000"/>
          <w:sz w:val="28"/>
          <w:szCs w:val="28"/>
        </w:rPr>
        <w:t xml:space="preserve">2.Установить, что в ходе реализации муниципальной программы мероприятия и объемы их финансирования подлежат корректировке с учетом </w:t>
      </w:r>
      <w:r w:rsidRPr="000D0898">
        <w:rPr>
          <w:color w:val="000000"/>
          <w:sz w:val="28"/>
          <w:szCs w:val="28"/>
        </w:rPr>
        <w:lastRenderedPageBreak/>
        <w:t>возможностей средств бюджета Ростовской области и бюджета Октябрьского района.</w:t>
      </w:r>
    </w:p>
    <w:p w:rsidR="002F1F83" w:rsidRDefault="002F1F83" w:rsidP="0073162B">
      <w:pPr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вступает в силу со дня его официального опубликования и подлежит размещению на сайте Администрации Октябрьского района. </w:t>
      </w:r>
    </w:p>
    <w:p w:rsidR="002F1F83" w:rsidRDefault="002F1F83" w:rsidP="0073162B">
      <w:pPr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начальника отдела образования Администрации Октябрьского района               Цурикова </w:t>
      </w:r>
      <w:r w:rsidRPr="00A800D1">
        <w:rPr>
          <w:sz w:val="28"/>
          <w:szCs w:val="28"/>
        </w:rPr>
        <w:t>А. Д.</w:t>
      </w:r>
    </w:p>
    <w:p w:rsidR="002F1F83" w:rsidRDefault="002F1F83" w:rsidP="0073162B">
      <w:pPr>
        <w:ind w:right="48" w:firstLine="851"/>
        <w:jc w:val="both"/>
        <w:rPr>
          <w:sz w:val="28"/>
          <w:szCs w:val="28"/>
        </w:rPr>
      </w:pPr>
    </w:p>
    <w:p w:rsidR="002F1F83" w:rsidRDefault="002F1F83" w:rsidP="0073162B">
      <w:pPr>
        <w:ind w:right="48" w:firstLine="851"/>
        <w:jc w:val="both"/>
        <w:rPr>
          <w:sz w:val="28"/>
          <w:szCs w:val="28"/>
        </w:rPr>
      </w:pPr>
    </w:p>
    <w:p w:rsidR="002F1F83" w:rsidRDefault="002F1F83" w:rsidP="0073162B">
      <w:pPr>
        <w:ind w:right="48" w:firstLine="851"/>
        <w:jc w:val="both"/>
        <w:rPr>
          <w:sz w:val="28"/>
          <w:szCs w:val="28"/>
        </w:rPr>
      </w:pPr>
    </w:p>
    <w:p w:rsidR="002F1F83" w:rsidRDefault="002F1F83" w:rsidP="0073162B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F1F83" w:rsidRDefault="002F1F83" w:rsidP="0073162B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2EE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Овчиева</w:t>
      </w:r>
      <w:proofErr w:type="spellEnd"/>
    </w:p>
    <w:p w:rsidR="002F1F83" w:rsidRDefault="002F1F83" w:rsidP="0073162B">
      <w:pPr>
        <w:ind w:right="48"/>
        <w:jc w:val="both"/>
        <w:rPr>
          <w:sz w:val="28"/>
          <w:szCs w:val="28"/>
        </w:rPr>
      </w:pPr>
    </w:p>
    <w:p w:rsidR="002F1F83" w:rsidRDefault="002F1F83" w:rsidP="0073162B">
      <w:pPr>
        <w:ind w:right="48"/>
        <w:jc w:val="both"/>
        <w:rPr>
          <w:sz w:val="28"/>
          <w:szCs w:val="28"/>
        </w:rPr>
      </w:pPr>
    </w:p>
    <w:p w:rsidR="002F1F83" w:rsidRDefault="002F1F83" w:rsidP="0073162B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</w:t>
      </w:r>
    </w:p>
    <w:p w:rsidR="002F1F83" w:rsidRDefault="002F1F83" w:rsidP="0073162B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</w:t>
      </w:r>
    </w:p>
    <w:p w:rsidR="002F1F83" w:rsidRDefault="002F1F83" w:rsidP="0073162B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Октябрьского района</w:t>
      </w:r>
      <w:r>
        <w:rPr>
          <w:sz w:val="28"/>
          <w:szCs w:val="28"/>
        </w:rPr>
        <w:tab/>
      </w:r>
    </w:p>
    <w:p w:rsidR="002F1F83" w:rsidRDefault="002F1F83" w:rsidP="0073162B">
      <w:pPr>
        <w:ind w:right="48"/>
        <w:jc w:val="both"/>
        <w:rPr>
          <w:sz w:val="28"/>
          <w:szCs w:val="28"/>
        </w:rPr>
      </w:pPr>
    </w:p>
    <w:p w:rsidR="002F1F83" w:rsidRDefault="002F1F83" w:rsidP="0073162B">
      <w:pPr>
        <w:ind w:right="48"/>
        <w:jc w:val="both"/>
        <w:rPr>
          <w:sz w:val="28"/>
          <w:szCs w:val="28"/>
        </w:rPr>
      </w:pPr>
    </w:p>
    <w:p w:rsidR="002F1F83" w:rsidRDefault="002F1F83" w:rsidP="00AE59E6">
      <w:pPr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1F83" w:rsidRPr="009469CC" w:rsidRDefault="002F1F83" w:rsidP="0001106A">
      <w:pPr>
        <w:pageBreakBefore/>
        <w:widowControl w:val="0"/>
        <w:autoSpaceDE w:val="0"/>
        <w:ind w:left="4320"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9469CC">
        <w:rPr>
          <w:rFonts w:ascii="Times New Roman CYR" w:hAnsi="Times New Roman CYR" w:cs="Times New Roman CYR"/>
          <w:sz w:val="28"/>
          <w:szCs w:val="28"/>
        </w:rPr>
        <w:lastRenderedPageBreak/>
        <w:t>Приложение  </w:t>
      </w:r>
      <w:r>
        <w:rPr>
          <w:rFonts w:ascii="Times New Roman CYR" w:hAnsi="Times New Roman CYR" w:cs="Times New Roman CYR"/>
          <w:sz w:val="28"/>
          <w:szCs w:val="28"/>
        </w:rPr>
        <w:t xml:space="preserve">к </w:t>
      </w:r>
      <w:r w:rsidRPr="009469CC">
        <w:rPr>
          <w:rFonts w:ascii="Times New Roman CYR" w:hAnsi="Times New Roman CYR" w:cs="Times New Roman CYR"/>
          <w:sz w:val="28"/>
          <w:szCs w:val="28"/>
        </w:rPr>
        <w:t>постановлению</w:t>
      </w:r>
    </w:p>
    <w:p w:rsidR="002F1F83" w:rsidRPr="009469CC" w:rsidRDefault="002F1F83" w:rsidP="009469CC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9469CC">
        <w:rPr>
          <w:rFonts w:ascii="Times New Roman CYR" w:hAnsi="Times New Roman CYR" w:cs="Times New Roman CYR"/>
          <w:sz w:val="28"/>
          <w:szCs w:val="28"/>
        </w:rPr>
        <w:tab/>
      </w:r>
      <w:r w:rsidRPr="009469CC">
        <w:rPr>
          <w:rFonts w:ascii="Times New Roman CYR" w:hAnsi="Times New Roman CYR" w:cs="Times New Roman CYR"/>
          <w:sz w:val="28"/>
          <w:szCs w:val="28"/>
        </w:rPr>
        <w:tab/>
        <w:t xml:space="preserve">Администрации Октябрьского района </w:t>
      </w:r>
    </w:p>
    <w:p w:rsidR="002F1F83" w:rsidRDefault="00762EE4" w:rsidP="00A800D1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</w:t>
      </w:r>
      <w:r w:rsidR="002F1F83" w:rsidRPr="009469CC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491BD0">
        <w:rPr>
          <w:rFonts w:ascii="Times New Roman CYR" w:hAnsi="Times New Roman CYR" w:cs="Times New Roman CYR"/>
          <w:sz w:val="28"/>
          <w:szCs w:val="28"/>
        </w:rPr>
        <w:t>30.12.2016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2F1F83" w:rsidRPr="009469CC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F1F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91BD0">
        <w:rPr>
          <w:rFonts w:ascii="Times New Roman CYR" w:hAnsi="Times New Roman CYR" w:cs="Times New Roman CYR"/>
          <w:sz w:val="28"/>
          <w:szCs w:val="28"/>
        </w:rPr>
        <w:t>841</w:t>
      </w:r>
    </w:p>
    <w:p w:rsidR="002F1F83" w:rsidRDefault="002F1F83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2F1F83" w:rsidRPr="00A800D1" w:rsidRDefault="002F1F83" w:rsidP="00E8784A">
      <w:pPr>
        <w:widowControl w:val="0"/>
        <w:suppressAutoHyphens w:val="0"/>
        <w:autoSpaceDE w:val="0"/>
        <w:contextualSpacing/>
        <w:jc w:val="center"/>
        <w:rPr>
          <w:sz w:val="28"/>
          <w:szCs w:val="28"/>
        </w:rPr>
      </w:pPr>
      <w:r w:rsidRPr="00A800D1">
        <w:rPr>
          <w:sz w:val="28"/>
          <w:szCs w:val="28"/>
        </w:rPr>
        <w:t>ПАСПОРТ</w:t>
      </w:r>
    </w:p>
    <w:p w:rsidR="002F1F83" w:rsidRPr="00A800D1" w:rsidRDefault="002F1F83" w:rsidP="00794BBD">
      <w:pPr>
        <w:widowControl w:val="0"/>
        <w:suppressAutoHyphens w:val="0"/>
        <w:autoSpaceDE w:val="0"/>
        <w:ind w:firstLine="567"/>
        <w:contextualSpacing/>
        <w:jc w:val="center"/>
        <w:rPr>
          <w:sz w:val="10"/>
          <w:szCs w:val="10"/>
        </w:rPr>
      </w:pPr>
      <w:r w:rsidRPr="00A800D1">
        <w:rPr>
          <w:sz w:val="28"/>
          <w:szCs w:val="28"/>
        </w:rPr>
        <w:t>муниципальной программы Октябрьского района Ростовской области «Развитие образования на 2014-2020 годы»</w:t>
      </w:r>
    </w:p>
    <w:p w:rsidR="002F1F83" w:rsidRPr="00A800D1" w:rsidRDefault="002F1F83" w:rsidP="00A67A3D">
      <w:pPr>
        <w:widowControl w:val="0"/>
        <w:suppressAutoHyphens w:val="0"/>
        <w:autoSpaceDE w:val="0"/>
        <w:ind w:firstLine="567"/>
        <w:contextualSpacing/>
        <w:rPr>
          <w:sz w:val="10"/>
          <w:szCs w:val="10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06"/>
        <w:gridCol w:w="935"/>
        <w:gridCol w:w="850"/>
        <w:gridCol w:w="851"/>
        <w:gridCol w:w="850"/>
        <w:gridCol w:w="851"/>
        <w:gridCol w:w="992"/>
        <w:gridCol w:w="870"/>
        <w:gridCol w:w="993"/>
      </w:tblGrid>
      <w:tr w:rsidR="002F1F83" w:rsidRPr="00A800D1" w:rsidTr="009E510E">
        <w:trPr>
          <w:trHeight w:val="732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9E510E">
            <w:pPr>
              <w:widowControl w:val="0"/>
              <w:suppressAutoHyphens w:val="0"/>
              <w:autoSpaceDE w:val="0"/>
              <w:contextualSpacing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1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800D1" w:rsidRDefault="002F1F83" w:rsidP="00690756">
            <w:pPr>
              <w:pStyle w:val="ConsPlusTitle"/>
              <w:suppressAutoHyphens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b w:val="0"/>
                <w:sz w:val="28"/>
                <w:szCs w:val="28"/>
              </w:rPr>
              <w:t>«Развитие образования на 2014-2020 годы», (далее муниципальная программа)</w:t>
            </w:r>
          </w:p>
        </w:tc>
      </w:tr>
      <w:tr w:rsidR="002F1F83" w:rsidRPr="00A800D1" w:rsidTr="009E510E">
        <w:trPr>
          <w:trHeight w:val="36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9E510E">
            <w:pPr>
              <w:widowControl w:val="0"/>
              <w:suppressAutoHyphens w:val="0"/>
              <w:autoSpaceDE w:val="0"/>
              <w:contextualSpacing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1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800D1" w:rsidRDefault="002F1F83" w:rsidP="00C62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Обеспечение высокого качества образования в Октябрьском районе в соответствии с меняющимися запросами населения и перспективными задачами развития общества и экономики.</w:t>
            </w:r>
          </w:p>
        </w:tc>
      </w:tr>
      <w:tr w:rsidR="002F1F83" w:rsidRPr="00A800D1" w:rsidTr="009E510E">
        <w:trPr>
          <w:trHeight w:val="276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9E510E">
            <w:pPr>
              <w:widowControl w:val="0"/>
              <w:suppressAutoHyphens w:val="0"/>
              <w:autoSpaceDE w:val="0"/>
              <w:contextualSpacing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71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800D1" w:rsidRDefault="002F1F83" w:rsidP="00C6276F">
            <w:pPr>
              <w:pStyle w:val="ConsPlusNormal"/>
              <w:suppressAutoHyphens w:val="0"/>
              <w:ind w:firstLine="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D1">
              <w:rPr>
                <w:rFonts w:ascii="Times New Roman" w:hAnsi="Times New Roman" w:cs="Times New Roman"/>
                <w:sz w:val="28"/>
                <w:szCs w:val="28"/>
              </w:rPr>
              <w:t xml:space="preserve">1.Модернизация общего образования, обеспечивающая </w:t>
            </w:r>
            <w:proofErr w:type="gramStart"/>
            <w:r w:rsidRPr="00A800D1">
              <w:rPr>
                <w:rFonts w:ascii="Times New Roman" w:hAnsi="Times New Roman" w:cs="Times New Roman"/>
                <w:sz w:val="28"/>
                <w:szCs w:val="28"/>
              </w:rPr>
              <w:t>равную</w:t>
            </w:r>
            <w:proofErr w:type="gramEnd"/>
          </w:p>
          <w:p w:rsidR="002F1F83" w:rsidRPr="00A800D1" w:rsidRDefault="002F1F83" w:rsidP="00C6276F">
            <w:pPr>
              <w:pStyle w:val="ConsPlusNormal"/>
              <w:suppressAutoHyphens w:val="0"/>
              <w:ind w:firstLine="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D1">
              <w:rPr>
                <w:rFonts w:ascii="Times New Roman" w:hAnsi="Times New Roman" w:cs="Times New Roman"/>
                <w:sz w:val="28"/>
                <w:szCs w:val="28"/>
              </w:rPr>
              <w:t>доступность, современное качество и эффективность образовательных услуг.</w:t>
            </w:r>
          </w:p>
          <w:p w:rsidR="002F1F83" w:rsidRPr="00A800D1" w:rsidRDefault="002F1F83" w:rsidP="00C6276F">
            <w:pPr>
              <w:pStyle w:val="ConsPlusNormal"/>
              <w:suppressAutoHyphens w:val="0"/>
              <w:ind w:firstLine="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D1">
              <w:rPr>
                <w:rFonts w:ascii="Times New Roman" w:hAnsi="Times New Roman" w:cs="Times New Roman"/>
                <w:sz w:val="28"/>
                <w:szCs w:val="28"/>
              </w:rPr>
              <w:t>2.Развитие кадрового ресурса системы образования через создание механизмов мотивации педагогов к повышению качества работы.</w:t>
            </w:r>
          </w:p>
          <w:p w:rsidR="002F1F83" w:rsidRPr="00A800D1" w:rsidRDefault="002F1F83" w:rsidP="00D43605">
            <w:pPr>
              <w:widowControl w:val="0"/>
              <w:suppressAutoHyphens w:val="0"/>
              <w:autoSpaceDE w:val="0"/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3.Создание комплекса социальных и управленческих условий устойчивого развития системы дополнительного образования в интересах личностного, психического и духовного развития школьников, их жизненного самоопределения.</w:t>
            </w:r>
          </w:p>
        </w:tc>
      </w:tr>
      <w:tr w:rsidR="002F1F83" w:rsidRPr="00A800D1" w:rsidTr="009E510E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9E510E">
            <w:pPr>
              <w:widowControl w:val="0"/>
              <w:suppressAutoHyphens w:val="0"/>
              <w:autoSpaceDE w:val="0"/>
              <w:contextualSpacing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 xml:space="preserve">Ответственный исполнитель    </w:t>
            </w:r>
            <w:r w:rsidRPr="00A800D1">
              <w:rPr>
                <w:sz w:val="28"/>
                <w:szCs w:val="28"/>
              </w:rPr>
              <w:br/>
              <w:t xml:space="preserve">муниципальной программы   </w:t>
            </w:r>
          </w:p>
        </w:tc>
        <w:tc>
          <w:tcPr>
            <w:tcW w:w="71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800D1" w:rsidRDefault="002F1F83" w:rsidP="00CC2B64">
            <w:pPr>
              <w:widowControl w:val="0"/>
              <w:suppressAutoHyphens w:val="0"/>
              <w:autoSpaceDE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Администрация Октябрьского района Ростовской области, Отдел образования Администрации Октябрьского района (далее – отдел образования).</w:t>
            </w:r>
          </w:p>
        </w:tc>
      </w:tr>
      <w:tr w:rsidR="002F1F83" w:rsidRPr="00A800D1" w:rsidTr="009E510E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9E510E">
            <w:pPr>
              <w:widowControl w:val="0"/>
              <w:suppressAutoHyphens w:val="0"/>
              <w:autoSpaceDE w:val="0"/>
              <w:contextualSpacing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71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800D1" w:rsidRDefault="002F1F83" w:rsidP="00FA6D5B">
            <w:pPr>
              <w:widowControl w:val="0"/>
              <w:suppressAutoHyphens w:val="0"/>
              <w:autoSpaceDE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Муниципальные бюджетные образовательные организации Октябрьского района МАУ РЦО, МАУ «Информационно-методический кабинет».</w:t>
            </w:r>
          </w:p>
        </w:tc>
      </w:tr>
      <w:tr w:rsidR="002F1F83" w:rsidRPr="00A800D1" w:rsidTr="009E510E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9E510E">
            <w:pPr>
              <w:widowControl w:val="0"/>
              <w:suppressAutoHyphens w:val="0"/>
              <w:autoSpaceDE w:val="0"/>
              <w:contextualSpacing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1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800D1" w:rsidRDefault="002F1F83" w:rsidP="00C6276F">
            <w:pPr>
              <w:widowControl w:val="0"/>
              <w:suppressAutoHyphens w:val="0"/>
              <w:autoSpaceDE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2014-2020 годы</w:t>
            </w:r>
          </w:p>
          <w:p w:rsidR="002F1F83" w:rsidRPr="00A800D1" w:rsidRDefault="002F1F83" w:rsidP="00C6276F">
            <w:pPr>
              <w:widowControl w:val="0"/>
              <w:suppressAutoHyphens w:val="0"/>
              <w:autoSpaceDE w:val="0"/>
              <w:ind w:firstLine="25"/>
              <w:contextualSpacing/>
              <w:jc w:val="both"/>
              <w:rPr>
                <w:sz w:val="28"/>
                <w:szCs w:val="28"/>
              </w:rPr>
            </w:pPr>
          </w:p>
          <w:p w:rsidR="002F1F83" w:rsidRPr="00A800D1" w:rsidRDefault="002F1F83" w:rsidP="00C6276F">
            <w:pPr>
              <w:widowControl w:val="0"/>
              <w:suppressAutoHyphens w:val="0"/>
              <w:autoSpaceDE w:val="0"/>
              <w:ind w:firstLine="25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F83" w:rsidRPr="00A800D1" w:rsidTr="00690756">
        <w:trPr>
          <w:trHeight w:val="1148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9E510E">
            <w:pPr>
              <w:widowControl w:val="0"/>
              <w:suppressAutoHyphens w:val="0"/>
              <w:autoSpaceDE w:val="0"/>
              <w:contextualSpacing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Перечень подпрограмм</w:t>
            </w:r>
          </w:p>
          <w:p w:rsidR="002F1F83" w:rsidRPr="00A800D1" w:rsidRDefault="002F1F83" w:rsidP="009E510E">
            <w:pPr>
              <w:widowControl w:val="0"/>
              <w:suppressAutoHyphens w:val="0"/>
              <w:autoSpaceDE w:val="0"/>
              <w:ind w:firstLine="25"/>
              <w:contextualSpacing/>
              <w:rPr>
                <w:sz w:val="28"/>
                <w:szCs w:val="28"/>
              </w:rPr>
            </w:pPr>
          </w:p>
        </w:tc>
        <w:tc>
          <w:tcPr>
            <w:tcW w:w="71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800D1" w:rsidRDefault="002F1F83" w:rsidP="00C6276F">
            <w:pPr>
              <w:widowControl w:val="0"/>
              <w:suppressAutoHyphens w:val="0"/>
              <w:autoSpaceDE w:val="0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«Развитие дошкольного образования»;</w:t>
            </w:r>
          </w:p>
          <w:p w:rsidR="002F1F83" w:rsidRPr="00A800D1" w:rsidRDefault="00041659" w:rsidP="00C6276F">
            <w:pPr>
              <w:widowControl w:val="0"/>
              <w:suppressAutoHyphens w:val="0"/>
              <w:autoSpaceDE w:val="0"/>
              <w:contextualSpacing/>
              <w:jc w:val="both"/>
              <w:rPr>
                <w:sz w:val="28"/>
                <w:szCs w:val="28"/>
              </w:rPr>
            </w:pPr>
            <w:hyperlink r:id="rId9" w:anchor="sub_3412%23sub_3412" w:history="1">
              <w:r w:rsidR="002F1F83" w:rsidRPr="00A800D1">
                <w:rPr>
                  <w:rStyle w:val="a7"/>
                  <w:color w:val="auto"/>
                  <w:sz w:val="28"/>
                  <w:szCs w:val="28"/>
                  <w:u w:val="none"/>
                </w:rPr>
                <w:t>«Развитие общего и дополнительного образования»</w:t>
              </w:r>
            </w:hyperlink>
            <w:r w:rsidR="002F1F83" w:rsidRPr="00A800D1">
              <w:rPr>
                <w:sz w:val="28"/>
                <w:szCs w:val="28"/>
              </w:rPr>
              <w:t>;</w:t>
            </w:r>
          </w:p>
          <w:p w:rsidR="002F1F83" w:rsidRPr="00A800D1" w:rsidRDefault="002F1F83" w:rsidP="00C6276F">
            <w:pPr>
              <w:widowControl w:val="0"/>
              <w:suppressAutoHyphens w:val="0"/>
              <w:autoSpaceDE w:val="0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 xml:space="preserve">«Обеспечение реализации муниципальной программы </w:t>
            </w:r>
          </w:p>
          <w:p w:rsidR="002F1F83" w:rsidRPr="00A800D1" w:rsidRDefault="002F1F83" w:rsidP="00690756">
            <w:pPr>
              <w:widowControl w:val="0"/>
              <w:suppressAutoHyphens w:val="0"/>
              <w:autoSpaceDE w:val="0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«Развитие образования на 2014-2020 годы» и прочие мероприятия»</w:t>
            </w:r>
          </w:p>
        </w:tc>
      </w:tr>
      <w:tr w:rsidR="002F1F83" w:rsidRPr="00A800D1" w:rsidTr="009E510E"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9E510E">
            <w:pPr>
              <w:widowControl w:val="0"/>
              <w:suppressAutoHyphens w:val="0"/>
              <w:autoSpaceDE w:val="0"/>
              <w:ind w:firstLine="25"/>
              <w:contextualSpacing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 xml:space="preserve">Источники </w:t>
            </w:r>
            <w:r w:rsidRPr="00A800D1">
              <w:rPr>
                <w:sz w:val="28"/>
                <w:szCs w:val="28"/>
              </w:rPr>
              <w:lastRenderedPageBreak/>
              <w:t>финансирования муниципальной программы, в том числе по годам:</w:t>
            </w:r>
          </w:p>
        </w:tc>
        <w:tc>
          <w:tcPr>
            <w:tcW w:w="71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800D1" w:rsidRDefault="002F1F83" w:rsidP="00C6276F">
            <w:pPr>
              <w:widowControl w:val="0"/>
              <w:suppressAutoHyphens w:val="0"/>
              <w:autoSpaceDE w:val="0"/>
              <w:ind w:firstLine="25"/>
              <w:contextualSpacing/>
              <w:jc w:val="center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lastRenderedPageBreak/>
              <w:t>Расходы (тыс. рублей)</w:t>
            </w:r>
          </w:p>
        </w:tc>
      </w:tr>
      <w:tr w:rsidR="002F1F83" w:rsidRPr="00A800D1" w:rsidTr="009E510E">
        <w:trPr>
          <w:trHeight w:val="926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9E510E">
            <w:pPr>
              <w:widowControl w:val="0"/>
              <w:suppressAutoHyphens w:val="0"/>
              <w:autoSpaceDE w:val="0"/>
              <w:snapToGrid w:val="0"/>
              <w:ind w:firstLine="25"/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widowControl w:val="0"/>
              <w:suppressAutoHyphens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widowControl w:val="0"/>
              <w:suppressAutoHyphens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widowControl w:val="0"/>
              <w:suppressAutoHyphens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widowControl w:val="0"/>
              <w:suppressAutoHyphens w:val="0"/>
              <w:ind w:firstLine="25"/>
              <w:contextualSpacing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widowControl w:val="0"/>
              <w:suppressAutoHyphens w:val="0"/>
              <w:ind w:firstLine="25"/>
              <w:contextualSpacing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widowControl w:val="0"/>
              <w:suppressAutoHyphens w:val="0"/>
              <w:ind w:firstLine="25"/>
              <w:contextualSpacing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2018 год</w:t>
            </w:r>
          </w:p>
          <w:p w:rsidR="002F1F83" w:rsidRPr="00A800D1" w:rsidRDefault="002F1F83" w:rsidP="00C6276F">
            <w:pPr>
              <w:widowControl w:val="0"/>
              <w:suppressAutoHyphens w:val="0"/>
              <w:ind w:firstLine="25"/>
              <w:contextualSpacing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widowControl w:val="0"/>
              <w:suppressAutoHyphens w:val="0"/>
              <w:ind w:firstLine="25"/>
              <w:contextualSpacing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2019 год</w:t>
            </w:r>
          </w:p>
          <w:p w:rsidR="002F1F83" w:rsidRPr="00A800D1" w:rsidRDefault="002F1F83" w:rsidP="00C6276F">
            <w:pPr>
              <w:widowControl w:val="0"/>
              <w:suppressAutoHyphens w:val="0"/>
              <w:ind w:firstLine="25"/>
              <w:contextualSpacing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800D1" w:rsidRDefault="002F1F83" w:rsidP="00C6276F">
            <w:pPr>
              <w:widowControl w:val="0"/>
              <w:suppressAutoHyphens w:val="0"/>
              <w:ind w:firstLine="25"/>
              <w:contextualSpacing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2020 год</w:t>
            </w:r>
          </w:p>
          <w:p w:rsidR="002F1F83" w:rsidRPr="00A800D1" w:rsidRDefault="002F1F83" w:rsidP="00C6276F">
            <w:pPr>
              <w:widowControl w:val="0"/>
              <w:suppressAutoHyphens w:val="0"/>
              <w:ind w:firstLine="25"/>
              <w:contextualSpacing/>
              <w:rPr>
                <w:sz w:val="28"/>
                <w:szCs w:val="28"/>
              </w:rPr>
            </w:pPr>
          </w:p>
        </w:tc>
      </w:tr>
      <w:tr w:rsidR="002F1F83" w:rsidRPr="00A800D1" w:rsidTr="00CB7ED1">
        <w:trPr>
          <w:trHeight w:val="408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9E510E">
            <w:pPr>
              <w:widowControl w:val="0"/>
              <w:suppressAutoHyphens w:val="0"/>
              <w:autoSpaceDE w:val="0"/>
              <w:ind w:firstLine="25"/>
              <w:contextualSpacing/>
              <w:rPr>
                <w:b/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lastRenderedPageBreak/>
              <w:t>Средства бюджета Октябрьского района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autoSpaceDE w:val="0"/>
              <w:ind w:righ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1412361,3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autoSpaceDE w:val="0"/>
              <w:ind w:right="-108"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199770,1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autoSpaceDE w:val="0"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209106,4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241310,9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185233,1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187223,3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194893,3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800D1" w:rsidRDefault="002F1F83" w:rsidP="00C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194824,2</w:t>
            </w:r>
          </w:p>
        </w:tc>
      </w:tr>
      <w:tr w:rsidR="002F1F83" w:rsidRPr="00A800D1" w:rsidTr="009E510E">
        <w:trPr>
          <w:trHeight w:val="31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9E510E">
            <w:pPr>
              <w:widowControl w:val="0"/>
              <w:suppressAutoHyphens w:val="0"/>
              <w:autoSpaceDE w:val="0"/>
              <w:ind w:firstLine="25"/>
              <w:contextualSpacing/>
              <w:rPr>
                <w:b/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3679242,4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autoSpaceDE w:val="0"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586034,4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autoSpaceDE w:val="0"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518073,4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620210,9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518623,9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465904,3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485623,7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800D1" w:rsidRDefault="002F1F83" w:rsidP="00C6276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484771,8</w:t>
            </w:r>
          </w:p>
        </w:tc>
      </w:tr>
      <w:tr w:rsidR="002F1F83" w:rsidRPr="00A800D1" w:rsidTr="009E510E">
        <w:trPr>
          <w:trHeight w:val="31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9E510E">
            <w:pPr>
              <w:widowControl w:val="0"/>
              <w:suppressAutoHyphens w:val="0"/>
              <w:autoSpaceDE w:val="0"/>
              <w:ind w:firstLine="25"/>
              <w:contextualSpacing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autoSpaceDE w:val="0"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86543,3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autoSpaceDE w:val="0"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20605,6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autoSpaceDE w:val="0"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65937,7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800D1" w:rsidRDefault="002F1F83" w:rsidP="00C6276F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2F1F83" w:rsidRPr="00A800D1" w:rsidTr="009E510E">
        <w:trPr>
          <w:trHeight w:val="218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9E510E">
            <w:pPr>
              <w:widowControl w:val="0"/>
              <w:suppressAutoHyphens w:val="0"/>
              <w:autoSpaceDE w:val="0"/>
              <w:ind w:firstLine="25"/>
              <w:contextualSpacing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Другие источники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352420,9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autoSpaceDE w:val="0"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28673,1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autoSpaceDE w:val="0"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34632,4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39127,4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62497,0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C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800D1" w:rsidRDefault="002F1F83" w:rsidP="00C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62497,0</w:t>
            </w:r>
          </w:p>
        </w:tc>
      </w:tr>
      <w:tr w:rsidR="002F1F83" w:rsidRPr="00A800D1" w:rsidTr="009E510E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800D1" w:rsidRDefault="002F1F83" w:rsidP="009E510E">
            <w:pPr>
              <w:widowControl w:val="0"/>
              <w:suppressAutoHyphens w:val="0"/>
              <w:autoSpaceDE w:val="0"/>
              <w:ind w:firstLine="25"/>
              <w:contextualSpacing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71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800D1" w:rsidRDefault="002F1F83" w:rsidP="00C6276F">
            <w:pPr>
              <w:widowControl w:val="0"/>
              <w:suppressAutoHyphens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 xml:space="preserve">Реализация муниципальной программы позволит к 2020 году повысить качественный уровень образования, что будет выражаться </w:t>
            </w:r>
            <w:proofErr w:type="gramStart"/>
            <w:r w:rsidRPr="00A800D1">
              <w:rPr>
                <w:sz w:val="28"/>
                <w:szCs w:val="28"/>
              </w:rPr>
              <w:t>в</w:t>
            </w:r>
            <w:proofErr w:type="gramEnd"/>
            <w:r w:rsidRPr="00A800D1">
              <w:rPr>
                <w:sz w:val="28"/>
                <w:szCs w:val="28"/>
              </w:rPr>
              <w:t>:</w:t>
            </w:r>
          </w:p>
          <w:p w:rsidR="002F1F83" w:rsidRPr="00A800D1" w:rsidRDefault="002F1F83" w:rsidP="00C6276F">
            <w:pPr>
              <w:pStyle w:val="ConsPlusNormal"/>
              <w:suppressAutoHyphens w:val="0"/>
              <w:ind w:firstLine="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D1">
              <w:rPr>
                <w:rFonts w:ascii="Times New Roman" w:hAnsi="Times New Roman" w:cs="Times New Roman"/>
                <w:sz w:val="28"/>
                <w:szCs w:val="28"/>
              </w:rPr>
              <w:t>Ликвидации очередности детей в дошкольные образовательные учреждения района-100%;</w:t>
            </w:r>
          </w:p>
          <w:p w:rsidR="002F1F83" w:rsidRPr="00A800D1" w:rsidRDefault="002F1F83" w:rsidP="00C6276F">
            <w:pPr>
              <w:pStyle w:val="ConsPlusNormal"/>
              <w:suppressAutoHyphens w:val="0"/>
              <w:ind w:firstLine="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D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Повышении качества знаний учащихся до 55%, сохранение результата 2014 года по доле выпускников, не сдавших </w:t>
            </w:r>
            <w:proofErr w:type="gramStart"/>
            <w:r w:rsidRPr="00A800D1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  <w:proofErr w:type="gramEnd"/>
            <w:r w:rsidRPr="00A800D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экзамен-0% и доле выпускников, не сдавших ОГЭ-0%;</w:t>
            </w:r>
          </w:p>
          <w:p w:rsidR="002F1F83" w:rsidRPr="00A800D1" w:rsidRDefault="002F1F83" w:rsidP="00C6276F">
            <w:pPr>
              <w:widowControl w:val="0"/>
              <w:suppressAutoHyphens w:val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800D1">
              <w:rPr>
                <w:sz w:val="28"/>
                <w:szCs w:val="28"/>
              </w:rPr>
              <w:t>Повышении</w:t>
            </w:r>
            <w:proofErr w:type="gramEnd"/>
            <w:r w:rsidRPr="00A800D1">
              <w:rPr>
                <w:sz w:val="28"/>
                <w:szCs w:val="28"/>
              </w:rPr>
              <w:t xml:space="preserve"> привлекательности педагогической профессии за счет увеличения заработной платы и других условий-до 100%;</w:t>
            </w:r>
          </w:p>
          <w:p w:rsidR="002F1F83" w:rsidRPr="00A800D1" w:rsidRDefault="002F1F83" w:rsidP="00C6276F">
            <w:pPr>
              <w:widowControl w:val="0"/>
              <w:suppressAutoHyphens w:val="0"/>
              <w:ind w:firstLine="25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800D1">
              <w:rPr>
                <w:sz w:val="28"/>
                <w:szCs w:val="28"/>
              </w:rPr>
              <w:t>Ф</w:t>
            </w:r>
            <w:r w:rsidRPr="00A800D1">
              <w:rPr>
                <w:sz w:val="28"/>
                <w:szCs w:val="28"/>
                <w:lang w:eastAsia="ru-RU"/>
              </w:rPr>
              <w:t xml:space="preserve">ормировании социальной, коммуникативной, информационной, технической, технологической компетенций учащихся на </w:t>
            </w:r>
            <w:proofErr w:type="spellStart"/>
            <w:r w:rsidRPr="00A800D1">
              <w:rPr>
                <w:sz w:val="28"/>
                <w:szCs w:val="28"/>
                <w:lang w:eastAsia="ru-RU"/>
              </w:rPr>
              <w:t>предпрофильном</w:t>
            </w:r>
            <w:proofErr w:type="spellEnd"/>
            <w:r w:rsidRPr="00A800D1">
              <w:rPr>
                <w:sz w:val="28"/>
                <w:szCs w:val="28"/>
                <w:lang w:eastAsia="ru-RU"/>
              </w:rPr>
              <w:t xml:space="preserve"> уровне, направленность обучения на выбор будущей профессии; обеспечение перспективной связи между общим средним и будущим профессиональным образованием;</w:t>
            </w:r>
            <w:proofErr w:type="gramEnd"/>
          </w:p>
          <w:p w:rsidR="002F1F83" w:rsidRPr="00A800D1" w:rsidRDefault="002F1F83" w:rsidP="00D43605">
            <w:pPr>
              <w:widowControl w:val="0"/>
              <w:suppressAutoHyphens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 xml:space="preserve">Повышении статуса и престижа дополнительного образования в системе личностно ориентированного образования и увеличении охвата детей дополнительным образованием </w:t>
            </w:r>
            <w:proofErr w:type="gramStart"/>
            <w:r w:rsidRPr="00A800D1">
              <w:rPr>
                <w:sz w:val="28"/>
                <w:szCs w:val="28"/>
              </w:rPr>
              <w:t>–д</w:t>
            </w:r>
            <w:proofErr w:type="gramEnd"/>
            <w:r w:rsidRPr="00A800D1">
              <w:rPr>
                <w:sz w:val="28"/>
                <w:szCs w:val="28"/>
              </w:rPr>
              <w:t>о 85%.</w:t>
            </w:r>
          </w:p>
        </w:tc>
      </w:tr>
    </w:tbl>
    <w:p w:rsidR="002F1F83" w:rsidRDefault="002F1F83" w:rsidP="00A67A3D">
      <w:pPr>
        <w:widowControl w:val="0"/>
        <w:suppressAutoHyphens w:val="0"/>
        <w:autoSpaceDE w:val="0"/>
        <w:ind w:firstLine="567"/>
        <w:contextualSpacing/>
      </w:pP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center"/>
        <w:rPr>
          <w:sz w:val="28"/>
          <w:szCs w:val="28"/>
        </w:rPr>
      </w:pPr>
      <w:r w:rsidRPr="009507D9">
        <w:rPr>
          <w:sz w:val="28"/>
          <w:szCs w:val="28"/>
        </w:rPr>
        <w:t xml:space="preserve">Раздел </w:t>
      </w:r>
      <w:r w:rsidRPr="009507D9">
        <w:rPr>
          <w:sz w:val="28"/>
          <w:szCs w:val="28"/>
          <w:lang w:val="en-US"/>
        </w:rPr>
        <w:t>I</w:t>
      </w:r>
      <w:r w:rsidRPr="009507D9">
        <w:rPr>
          <w:sz w:val="28"/>
          <w:szCs w:val="28"/>
        </w:rPr>
        <w:t xml:space="preserve">. Общая характеристика текущего состояния сферы образования 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center"/>
        <w:rPr>
          <w:sz w:val="28"/>
          <w:szCs w:val="28"/>
        </w:rPr>
      </w:pPr>
      <w:r w:rsidRPr="009507D9">
        <w:rPr>
          <w:sz w:val="28"/>
          <w:szCs w:val="28"/>
        </w:rPr>
        <w:t>Октябрьского района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center"/>
        <w:rPr>
          <w:sz w:val="28"/>
          <w:szCs w:val="28"/>
        </w:rPr>
      </w:pP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Сфера образования выступает в качестве одной из основных отраслей, призванных обеспечивать высокое качество жизни населения. Доступность и </w:t>
      </w:r>
      <w:r w:rsidRPr="009507D9">
        <w:rPr>
          <w:sz w:val="28"/>
          <w:szCs w:val="28"/>
        </w:rPr>
        <w:lastRenderedPageBreak/>
        <w:t>качество образования являются ключевыми факторами, определяющими уровень жизни населения, качество человеческого капитала, социальную и трудовую мобильность населения, привлекательность территории при выборе места проживания.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Приоритеты муниципальной программы на период до 2020 года сформированы с учетом целей и задач, представленных в следующих стратегических документах: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-Указ Президента Российской Федерации от 7 мая 2012 года </w:t>
      </w:r>
      <w:r>
        <w:rPr>
          <w:sz w:val="28"/>
          <w:szCs w:val="28"/>
        </w:rPr>
        <w:t>№</w:t>
      </w:r>
      <w:r w:rsidRPr="009507D9">
        <w:rPr>
          <w:sz w:val="28"/>
          <w:szCs w:val="28"/>
        </w:rPr>
        <w:t xml:space="preserve"> 597 «О мероприятиях по реализации государственной социальной политики»;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-Указ Президента Российской Федерации от 7 мая 2012 года </w:t>
      </w:r>
      <w:r>
        <w:rPr>
          <w:sz w:val="28"/>
          <w:szCs w:val="28"/>
        </w:rPr>
        <w:t>№</w:t>
      </w:r>
      <w:r w:rsidRPr="009507D9">
        <w:rPr>
          <w:sz w:val="28"/>
          <w:szCs w:val="28"/>
        </w:rPr>
        <w:t xml:space="preserve"> 599 «О мерах по реализации государственной политики в области образования и науки»;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-Указ Президента Российской Федерации 21.08.2012 </w:t>
      </w:r>
      <w:r>
        <w:rPr>
          <w:sz w:val="28"/>
          <w:szCs w:val="28"/>
        </w:rPr>
        <w:t>№</w:t>
      </w:r>
      <w:r w:rsidRPr="009507D9">
        <w:rPr>
          <w:sz w:val="28"/>
          <w:szCs w:val="28"/>
        </w:rPr>
        <w:t xml:space="preserve"> 1199 "Об оценке </w:t>
      </w:r>
      <w:proofErr w:type="gramStart"/>
      <w:r w:rsidRPr="009507D9">
        <w:rPr>
          <w:sz w:val="28"/>
          <w:szCs w:val="28"/>
        </w:rPr>
        <w:t>эффективности деятельности органов исполнительной власти субъектов Российской Федерации</w:t>
      </w:r>
      <w:proofErr w:type="gramEnd"/>
      <w:r w:rsidRPr="009507D9">
        <w:rPr>
          <w:sz w:val="28"/>
          <w:szCs w:val="28"/>
        </w:rPr>
        <w:t>»;</w:t>
      </w:r>
    </w:p>
    <w:p w:rsidR="002F1F83" w:rsidRDefault="002F1F83" w:rsidP="009507D9">
      <w:pPr>
        <w:widowControl w:val="0"/>
        <w:suppressAutoHyphens w:val="0"/>
        <w:ind w:firstLine="567"/>
        <w:contextualSpacing/>
        <w:jc w:val="both"/>
        <w:rPr>
          <w:rFonts w:ascii="PT Serif" w:hAnsi="PT Serif" w:cs="PT Serif"/>
          <w:sz w:val="28"/>
          <w:szCs w:val="28"/>
        </w:rPr>
      </w:pPr>
      <w:r w:rsidRPr="009507D9">
        <w:rPr>
          <w:sz w:val="28"/>
          <w:szCs w:val="28"/>
        </w:rPr>
        <w:t>-</w:t>
      </w:r>
      <w:r w:rsidRPr="009507D9">
        <w:rPr>
          <w:kern w:val="1"/>
          <w:sz w:val="28"/>
          <w:szCs w:val="28"/>
        </w:rPr>
        <w:t xml:space="preserve"> Федеральный закон Росси</w:t>
      </w:r>
      <w:r>
        <w:rPr>
          <w:kern w:val="1"/>
          <w:sz w:val="28"/>
          <w:szCs w:val="28"/>
        </w:rPr>
        <w:t xml:space="preserve">йской Федерации от 29.12.2012 </w:t>
      </w:r>
      <w:r w:rsidRPr="003B436F">
        <w:rPr>
          <w:kern w:val="1"/>
          <w:sz w:val="28"/>
          <w:szCs w:val="28"/>
        </w:rPr>
        <w:t>№273-ФЗ</w:t>
      </w:r>
      <w:r w:rsidR="00762EE4">
        <w:rPr>
          <w:kern w:val="1"/>
          <w:sz w:val="28"/>
          <w:szCs w:val="28"/>
        </w:rPr>
        <w:t xml:space="preserve"> </w:t>
      </w:r>
      <w:r w:rsidR="00762EE4">
        <w:rPr>
          <w:rFonts w:ascii="PT Serif" w:hAnsi="PT Serif" w:cs="PT Serif"/>
          <w:sz w:val="28"/>
          <w:szCs w:val="28"/>
        </w:rPr>
        <w:t>«</w:t>
      </w:r>
      <w:r w:rsidRPr="003B436F">
        <w:rPr>
          <w:rFonts w:ascii="PT Serif" w:hAnsi="PT Serif" w:cs="PT Serif"/>
          <w:sz w:val="28"/>
          <w:szCs w:val="28"/>
        </w:rPr>
        <w:t>Об обр</w:t>
      </w:r>
      <w:r w:rsidR="00762EE4">
        <w:rPr>
          <w:rFonts w:ascii="PT Serif" w:hAnsi="PT Serif" w:cs="PT Serif"/>
          <w:sz w:val="28"/>
          <w:szCs w:val="28"/>
        </w:rPr>
        <w:t>азовании в Российской Федерации»</w:t>
      </w:r>
      <w:r w:rsidRPr="003B436F">
        <w:rPr>
          <w:rFonts w:ascii="PT Serif" w:hAnsi="PT Serif" w:cs="PT Serif"/>
          <w:sz w:val="28"/>
          <w:szCs w:val="28"/>
        </w:rPr>
        <w:t>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Миссией образования является реализация каждым гражданином своего позитивного социального, культурного, экономического потенциала, и в конечном итоге </w:t>
      </w:r>
      <w:proofErr w:type="gramStart"/>
      <w:r w:rsidRPr="009507D9">
        <w:rPr>
          <w:sz w:val="28"/>
          <w:szCs w:val="28"/>
        </w:rPr>
        <w:t>-с</w:t>
      </w:r>
      <w:proofErr w:type="gramEnd"/>
      <w:r w:rsidRPr="009507D9">
        <w:rPr>
          <w:sz w:val="28"/>
          <w:szCs w:val="28"/>
        </w:rPr>
        <w:t>оциально-экономическое развитие гражданина в целом. Для этого сфера образования должна обеспечивать доступность качественных образовательных услуг на протяжении жизни каждого человека.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proofErr w:type="gramStart"/>
      <w:r w:rsidRPr="009507D9">
        <w:rPr>
          <w:sz w:val="28"/>
          <w:szCs w:val="28"/>
        </w:rPr>
        <w:t>Реализация муниципальной программы будет осуществляться по следующим приоритетным направлениям: вовлечение обучающихся в социальную практику и ее информирование о потенциальных возможностях саморазвития, обеспечение поддержки научной, творческой и предпринимательской активности обучающихся; формирование целостной системы поддержки обладающей лидерскими навыками, инициативной и талантливой молодежи; гражданское образование и патриотическое воспитание обучающихся, содействие формированию правовых, культурных и нравственных ценностей среди детей и молодежи.</w:t>
      </w:r>
      <w:proofErr w:type="gramEnd"/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Задачи доступности образования на основных уровнях в значительной степени сегодня решены. Исключением пока остается дошкольное образование.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Поэтому приоритетом на данном этапе развития образования является обеспечение доступности дошкольного образования. 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Другим системным приоритетом является повышение качества результатов образования на разных уровнях. При этом речь идет не просто о повышении качества образования относительно тех критериев, которые использовались в прошлом, но и об обеспечении соответствия образовательных результатов меняющимся запросам населения, а также перспективным задачам развития общества и экономики. Речь идет не только об усредненных индивидуальных образовательных результатах, но о качественных характеристиках всего поколения, формируемого системой образования, о равенстве возможностей для достижения качественного образовательного результата. В контексте этого приоритета актуальной является задача </w:t>
      </w:r>
      <w:r w:rsidRPr="009507D9">
        <w:rPr>
          <w:sz w:val="28"/>
          <w:szCs w:val="28"/>
        </w:rPr>
        <w:lastRenderedPageBreak/>
        <w:t xml:space="preserve">переосмысления представлений о «качественном» образовании на всех его уровнях, определение того, какие индивидуально усвоенные и коллективно распределенные знания, компетенции, установки являются ключевыми для личной успешности, социально-культурной и экономической модернизации образования в районе. Традиционные институты образования </w:t>
      </w:r>
      <w:proofErr w:type="gramStart"/>
      <w:r w:rsidRPr="009507D9">
        <w:rPr>
          <w:sz w:val="28"/>
          <w:szCs w:val="28"/>
        </w:rPr>
        <w:t>–д</w:t>
      </w:r>
      <w:proofErr w:type="gramEnd"/>
      <w:r w:rsidRPr="009507D9">
        <w:rPr>
          <w:sz w:val="28"/>
          <w:szCs w:val="28"/>
        </w:rPr>
        <w:t>етские сады, школы, оставаясь центральными элементами образовательной системы, сегодня дополняются постоянно растущими секторами дополнительного образования, современными средами самообразования.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Современное качество и гибкость могут достигаться только при активном участии всех заинтересованных лиц, включая самих обучающихся, их семьи. Поэтому системным приоритетом является модернизация сферы образования в направлении большей открытости, больших возможностей для инициативы и активности самих получателей образовательных услуг, включая обучающихся, их семьи и местные сообщества через вовлечение их как в управление образовательным процессом, так и непосредственно в образовательную деятельность. Этот приоритет отражает не только задачи строительства открытого общества, но и высокий образовательный потенциал семей и организаций, который до сих пор эффективно не использовался.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Стратегической целью муниципальной программы является создание условий для успешной социализации и эффективной самореализации обучающихся, развитие их потенциала и его использование в интересах инновационного социально ориентированного развития общества.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</w:pPr>
      <w:r w:rsidRPr="009507D9">
        <w:rPr>
          <w:sz w:val="28"/>
          <w:szCs w:val="28"/>
        </w:rPr>
        <w:t>Образование на всех уровнях организации общества рассматривается как ключевой фактор развития, формирующий привлекательную и ориентированную на все возраста среду для жизни в результате поддержки самоопределения и самореализации населения. Не является исключением и Октябрьский район, где на протяжении последних лет образование является одним из наиболее интенсивно реформируемых отраслей.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В настоящее время в Октябрьском районе обеспечен</w:t>
      </w:r>
      <w:r>
        <w:rPr>
          <w:sz w:val="28"/>
          <w:szCs w:val="28"/>
        </w:rPr>
        <w:t>а</w:t>
      </w:r>
      <w:r w:rsidRPr="009507D9">
        <w:rPr>
          <w:sz w:val="28"/>
          <w:szCs w:val="28"/>
        </w:rPr>
        <w:t xml:space="preserve"> стабильная работа системы образования и созданы предпосылки для ее дальнейшего развития.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9507D9">
        <w:rPr>
          <w:sz w:val="28"/>
          <w:szCs w:val="28"/>
        </w:rPr>
        <w:t>В Октябрьском районе функционирует 58 муниципальных образовательных учреждений: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- 25 школ (гимназия – 1, лицей – 1, средние школы – 20, основные – 3);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- 9 действующих филиалов;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-30 детских садов;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- </w:t>
      </w:r>
      <w:r>
        <w:rPr>
          <w:sz w:val="28"/>
          <w:szCs w:val="28"/>
        </w:rPr>
        <w:t>3</w:t>
      </w:r>
      <w:r w:rsidRPr="009507D9">
        <w:rPr>
          <w:sz w:val="28"/>
          <w:szCs w:val="28"/>
        </w:rPr>
        <w:t xml:space="preserve"> учреждения дополнительного образования (ЦВР, ДЮСШ</w:t>
      </w:r>
      <w:r>
        <w:rPr>
          <w:sz w:val="28"/>
          <w:szCs w:val="28"/>
        </w:rPr>
        <w:t>, МАОУ ДО  МУК</w:t>
      </w:r>
      <w:r w:rsidRPr="009507D9">
        <w:rPr>
          <w:sz w:val="28"/>
          <w:szCs w:val="28"/>
        </w:rPr>
        <w:t>);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Методическое сопровождение образовательной деятельности осуществляет автономное учреждение Информационно-методический кабинет. Бухгалтерское обслуживание осуществляет МАУ «Расчетный центр образования».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9507D9">
        <w:rPr>
          <w:sz w:val="28"/>
          <w:szCs w:val="28"/>
        </w:rPr>
        <w:t>Развитие системы образования в Октябрьском районе в последние годы осуществлялось в соответствии с направлениями национальной образовательной инициативы «Наша новая школа», приоритетного национального проекта «Образование», муниципальных и областных программ.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lastRenderedPageBreak/>
        <w:t xml:space="preserve">Из областного бюджет выделяются средства </w:t>
      </w:r>
      <w:proofErr w:type="gramStart"/>
      <w:r w:rsidRPr="009507D9">
        <w:rPr>
          <w:sz w:val="28"/>
          <w:szCs w:val="28"/>
        </w:rPr>
        <w:t>на</w:t>
      </w:r>
      <w:proofErr w:type="gramEnd"/>
      <w:r w:rsidRPr="009507D9">
        <w:rPr>
          <w:sz w:val="28"/>
          <w:szCs w:val="28"/>
        </w:rPr>
        <w:t>: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-финансовое обеспечение мероприятий в области образования; 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-обеспечение гарантий прав граждан на получение общедоступного и бесплатного дошкольного, начального общего, основного</w:t>
      </w:r>
      <w:r>
        <w:rPr>
          <w:sz w:val="28"/>
          <w:szCs w:val="28"/>
        </w:rPr>
        <w:t xml:space="preserve">  и</w:t>
      </w:r>
      <w:r w:rsidRPr="009507D9">
        <w:rPr>
          <w:sz w:val="28"/>
          <w:szCs w:val="28"/>
        </w:rPr>
        <w:t xml:space="preserve"> среднего общего образования, а также дополнительного образования в муниципальных общеобразовательных организациях путем предоставления местным бюджетам субвенций в части исполнения полномочий по предметам ведения субъектов Российской Федерации;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От грамотного планирования развития муниципальной образовательной сети зависит степень удовлетворения запросов личности и семьи в получении качественных образовательных услуг, соответствующих современным требованиям.</w:t>
      </w:r>
    </w:p>
    <w:p w:rsidR="002F1F83" w:rsidRPr="009507D9" w:rsidRDefault="002F1F83" w:rsidP="009507D9">
      <w:pPr>
        <w:ind w:firstLine="567"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9507D9">
        <w:rPr>
          <w:sz w:val="28"/>
          <w:szCs w:val="28"/>
        </w:rPr>
        <w:t xml:space="preserve"> году  дошкольные образовательные учреждения района осуществляют свою деятельность по пяти приоритетным направлениям развития детей (художественно – эстетическому, социально – личностному, познавательно – речевому, духовно-нравственному и оздоровительному).</w:t>
      </w:r>
    </w:p>
    <w:p w:rsidR="002F1F83" w:rsidRPr="009507D9" w:rsidRDefault="002F1F83" w:rsidP="009507D9">
      <w:pPr>
        <w:ind w:firstLine="567"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Взаимодействие всех дошкольных образовательных учреждений приводит к созданию новых методических продуктов, совершенствованию предметно - развивающей среды, появлению новых компетенций у всех участников образовательного процесса. </w:t>
      </w:r>
    </w:p>
    <w:p w:rsidR="002F1F83" w:rsidRPr="009507D9" w:rsidRDefault="002F1F83" w:rsidP="009507D9">
      <w:pPr>
        <w:ind w:firstLine="567"/>
        <w:jc w:val="both"/>
        <w:rPr>
          <w:sz w:val="28"/>
          <w:szCs w:val="28"/>
        </w:rPr>
      </w:pPr>
      <w:proofErr w:type="gramStart"/>
      <w:r w:rsidRPr="009507D9">
        <w:rPr>
          <w:sz w:val="28"/>
          <w:szCs w:val="28"/>
        </w:rPr>
        <w:t>Реализация мероприятий муниципальной программы позволит расширить сеть дошкольных образовательных организаций в Октябрьском районе, и как следствие, обеспечить удовлетворение потребности населения в получении доступного и качественного дошкольного образования, соответствующего требованиям инновационного социально-ориентированного развития, сформировать эффективную организацию ресурсов системы образования для поднятия социального статуса педагога, стимулировать развитие творческого и инновационного потенциала работников образования в районе.</w:t>
      </w:r>
      <w:proofErr w:type="gramEnd"/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Особое внимание уделяется вопросам обеспечения качества общего образования. Проводится серьезное обновление материально-технической базы общеобразовательных организаций,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общего образования должны обеспечить </w:t>
      </w:r>
      <w:proofErr w:type="spellStart"/>
      <w:r w:rsidRPr="009507D9">
        <w:rPr>
          <w:sz w:val="28"/>
          <w:szCs w:val="28"/>
        </w:rPr>
        <w:t>деятельностный</w:t>
      </w:r>
      <w:proofErr w:type="spellEnd"/>
      <w:r w:rsidRPr="009507D9">
        <w:rPr>
          <w:sz w:val="28"/>
          <w:szCs w:val="28"/>
        </w:rPr>
        <w:t xml:space="preserve"> подход в обучении, формирование ключевых компетенций школьников,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Муниципальной программой предусмотрено продолжение модернизации и укрепления материально-технической базы общеобразовательных организаций. 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Одним из эффективных путей создания условий для получения качественного образования детей независимо от места проживания является организация образовательного процесса на базе опорных школ. </w:t>
      </w:r>
      <w:proofErr w:type="gramStart"/>
      <w:r w:rsidRPr="009507D9">
        <w:rPr>
          <w:sz w:val="28"/>
          <w:szCs w:val="28"/>
        </w:rPr>
        <w:t xml:space="preserve">Таких опорных школ в районе – 7 (МБОУ СОШ № </w:t>
      </w:r>
      <w:r w:rsidRPr="00750D0A">
        <w:rPr>
          <w:sz w:val="28"/>
          <w:szCs w:val="28"/>
        </w:rPr>
        <w:t>6хут.</w:t>
      </w:r>
      <w:proofErr w:type="gramEnd"/>
      <w:r w:rsidRPr="00750D0A">
        <w:rPr>
          <w:sz w:val="28"/>
          <w:szCs w:val="28"/>
        </w:rPr>
        <w:t xml:space="preserve"> Маркин, гимназия № 20</w:t>
      </w:r>
      <w:r w:rsidR="00762EE4">
        <w:rPr>
          <w:sz w:val="28"/>
          <w:szCs w:val="28"/>
        </w:rPr>
        <w:t xml:space="preserve">                     </w:t>
      </w:r>
      <w:proofErr w:type="spellStart"/>
      <w:r w:rsidRPr="00750D0A">
        <w:rPr>
          <w:sz w:val="28"/>
          <w:szCs w:val="28"/>
        </w:rPr>
        <w:t>р.п</w:t>
      </w:r>
      <w:proofErr w:type="spellEnd"/>
      <w:r w:rsidRPr="00750D0A">
        <w:rPr>
          <w:sz w:val="28"/>
          <w:szCs w:val="28"/>
        </w:rPr>
        <w:t xml:space="preserve">. Каменоломни, СОШ № 23 пос. </w:t>
      </w:r>
      <w:proofErr w:type="spellStart"/>
      <w:r w:rsidRPr="00750D0A">
        <w:rPr>
          <w:sz w:val="28"/>
          <w:szCs w:val="28"/>
        </w:rPr>
        <w:t>Красногорняцкий</w:t>
      </w:r>
      <w:proofErr w:type="spellEnd"/>
      <w:r>
        <w:rPr>
          <w:sz w:val="28"/>
          <w:szCs w:val="28"/>
        </w:rPr>
        <w:t>, СОШ № 61</w:t>
      </w:r>
      <w:r w:rsidR="00762EE4">
        <w:rPr>
          <w:sz w:val="28"/>
          <w:szCs w:val="28"/>
        </w:rPr>
        <w:t xml:space="preserve">                   </w:t>
      </w:r>
      <w:r w:rsidRPr="009507D9">
        <w:rPr>
          <w:sz w:val="28"/>
          <w:szCs w:val="28"/>
        </w:rPr>
        <w:t xml:space="preserve">пос. </w:t>
      </w:r>
      <w:proofErr w:type="spellStart"/>
      <w:r w:rsidRPr="009507D9">
        <w:rPr>
          <w:sz w:val="28"/>
          <w:szCs w:val="28"/>
        </w:rPr>
        <w:t>Персиановский</w:t>
      </w:r>
      <w:proofErr w:type="spellEnd"/>
      <w:r w:rsidRPr="009507D9">
        <w:rPr>
          <w:sz w:val="28"/>
          <w:szCs w:val="28"/>
        </w:rPr>
        <w:t xml:space="preserve">, СОШ № </w:t>
      </w:r>
      <w:r w:rsidRPr="00BE1941">
        <w:rPr>
          <w:sz w:val="28"/>
          <w:szCs w:val="28"/>
        </w:rPr>
        <w:t xml:space="preserve">72 </w:t>
      </w:r>
      <w:proofErr w:type="spellStart"/>
      <w:r w:rsidRPr="00BE1941">
        <w:rPr>
          <w:sz w:val="28"/>
          <w:szCs w:val="28"/>
        </w:rPr>
        <w:t>ст-ца</w:t>
      </w:r>
      <w:proofErr w:type="spellEnd"/>
      <w:r w:rsidR="00762EE4">
        <w:rPr>
          <w:sz w:val="28"/>
          <w:szCs w:val="28"/>
        </w:rPr>
        <w:t xml:space="preserve"> </w:t>
      </w:r>
      <w:proofErr w:type="spellStart"/>
      <w:r w:rsidRPr="00BE1941">
        <w:rPr>
          <w:sz w:val="28"/>
          <w:szCs w:val="28"/>
        </w:rPr>
        <w:t>Кривянская</w:t>
      </w:r>
      <w:proofErr w:type="spellEnd"/>
      <w:r w:rsidRPr="009507D9">
        <w:rPr>
          <w:sz w:val="28"/>
          <w:szCs w:val="28"/>
        </w:rPr>
        <w:t xml:space="preserve">, СОШ № 77 пос. Казачьи </w:t>
      </w:r>
      <w:r w:rsidRPr="009507D9">
        <w:rPr>
          <w:sz w:val="28"/>
          <w:szCs w:val="28"/>
        </w:rPr>
        <w:lastRenderedPageBreak/>
        <w:t xml:space="preserve">Лагери, лицей № 82 </w:t>
      </w:r>
      <w:proofErr w:type="spellStart"/>
      <w:r w:rsidRPr="009507D9">
        <w:rPr>
          <w:sz w:val="28"/>
          <w:szCs w:val="28"/>
        </w:rPr>
        <w:t>р.п</w:t>
      </w:r>
      <w:proofErr w:type="spellEnd"/>
      <w:r w:rsidRPr="009507D9">
        <w:rPr>
          <w:sz w:val="28"/>
          <w:szCs w:val="28"/>
        </w:rPr>
        <w:t>. Каменоломни. В рамках проекта по модернизации общего образования Ростовской области в 2011 – 2013 годы опорные школы были оснащены современным учебным, компьютерным, учебно-лабораторным оборудованием, спортивным оборудованием и инвентарем, оборудованием для школьных столовых.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Именно в школьный период формируется здоровье человека на всю последующую жизнь. Комплексного решения требуют существующие проблемы сбалансированного горячего питания школьников, внедрения и трансляции в образовательные организации передового опыта использования технологий </w:t>
      </w:r>
      <w:proofErr w:type="spellStart"/>
      <w:r w:rsidRPr="009507D9">
        <w:rPr>
          <w:sz w:val="28"/>
          <w:szCs w:val="28"/>
        </w:rPr>
        <w:t>здоровьесбережения</w:t>
      </w:r>
      <w:proofErr w:type="spellEnd"/>
      <w:r w:rsidRPr="009507D9">
        <w:rPr>
          <w:sz w:val="28"/>
          <w:szCs w:val="28"/>
        </w:rPr>
        <w:t>, создания условий для медицинского обеспечения обучающихся на базе школьных медкабинетов, физического воспитания обучающихся и развития массового детского спорта. Важной задачей является усиление воспитательного потенциала образовательных учреждений, обеспечение индивидуализированного психолого-педагогического сопровождения каждого воспитанника и обучающегося. Профилактика безнадзорности и беспризорности, правонарушений, других асоциальных явлений рассматривается как необходимая и естественная составляющая деятельности учреждений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Помимо изменений в содержании образования и обновления материально-технической базы образовательных организаций обеспечиваются безопасные условия организации образовательного процесса. В Октябрьском районе принимаются необходимые меры по снижению уровня детского дорожно-транспортного травматизма. Регулярно обновляется парк школьных автобусов, осуществляющих подвоз обучающихся, проживающих в отдаленных территориях, в базовые школы. Приоритетное для Октябрьского района направление – обеспечение безопасного подвоза детей к школе. В соответствии с распоряжением </w:t>
      </w:r>
      <w:r>
        <w:rPr>
          <w:sz w:val="28"/>
          <w:szCs w:val="28"/>
        </w:rPr>
        <w:t>г</w:t>
      </w:r>
      <w:r w:rsidRPr="009507D9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</w:t>
      </w:r>
      <w:r w:rsidRPr="009507D9">
        <w:rPr>
          <w:sz w:val="28"/>
          <w:szCs w:val="28"/>
        </w:rPr>
        <w:t xml:space="preserve"> Октябрьского района функционируют 25 школьных маршрутов. 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Эффективное внедрение новых образовательных стандартов невозможно без адекватной обратной связи - системы оценки качества образования. Насущной задачей является создание муниципальной системы оценки качества образования. Необходимо осуществлять оценку качества при переходе с одного школьного уровня на другой, вводить инновационные механизмы добровольной оценки качества по разным группам образовательных организаций.  </w:t>
      </w:r>
    </w:p>
    <w:p w:rsidR="002F1F83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Форма объективной оценки качества подготовленности выпускников, освоивших образовательные программы среднего общего образования, установлена порядком проведения государственной итоговой аттестации по образовательным программам среднего общего образования и позволяет установить уровень освоения федерального государственного образовательного стандарта. Муниципальная система оценки качества образования в соответствии с всероссийской системой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отдела образования и непосредственно образовательных </w:t>
      </w:r>
      <w:r w:rsidRPr="00A800D1">
        <w:rPr>
          <w:sz w:val="28"/>
          <w:szCs w:val="28"/>
        </w:rPr>
        <w:t>организаций.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BE1941">
        <w:rPr>
          <w:sz w:val="28"/>
          <w:szCs w:val="28"/>
        </w:rPr>
        <w:lastRenderedPageBreak/>
        <w:t>Таким</w:t>
      </w:r>
      <w:r>
        <w:rPr>
          <w:sz w:val="28"/>
          <w:szCs w:val="28"/>
        </w:rPr>
        <w:t xml:space="preserve"> </w:t>
      </w:r>
      <w:r w:rsidRPr="00BE1941">
        <w:rPr>
          <w:sz w:val="28"/>
          <w:szCs w:val="28"/>
        </w:rPr>
        <w:t>образом, она призвана обеспечить един</w:t>
      </w:r>
      <w:r w:rsidRPr="009507D9">
        <w:rPr>
          <w:sz w:val="28"/>
          <w:szCs w:val="28"/>
        </w:rPr>
        <w:t xml:space="preserve">ство требований к подготовленности выпускников общеобразовательных организаций, объективность оценки достижений обучающихся, преемственность между разными уровнями общего образования, возможность использования результатов оценки качества для принятия необходимых управленческих решений. Проведение государственной итоговой аттестации в форме ЕГЭ продолжает совершенствоваться, усиливается </w:t>
      </w:r>
      <w:proofErr w:type="gramStart"/>
      <w:r w:rsidRPr="009507D9">
        <w:rPr>
          <w:sz w:val="28"/>
          <w:szCs w:val="28"/>
        </w:rPr>
        <w:t>контроль за</w:t>
      </w:r>
      <w:proofErr w:type="gramEnd"/>
      <w:r w:rsidRPr="009507D9">
        <w:rPr>
          <w:sz w:val="28"/>
          <w:szCs w:val="28"/>
        </w:rPr>
        <w:t xml:space="preserve"> соблюдением режима информационной безопасности в пунктах проведения ЕГЭ, повышается качество информированности участников ЕГЭ, их родителей (законных представителей) об организации и результатах проведения экзаменов. </w:t>
      </w:r>
      <w:r>
        <w:rPr>
          <w:sz w:val="28"/>
          <w:szCs w:val="28"/>
        </w:rPr>
        <w:t>Изменяется</w:t>
      </w:r>
      <w:r w:rsidRPr="009507D9">
        <w:rPr>
          <w:sz w:val="28"/>
          <w:szCs w:val="28"/>
        </w:rPr>
        <w:t xml:space="preserve"> нормативная правовая база проведения государственной итоговой аттестации </w:t>
      </w:r>
      <w:proofErr w:type="gramStart"/>
      <w:r w:rsidRPr="009507D9">
        <w:rPr>
          <w:sz w:val="28"/>
          <w:szCs w:val="28"/>
        </w:rPr>
        <w:t>обучающихся</w:t>
      </w:r>
      <w:proofErr w:type="gramEnd"/>
      <w:r w:rsidRPr="009507D9">
        <w:rPr>
          <w:sz w:val="28"/>
          <w:szCs w:val="28"/>
        </w:rPr>
        <w:t xml:space="preserve"> в части усиления ответственности за нарушение порядка проведения государственной итоговой аттестации по образовательным программам среднего общего образования.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В Октябрьском районе проводится планомерная работа по улучшению качества предоставления образовательных услуг и использованию в образовательном процессе элементов стандартизированной процедуры оценки качества предоставляемых образовательных услуг, внедрению в образовательный процесс информационно-коммуникационных технологий и возможностей информационно-телекоммуникационной сети «Интернет», приобретению учебно-наглядного оборудования, внедрению новых педагогических технологий. </w:t>
      </w:r>
    </w:p>
    <w:p w:rsidR="002F1F83" w:rsidRPr="00137BA4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9507D9">
        <w:rPr>
          <w:sz w:val="28"/>
          <w:szCs w:val="28"/>
        </w:rPr>
        <w:t xml:space="preserve">Развитие педагогического потенциала, повышение престижа педагогического труда – важное </w:t>
      </w:r>
      <w:r w:rsidRPr="00137BA4">
        <w:rPr>
          <w:sz w:val="28"/>
          <w:szCs w:val="28"/>
        </w:rPr>
        <w:t xml:space="preserve">направление реализации мероприятий муниципальной </w:t>
      </w:r>
      <w:r w:rsidRPr="00A800D1">
        <w:rPr>
          <w:sz w:val="28"/>
          <w:szCs w:val="28"/>
        </w:rPr>
        <w:t>программы.</w:t>
      </w:r>
      <w:r>
        <w:rPr>
          <w:sz w:val="28"/>
          <w:szCs w:val="28"/>
        </w:rPr>
        <w:t xml:space="preserve"> </w:t>
      </w:r>
      <w:r w:rsidRPr="00A800D1">
        <w:rPr>
          <w:sz w:val="28"/>
          <w:szCs w:val="28"/>
        </w:rPr>
        <w:t>В</w:t>
      </w:r>
      <w:r w:rsidRPr="00137BA4">
        <w:rPr>
          <w:sz w:val="28"/>
          <w:szCs w:val="28"/>
        </w:rPr>
        <w:t xml:space="preserve"> школах работает </w:t>
      </w:r>
      <w:r>
        <w:rPr>
          <w:sz w:val="28"/>
          <w:szCs w:val="28"/>
        </w:rPr>
        <w:t>542</w:t>
      </w:r>
      <w:r w:rsidRPr="00137BA4">
        <w:rPr>
          <w:sz w:val="28"/>
          <w:szCs w:val="28"/>
        </w:rPr>
        <w:t xml:space="preserve"> учителей. В среднем по району на одного учителя приходится </w:t>
      </w:r>
      <w:r>
        <w:rPr>
          <w:sz w:val="28"/>
          <w:szCs w:val="28"/>
        </w:rPr>
        <w:t>12,2</w:t>
      </w:r>
      <w:r w:rsidRPr="00137BA4">
        <w:rPr>
          <w:sz w:val="28"/>
          <w:szCs w:val="28"/>
        </w:rPr>
        <w:t xml:space="preserve"> учащихся. На плановый период до 2020 года предусмотрено поэтапное повышение заработной платы педагогических работников, что обеспечит доведение уровня среднемесячной заработной платы преподавателей до уровня среднемесячной заработной платы в Ростовской области. В Октябрьском районе осуществляется работа по развитию педагогического потенциала образовательного комплекс</w:t>
      </w:r>
      <w:proofErr w:type="gramStart"/>
      <w:r w:rsidRPr="00137BA4">
        <w:rPr>
          <w:sz w:val="28"/>
          <w:szCs w:val="28"/>
        </w:rPr>
        <w:t>а-</w:t>
      </w:r>
      <w:proofErr w:type="gramEnd"/>
      <w:r w:rsidRPr="00137BA4">
        <w:rPr>
          <w:sz w:val="28"/>
          <w:szCs w:val="28"/>
        </w:rPr>
        <w:t xml:space="preserve"> проводятся педагогические конференции и другие мероприятия, направленные на содействие педагогам в совершенствовании своих знаний и профессиональных компетенций</w:t>
      </w:r>
      <w:r w:rsidRPr="00137BA4">
        <w:rPr>
          <w:rFonts w:ascii="Arial" w:hAnsi="Arial" w:cs="Arial"/>
          <w:sz w:val="28"/>
          <w:szCs w:val="28"/>
        </w:rPr>
        <w:t>.</w:t>
      </w:r>
    </w:p>
    <w:p w:rsidR="002F1F83" w:rsidRDefault="002F1F83" w:rsidP="0002201F">
      <w:pPr>
        <w:pStyle w:val="ab"/>
        <w:ind w:firstLine="720"/>
        <w:jc w:val="both"/>
        <w:rPr>
          <w:sz w:val="28"/>
          <w:szCs w:val="28"/>
        </w:rPr>
      </w:pPr>
      <w:proofErr w:type="gramStart"/>
      <w:r w:rsidRPr="00137BA4">
        <w:rPr>
          <w:sz w:val="28"/>
          <w:szCs w:val="28"/>
          <w:lang w:eastAsia="ru-RU"/>
        </w:rPr>
        <w:t xml:space="preserve">Во исполнение Указа Президента РФ от 07.05.2012 № 597 «О мероприятиях по реализации государственной социальной политики» средняя заработная плата педагогических работников общеобразовательных учреждений в </w:t>
      </w:r>
      <w:r w:rsidRPr="0002201F">
        <w:rPr>
          <w:sz w:val="28"/>
          <w:szCs w:val="28"/>
          <w:lang w:eastAsia="ru-RU"/>
        </w:rPr>
        <w:t xml:space="preserve">2016 году должна быть доведена </w:t>
      </w:r>
      <w:r>
        <w:rPr>
          <w:sz w:val="28"/>
          <w:szCs w:val="28"/>
          <w:lang w:eastAsia="ru-RU"/>
        </w:rPr>
        <w:t xml:space="preserve"> до </w:t>
      </w:r>
      <w:r>
        <w:rPr>
          <w:sz w:val="28"/>
          <w:szCs w:val="28"/>
        </w:rPr>
        <w:t xml:space="preserve">100% средней заработной платы в регионе (22987,8 рублей), но не ниже показателя 2015 года (24757,0 руб.)  фактическая заработная плата за 2016 год  составила 24757,15 </w:t>
      </w:r>
      <w:r w:rsidRPr="00A800D1">
        <w:rPr>
          <w:sz w:val="28"/>
          <w:szCs w:val="28"/>
        </w:rPr>
        <w:t>рублей;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A800D1">
        <w:rPr>
          <w:sz w:val="28"/>
          <w:szCs w:val="28"/>
        </w:rPr>
        <w:t>средняя заработная плата педагогических работников дошкольных</w:t>
      </w:r>
      <w:r>
        <w:rPr>
          <w:sz w:val="28"/>
          <w:szCs w:val="28"/>
        </w:rPr>
        <w:t xml:space="preserve"> образовательных учреждений должна быть доведена в 2016 году до 100% средней в сфере общего образования (20237,6 рублей), но не ниже уровня 2015 года (20427,1 руб.) фактическая средняя заработная плата за 2016 год составила 20427,42 рублей;</w:t>
      </w:r>
      <w:proofErr w:type="gramEnd"/>
      <w:r>
        <w:rPr>
          <w:sz w:val="28"/>
          <w:szCs w:val="28"/>
        </w:rPr>
        <w:t xml:space="preserve"> средняя заработная плата педагогических работников </w:t>
      </w:r>
      <w:r>
        <w:rPr>
          <w:sz w:val="28"/>
          <w:szCs w:val="28"/>
        </w:rPr>
        <w:lastRenderedPageBreak/>
        <w:t xml:space="preserve">дополнительного образования должна быть доведена до 90% средней заработной платы учителей в Ростовской области (22799 рублей), но не ниже уровня 2015 года (21288,6 руб.), фактическая средняя заработная плата за 2016 год составила 23104,17 рублей. 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Таким образом, реализация мероприятий муниципальной программы позволит сформировать эффективную организацию ресурсов системы образования для поднятия социального статуса педагога, стимулировать развитие творческого и инновационного потенциала работников образования в районе.</w:t>
      </w:r>
    </w:p>
    <w:p w:rsidR="002F1F83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322100">
        <w:rPr>
          <w:sz w:val="28"/>
          <w:szCs w:val="28"/>
        </w:rPr>
        <w:t xml:space="preserve">Актуальной является проблема обеспеченности потребности в получении общего образования для детей с ограниченными возможностями здоровья и детей-инвалидов, и их социализации. </w:t>
      </w:r>
      <w:r w:rsidRPr="00322100">
        <w:rPr>
          <w:bCs/>
          <w:iCs/>
          <w:color w:val="000000"/>
          <w:sz w:val="28"/>
          <w:szCs w:val="28"/>
        </w:rPr>
        <w:t xml:space="preserve">Учет детей с ограниченными возможностями здоровья осуществляется в рамках социально-педагогического мониторинга через формирование ежегодного банка данных о детях в возрасте от 6 до 18 лет. </w:t>
      </w:r>
    </w:p>
    <w:p w:rsidR="002F1F83" w:rsidRPr="005C7775" w:rsidRDefault="002F1F83" w:rsidP="005C7775">
      <w:pPr>
        <w:ind w:firstLine="567"/>
        <w:jc w:val="both"/>
        <w:rPr>
          <w:sz w:val="28"/>
          <w:szCs w:val="28"/>
        </w:rPr>
      </w:pPr>
      <w:r w:rsidRPr="005C7775">
        <w:rPr>
          <w:sz w:val="28"/>
          <w:szCs w:val="28"/>
        </w:rPr>
        <w:t>Численность детей - инвалидов в общеобразовательных организациях составляет - 48 человек, количество семей, имеющих дете</w:t>
      </w:r>
      <w:proofErr w:type="gramStart"/>
      <w:r w:rsidRPr="005C7775">
        <w:rPr>
          <w:sz w:val="28"/>
          <w:szCs w:val="28"/>
        </w:rPr>
        <w:t>й-</w:t>
      </w:r>
      <w:proofErr w:type="gramEnd"/>
      <w:r w:rsidRPr="005C7775">
        <w:rPr>
          <w:sz w:val="28"/>
          <w:szCs w:val="28"/>
        </w:rPr>
        <w:t xml:space="preserve"> инвалидов – 47.</w:t>
      </w:r>
    </w:p>
    <w:p w:rsidR="002F1F83" w:rsidRPr="005C7775" w:rsidRDefault="002F1F83" w:rsidP="005C7775">
      <w:pPr>
        <w:jc w:val="both"/>
        <w:rPr>
          <w:color w:val="000000"/>
          <w:sz w:val="28"/>
          <w:szCs w:val="28"/>
        </w:rPr>
      </w:pPr>
      <w:r w:rsidRPr="005C7775">
        <w:rPr>
          <w:sz w:val="28"/>
          <w:szCs w:val="28"/>
        </w:rPr>
        <w:t xml:space="preserve">Дистанционно обучаются 5 детей-инвалидов в ГКООУ РО санаторная школа-интернат №28 г. Ростова-на-Дону. 6. В Октябрьском районе </w:t>
      </w:r>
      <w:r w:rsidRPr="00A800D1">
        <w:rPr>
          <w:sz w:val="28"/>
          <w:szCs w:val="28"/>
        </w:rPr>
        <w:t xml:space="preserve">не </w:t>
      </w:r>
      <w:proofErr w:type="gramStart"/>
      <w:r w:rsidRPr="00A800D1">
        <w:rPr>
          <w:sz w:val="28"/>
          <w:szCs w:val="28"/>
        </w:rPr>
        <w:t xml:space="preserve">обучаются 3 ребенка инвалида по медицинским показаниям </w:t>
      </w:r>
      <w:r w:rsidRPr="00A800D1">
        <w:rPr>
          <w:color w:val="000000"/>
          <w:sz w:val="28"/>
          <w:szCs w:val="28"/>
        </w:rPr>
        <w:t>на дому обучаются</w:t>
      </w:r>
      <w:proofErr w:type="gramEnd"/>
      <w:r w:rsidRPr="00A800D1">
        <w:rPr>
          <w:color w:val="000000"/>
          <w:sz w:val="28"/>
          <w:szCs w:val="28"/>
        </w:rPr>
        <w:t xml:space="preserve"> 15</w:t>
      </w:r>
      <w:r w:rsidRPr="005C7775">
        <w:rPr>
          <w:color w:val="000000"/>
          <w:sz w:val="28"/>
          <w:szCs w:val="28"/>
        </w:rPr>
        <w:t xml:space="preserve"> детей-инвалидов.</w:t>
      </w:r>
    </w:p>
    <w:p w:rsidR="002F1F83" w:rsidRDefault="002F1F83" w:rsidP="005C7775">
      <w:pPr>
        <w:spacing w:line="288" w:lineRule="auto"/>
        <w:jc w:val="both"/>
        <w:rPr>
          <w:color w:val="000000"/>
          <w:sz w:val="28"/>
          <w:szCs w:val="28"/>
        </w:rPr>
      </w:pPr>
      <w:r w:rsidRPr="005C7775">
        <w:rPr>
          <w:color w:val="000000"/>
          <w:sz w:val="28"/>
          <w:szCs w:val="28"/>
        </w:rPr>
        <w:t xml:space="preserve">На территории Октябрьского района 2 ребенка-инвалида посещают дошкольные образовательные учреждения: МБДОУ  №42 </w:t>
      </w:r>
      <w:proofErr w:type="spellStart"/>
      <w:r w:rsidRPr="005C7775">
        <w:rPr>
          <w:color w:val="000000"/>
          <w:sz w:val="28"/>
          <w:szCs w:val="28"/>
        </w:rPr>
        <w:t>р.п</w:t>
      </w:r>
      <w:proofErr w:type="spellEnd"/>
      <w:r w:rsidRPr="005C7775">
        <w:rPr>
          <w:color w:val="000000"/>
          <w:sz w:val="28"/>
          <w:szCs w:val="28"/>
        </w:rPr>
        <w:t xml:space="preserve">. Каменоломни и МБДОУ №25  </w:t>
      </w:r>
      <w:proofErr w:type="spellStart"/>
      <w:r w:rsidRPr="005C7775">
        <w:rPr>
          <w:color w:val="000000"/>
          <w:sz w:val="28"/>
          <w:szCs w:val="28"/>
        </w:rPr>
        <w:t>хут</w:t>
      </w:r>
      <w:proofErr w:type="spellEnd"/>
      <w:r w:rsidRPr="005C7775">
        <w:rPr>
          <w:color w:val="000000"/>
          <w:sz w:val="28"/>
          <w:szCs w:val="28"/>
        </w:rPr>
        <w:t xml:space="preserve">. </w:t>
      </w:r>
      <w:proofErr w:type="spellStart"/>
      <w:r w:rsidRPr="005C7775">
        <w:rPr>
          <w:color w:val="000000"/>
          <w:sz w:val="28"/>
          <w:szCs w:val="28"/>
        </w:rPr>
        <w:t>Керчик</w:t>
      </w:r>
      <w:proofErr w:type="spellEnd"/>
      <w:r w:rsidRPr="005C7775">
        <w:rPr>
          <w:color w:val="000000"/>
          <w:sz w:val="28"/>
          <w:szCs w:val="28"/>
        </w:rPr>
        <w:t xml:space="preserve"> – </w:t>
      </w:r>
      <w:proofErr w:type="spellStart"/>
      <w:r w:rsidRPr="005C7775">
        <w:rPr>
          <w:color w:val="000000"/>
          <w:sz w:val="28"/>
          <w:szCs w:val="28"/>
        </w:rPr>
        <w:t>Савров</w:t>
      </w:r>
      <w:proofErr w:type="spellEnd"/>
      <w:r w:rsidRPr="005C7775">
        <w:rPr>
          <w:color w:val="000000"/>
          <w:sz w:val="28"/>
          <w:szCs w:val="28"/>
        </w:rPr>
        <w:t>.</w:t>
      </w:r>
    </w:p>
    <w:p w:rsidR="002F1F83" w:rsidRPr="00700AB5" w:rsidRDefault="002F1F83" w:rsidP="005C7775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Родительская плата за содержание детей-инвалидов в дошкольных учреждениях не взимается.</w:t>
      </w:r>
    </w:p>
    <w:p w:rsidR="002F1F83" w:rsidRPr="00700AB5" w:rsidRDefault="002F1F83" w:rsidP="00700AB5">
      <w:pPr>
        <w:spacing w:line="288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Детям-и</w:t>
      </w:r>
      <w:r w:rsidRPr="0017314C">
        <w:rPr>
          <w:color w:val="000000"/>
          <w:sz w:val="28"/>
          <w:szCs w:val="28"/>
        </w:rPr>
        <w:t>нвалидам создаются необходимые условия для получения образования в организациях, осуществляющих образовательную деятельность по реализации основных общеобразовательных программ, в которых созданы специальные условия для получения образования обучающимися с ограниченными возможностями здоровья, а также в отдельных организациях, осуществляющих образовательную деятельность по адаптированным основным общеобразовательным программам.</w:t>
      </w:r>
    </w:p>
    <w:p w:rsidR="002F1F83" w:rsidRDefault="002F1F83" w:rsidP="00700AB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Общее количество детей инвалидов, получающих начальное  общее, основное общее, среднее общее образование в соответствии с индивидуальной программой реабилитации инвалида в образовательных организациях:</w:t>
      </w:r>
    </w:p>
    <w:p w:rsidR="002F1F83" w:rsidRDefault="002F1F83" w:rsidP="005558D1">
      <w:pPr>
        <w:rPr>
          <w:sz w:val="28"/>
          <w:szCs w:val="28"/>
        </w:rPr>
      </w:pPr>
    </w:p>
    <w:p w:rsidR="002F1F83" w:rsidRDefault="002F1F83" w:rsidP="005C7775">
      <w:pPr>
        <w:jc w:val="center"/>
        <w:rPr>
          <w:sz w:val="28"/>
          <w:szCs w:val="28"/>
        </w:rPr>
      </w:pPr>
      <w:r>
        <w:rPr>
          <w:sz w:val="28"/>
          <w:szCs w:val="28"/>
        </w:rPr>
        <w:t>2016 год</w:t>
      </w:r>
    </w:p>
    <w:p w:rsidR="002F1F83" w:rsidRDefault="002F1F83" w:rsidP="005C7775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1701"/>
        <w:gridCol w:w="1843"/>
        <w:gridCol w:w="1666"/>
      </w:tblGrid>
      <w:tr w:rsidR="002F1F83" w:rsidRPr="005C7775" w:rsidTr="005C7775">
        <w:tc>
          <w:tcPr>
            <w:tcW w:w="4253" w:type="dxa"/>
          </w:tcPr>
          <w:p w:rsidR="002F1F83" w:rsidRPr="00A800D1" w:rsidRDefault="002F1F83">
            <w:pPr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2F1F83" w:rsidRPr="00A800D1" w:rsidRDefault="002F1F83">
            <w:pPr>
              <w:jc w:val="center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</w:tcPr>
          <w:p w:rsidR="002F1F83" w:rsidRPr="00A800D1" w:rsidRDefault="002F1F83">
            <w:pPr>
              <w:jc w:val="center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5-9</w:t>
            </w:r>
          </w:p>
        </w:tc>
        <w:tc>
          <w:tcPr>
            <w:tcW w:w="1666" w:type="dxa"/>
          </w:tcPr>
          <w:p w:rsidR="002F1F83" w:rsidRPr="00A800D1" w:rsidRDefault="002F1F83">
            <w:pPr>
              <w:jc w:val="center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10-11</w:t>
            </w:r>
          </w:p>
        </w:tc>
      </w:tr>
      <w:tr w:rsidR="002F1F83" w:rsidRPr="005C7775" w:rsidTr="005C7775">
        <w:trPr>
          <w:trHeight w:val="618"/>
        </w:trPr>
        <w:tc>
          <w:tcPr>
            <w:tcW w:w="4253" w:type="dxa"/>
          </w:tcPr>
          <w:p w:rsidR="002F1F83" w:rsidRPr="00A800D1" w:rsidRDefault="002F1F83">
            <w:pPr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Количество детей-инвалидов</w:t>
            </w:r>
          </w:p>
        </w:tc>
        <w:tc>
          <w:tcPr>
            <w:tcW w:w="1701" w:type="dxa"/>
          </w:tcPr>
          <w:p w:rsidR="002F1F83" w:rsidRPr="00A800D1" w:rsidRDefault="002F1F83">
            <w:pPr>
              <w:jc w:val="center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2F1F83" w:rsidRPr="00A800D1" w:rsidRDefault="002F1F83">
            <w:pPr>
              <w:jc w:val="center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27</w:t>
            </w:r>
          </w:p>
        </w:tc>
        <w:tc>
          <w:tcPr>
            <w:tcW w:w="1666" w:type="dxa"/>
          </w:tcPr>
          <w:p w:rsidR="002F1F83" w:rsidRPr="00A800D1" w:rsidRDefault="002F1F83">
            <w:pPr>
              <w:jc w:val="center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6</w:t>
            </w:r>
          </w:p>
        </w:tc>
      </w:tr>
      <w:tr w:rsidR="002F1F83" w:rsidRPr="005C7775" w:rsidTr="005C7775">
        <w:tc>
          <w:tcPr>
            <w:tcW w:w="4253" w:type="dxa"/>
          </w:tcPr>
          <w:p w:rsidR="002F1F83" w:rsidRPr="00A800D1" w:rsidRDefault="002F1F83">
            <w:pPr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Форма обучения:</w:t>
            </w:r>
          </w:p>
          <w:p w:rsidR="002F1F83" w:rsidRPr="00A800D1" w:rsidRDefault="002F1F83">
            <w:pPr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lastRenderedPageBreak/>
              <w:t>- массовая школа</w:t>
            </w:r>
          </w:p>
          <w:p w:rsidR="002F1F83" w:rsidRPr="00A800D1" w:rsidRDefault="002F1F83">
            <w:pPr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- обучение на дому</w:t>
            </w:r>
          </w:p>
          <w:p w:rsidR="002F1F83" w:rsidRPr="00A800D1" w:rsidRDefault="002F1F83">
            <w:pPr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-дистанционное обучение</w:t>
            </w:r>
          </w:p>
          <w:p w:rsidR="002F1F83" w:rsidRPr="00A800D1" w:rsidRDefault="002F1F8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F1F83" w:rsidRPr="00A800D1" w:rsidRDefault="002F1F83">
            <w:pPr>
              <w:jc w:val="center"/>
              <w:rPr>
                <w:sz w:val="28"/>
                <w:szCs w:val="28"/>
              </w:rPr>
            </w:pPr>
          </w:p>
          <w:p w:rsidR="002F1F83" w:rsidRPr="00A800D1" w:rsidRDefault="002F1F83">
            <w:pPr>
              <w:jc w:val="center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lastRenderedPageBreak/>
              <w:t>11</w:t>
            </w:r>
          </w:p>
          <w:p w:rsidR="002F1F83" w:rsidRPr="00A800D1" w:rsidRDefault="002F1F83">
            <w:pPr>
              <w:jc w:val="center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F1F83" w:rsidRPr="00A800D1" w:rsidRDefault="002F1F83">
            <w:pPr>
              <w:jc w:val="center"/>
              <w:rPr>
                <w:sz w:val="28"/>
                <w:szCs w:val="28"/>
              </w:rPr>
            </w:pPr>
          </w:p>
          <w:p w:rsidR="002F1F83" w:rsidRPr="00A800D1" w:rsidRDefault="002F1F83">
            <w:pPr>
              <w:jc w:val="center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lastRenderedPageBreak/>
              <w:t>22</w:t>
            </w:r>
          </w:p>
          <w:p w:rsidR="002F1F83" w:rsidRPr="00A800D1" w:rsidRDefault="002F1F83">
            <w:pPr>
              <w:jc w:val="center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2F1F83" w:rsidRPr="00A800D1" w:rsidRDefault="002F1F83">
            <w:pPr>
              <w:jc w:val="center"/>
              <w:rPr>
                <w:sz w:val="28"/>
                <w:szCs w:val="28"/>
              </w:rPr>
            </w:pPr>
          </w:p>
          <w:p w:rsidR="002F1F83" w:rsidRPr="00A800D1" w:rsidRDefault="002F1F83">
            <w:pPr>
              <w:jc w:val="center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lastRenderedPageBreak/>
              <w:t>6</w:t>
            </w:r>
          </w:p>
        </w:tc>
      </w:tr>
    </w:tbl>
    <w:p w:rsidR="002F1F83" w:rsidRPr="005C7775" w:rsidRDefault="002F1F83" w:rsidP="005C7775">
      <w:pPr>
        <w:jc w:val="center"/>
        <w:rPr>
          <w:sz w:val="28"/>
          <w:szCs w:val="28"/>
        </w:rPr>
      </w:pPr>
    </w:p>
    <w:p w:rsidR="002F1F83" w:rsidRPr="005C7775" w:rsidRDefault="002F1F83" w:rsidP="005C7775">
      <w:pPr>
        <w:jc w:val="both"/>
        <w:rPr>
          <w:sz w:val="28"/>
          <w:szCs w:val="28"/>
        </w:rPr>
      </w:pPr>
    </w:p>
    <w:p w:rsidR="002F1F83" w:rsidRPr="005C7775" w:rsidRDefault="002F1F83" w:rsidP="005C7775">
      <w:pPr>
        <w:jc w:val="both"/>
        <w:rPr>
          <w:sz w:val="28"/>
          <w:szCs w:val="28"/>
        </w:rPr>
      </w:pPr>
      <w:r w:rsidRPr="005C7775">
        <w:rPr>
          <w:sz w:val="28"/>
          <w:szCs w:val="28"/>
        </w:rPr>
        <w:t>- Динамика за последние 5 лет общего количества детей - инвалидов, учтенных органами социальной защиты, здравоохранения и образования, в соотношении с общим количеством детей на поднадзорной территории:</w:t>
      </w:r>
    </w:p>
    <w:p w:rsidR="002F1F83" w:rsidRPr="005C7775" w:rsidRDefault="002F1F83" w:rsidP="005C777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5"/>
        <w:gridCol w:w="1413"/>
        <w:gridCol w:w="1413"/>
        <w:gridCol w:w="1413"/>
        <w:gridCol w:w="1413"/>
        <w:gridCol w:w="1413"/>
        <w:gridCol w:w="1394"/>
      </w:tblGrid>
      <w:tr w:rsidR="002F1F83" w:rsidRPr="005C7775" w:rsidTr="005C7775">
        <w:tc>
          <w:tcPr>
            <w:tcW w:w="1475" w:type="dxa"/>
          </w:tcPr>
          <w:p w:rsidR="002F1F83" w:rsidRPr="005C7775" w:rsidRDefault="002F1F83">
            <w:pPr>
              <w:jc w:val="both"/>
              <w:rPr>
                <w:sz w:val="28"/>
                <w:szCs w:val="28"/>
              </w:rPr>
            </w:pPr>
            <w:r w:rsidRPr="005C7775">
              <w:rPr>
                <w:sz w:val="28"/>
                <w:szCs w:val="28"/>
              </w:rPr>
              <w:t>год</w:t>
            </w:r>
          </w:p>
        </w:tc>
        <w:tc>
          <w:tcPr>
            <w:tcW w:w="1619" w:type="dxa"/>
          </w:tcPr>
          <w:p w:rsidR="002F1F83" w:rsidRPr="005C7775" w:rsidRDefault="002F1F83">
            <w:pPr>
              <w:jc w:val="both"/>
              <w:rPr>
                <w:sz w:val="28"/>
                <w:szCs w:val="28"/>
              </w:rPr>
            </w:pPr>
            <w:r w:rsidRPr="005C7775">
              <w:rPr>
                <w:sz w:val="28"/>
                <w:szCs w:val="28"/>
              </w:rPr>
              <w:t>2011</w:t>
            </w:r>
          </w:p>
        </w:tc>
        <w:tc>
          <w:tcPr>
            <w:tcW w:w="1619" w:type="dxa"/>
          </w:tcPr>
          <w:p w:rsidR="002F1F83" w:rsidRPr="005C7775" w:rsidRDefault="002F1F83">
            <w:pPr>
              <w:jc w:val="both"/>
              <w:rPr>
                <w:sz w:val="28"/>
                <w:szCs w:val="28"/>
              </w:rPr>
            </w:pPr>
            <w:r w:rsidRPr="005C7775">
              <w:rPr>
                <w:sz w:val="28"/>
                <w:szCs w:val="28"/>
              </w:rPr>
              <w:t>2012</w:t>
            </w:r>
          </w:p>
        </w:tc>
        <w:tc>
          <w:tcPr>
            <w:tcW w:w="1619" w:type="dxa"/>
          </w:tcPr>
          <w:p w:rsidR="002F1F83" w:rsidRPr="005C7775" w:rsidRDefault="002F1F83">
            <w:pPr>
              <w:jc w:val="both"/>
              <w:rPr>
                <w:sz w:val="28"/>
                <w:szCs w:val="28"/>
              </w:rPr>
            </w:pPr>
            <w:r w:rsidRPr="005C7775">
              <w:rPr>
                <w:sz w:val="28"/>
                <w:szCs w:val="28"/>
              </w:rPr>
              <w:t>2013</w:t>
            </w:r>
          </w:p>
        </w:tc>
        <w:tc>
          <w:tcPr>
            <w:tcW w:w="1619" w:type="dxa"/>
          </w:tcPr>
          <w:p w:rsidR="002F1F83" w:rsidRPr="005C7775" w:rsidRDefault="002F1F83">
            <w:pPr>
              <w:jc w:val="both"/>
              <w:rPr>
                <w:sz w:val="28"/>
                <w:szCs w:val="28"/>
              </w:rPr>
            </w:pPr>
            <w:r w:rsidRPr="005C7775">
              <w:rPr>
                <w:sz w:val="28"/>
                <w:szCs w:val="28"/>
              </w:rPr>
              <w:t>2014</w:t>
            </w:r>
          </w:p>
        </w:tc>
        <w:tc>
          <w:tcPr>
            <w:tcW w:w="1620" w:type="dxa"/>
          </w:tcPr>
          <w:p w:rsidR="002F1F83" w:rsidRPr="005C7775" w:rsidRDefault="002F1F83">
            <w:pPr>
              <w:jc w:val="both"/>
              <w:rPr>
                <w:sz w:val="28"/>
                <w:szCs w:val="28"/>
              </w:rPr>
            </w:pPr>
            <w:r w:rsidRPr="005C7775">
              <w:rPr>
                <w:sz w:val="28"/>
                <w:szCs w:val="28"/>
              </w:rPr>
              <w:t>2015</w:t>
            </w:r>
          </w:p>
        </w:tc>
        <w:tc>
          <w:tcPr>
            <w:tcW w:w="1620" w:type="dxa"/>
          </w:tcPr>
          <w:p w:rsidR="002F1F83" w:rsidRPr="005C7775" w:rsidRDefault="002F1F83">
            <w:r w:rsidRPr="005C7775">
              <w:t>2016</w:t>
            </w:r>
          </w:p>
        </w:tc>
      </w:tr>
      <w:tr w:rsidR="002F1F83" w:rsidTr="005C7775">
        <w:tc>
          <w:tcPr>
            <w:tcW w:w="1475" w:type="dxa"/>
          </w:tcPr>
          <w:p w:rsidR="002F1F83" w:rsidRPr="005C7775" w:rsidRDefault="002F1F83">
            <w:pPr>
              <w:jc w:val="both"/>
              <w:rPr>
                <w:sz w:val="28"/>
                <w:szCs w:val="28"/>
              </w:rPr>
            </w:pPr>
            <w:r w:rsidRPr="005C7775">
              <w:rPr>
                <w:sz w:val="28"/>
                <w:szCs w:val="28"/>
              </w:rPr>
              <w:t>кол-во человек</w:t>
            </w:r>
          </w:p>
        </w:tc>
        <w:tc>
          <w:tcPr>
            <w:tcW w:w="1619" w:type="dxa"/>
          </w:tcPr>
          <w:p w:rsidR="002F1F83" w:rsidRPr="005C7775" w:rsidRDefault="002F1F83">
            <w:pPr>
              <w:jc w:val="both"/>
              <w:rPr>
                <w:sz w:val="28"/>
                <w:szCs w:val="28"/>
              </w:rPr>
            </w:pPr>
            <w:r w:rsidRPr="005C7775">
              <w:rPr>
                <w:sz w:val="28"/>
                <w:szCs w:val="28"/>
              </w:rPr>
              <w:t>56</w:t>
            </w:r>
          </w:p>
        </w:tc>
        <w:tc>
          <w:tcPr>
            <w:tcW w:w="1619" w:type="dxa"/>
          </w:tcPr>
          <w:p w:rsidR="002F1F83" w:rsidRPr="005C7775" w:rsidRDefault="002F1F83">
            <w:pPr>
              <w:jc w:val="both"/>
              <w:rPr>
                <w:sz w:val="28"/>
                <w:szCs w:val="28"/>
              </w:rPr>
            </w:pPr>
            <w:r w:rsidRPr="005C7775">
              <w:rPr>
                <w:sz w:val="28"/>
                <w:szCs w:val="28"/>
              </w:rPr>
              <w:t>51</w:t>
            </w:r>
          </w:p>
        </w:tc>
        <w:tc>
          <w:tcPr>
            <w:tcW w:w="1619" w:type="dxa"/>
          </w:tcPr>
          <w:p w:rsidR="002F1F83" w:rsidRPr="005C7775" w:rsidRDefault="002F1F83">
            <w:pPr>
              <w:jc w:val="both"/>
              <w:rPr>
                <w:sz w:val="28"/>
                <w:szCs w:val="28"/>
              </w:rPr>
            </w:pPr>
            <w:r w:rsidRPr="005C7775">
              <w:rPr>
                <w:sz w:val="28"/>
                <w:szCs w:val="28"/>
              </w:rPr>
              <w:t>53</w:t>
            </w:r>
          </w:p>
        </w:tc>
        <w:tc>
          <w:tcPr>
            <w:tcW w:w="1619" w:type="dxa"/>
          </w:tcPr>
          <w:p w:rsidR="002F1F83" w:rsidRPr="005C7775" w:rsidRDefault="002F1F83">
            <w:pPr>
              <w:jc w:val="both"/>
              <w:rPr>
                <w:sz w:val="28"/>
                <w:szCs w:val="28"/>
              </w:rPr>
            </w:pPr>
            <w:r w:rsidRPr="005C7775">
              <w:rPr>
                <w:sz w:val="28"/>
                <w:szCs w:val="28"/>
              </w:rPr>
              <w:t>38</w:t>
            </w:r>
          </w:p>
        </w:tc>
        <w:tc>
          <w:tcPr>
            <w:tcW w:w="1620" w:type="dxa"/>
          </w:tcPr>
          <w:p w:rsidR="002F1F83" w:rsidRPr="005C7775" w:rsidRDefault="002F1F83">
            <w:pPr>
              <w:jc w:val="both"/>
              <w:rPr>
                <w:sz w:val="28"/>
                <w:szCs w:val="28"/>
              </w:rPr>
            </w:pPr>
            <w:r w:rsidRPr="005C7775">
              <w:rPr>
                <w:sz w:val="28"/>
                <w:szCs w:val="28"/>
              </w:rPr>
              <w:t>38</w:t>
            </w:r>
          </w:p>
        </w:tc>
        <w:tc>
          <w:tcPr>
            <w:tcW w:w="1620" w:type="dxa"/>
          </w:tcPr>
          <w:p w:rsidR="002F1F83" w:rsidRDefault="002F1F83">
            <w:r w:rsidRPr="005C7775">
              <w:t xml:space="preserve"> 48</w:t>
            </w:r>
          </w:p>
        </w:tc>
      </w:tr>
    </w:tbl>
    <w:p w:rsidR="002F1F83" w:rsidRDefault="002F1F83" w:rsidP="005C7775">
      <w:pPr>
        <w:jc w:val="center"/>
        <w:rPr>
          <w:sz w:val="28"/>
          <w:szCs w:val="28"/>
        </w:rPr>
      </w:pPr>
    </w:p>
    <w:p w:rsidR="002F1F83" w:rsidRPr="00C43F3F" w:rsidRDefault="002F1F83" w:rsidP="00700AB5">
      <w:pPr>
        <w:ind w:firstLine="708"/>
        <w:jc w:val="both"/>
        <w:rPr>
          <w:sz w:val="28"/>
          <w:szCs w:val="28"/>
        </w:rPr>
      </w:pPr>
      <w:r w:rsidRPr="00C43F3F">
        <w:rPr>
          <w:sz w:val="28"/>
          <w:szCs w:val="28"/>
        </w:rPr>
        <w:t>В 2014 году в государственной программе «Доступная среда» участвовало шесть общеобразовательных организаций Октябрьского района – МБОУ СОШ №№ 3, 61, 62, 73, 77 и МБОУ гимназия № 20. В рамках реализации данной программы были выполнены работы по созданию универсальной без</w:t>
      </w:r>
      <w:r w:rsidR="004732AC">
        <w:rPr>
          <w:sz w:val="28"/>
          <w:szCs w:val="28"/>
        </w:rPr>
        <w:t xml:space="preserve"> </w:t>
      </w:r>
      <w:r w:rsidRPr="00C43F3F">
        <w:rPr>
          <w:sz w:val="28"/>
          <w:szCs w:val="28"/>
        </w:rPr>
        <w:t xml:space="preserve">барьерной среды в общеобразовательных организациях, а именно работы по созданию архитектурной доступности здания для </w:t>
      </w:r>
      <w:r>
        <w:rPr>
          <w:sz w:val="28"/>
          <w:szCs w:val="28"/>
        </w:rPr>
        <w:t>детей-инвалидов</w:t>
      </w:r>
      <w:r w:rsidRPr="00C43F3F">
        <w:rPr>
          <w:sz w:val="28"/>
          <w:szCs w:val="28"/>
        </w:rPr>
        <w:t xml:space="preserve"> с ограниченными возможностями здоровья, в том числе</w:t>
      </w:r>
      <w:r>
        <w:rPr>
          <w:sz w:val="28"/>
          <w:szCs w:val="28"/>
        </w:rPr>
        <w:t xml:space="preserve"> и детей </w:t>
      </w:r>
      <w:r w:rsidRPr="00C43F3F">
        <w:rPr>
          <w:sz w:val="28"/>
          <w:szCs w:val="28"/>
        </w:rPr>
        <w:t xml:space="preserve"> с нарушениями опорно-двигательного аппарата. Во всех вышеуказанных учреждениях были оборудованы пандусы и вспомогательные поручни, в том числе на путях эвакуации, отремонтированы санузлы, заменено покрытие полов, </w:t>
      </w:r>
      <w:r w:rsidRPr="00A800D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800D1">
        <w:rPr>
          <w:sz w:val="28"/>
          <w:szCs w:val="28"/>
        </w:rPr>
        <w:t>обеспечило</w:t>
      </w:r>
      <w:r w:rsidRPr="00C43F3F">
        <w:rPr>
          <w:sz w:val="28"/>
          <w:szCs w:val="28"/>
        </w:rPr>
        <w:t xml:space="preserve"> беспрепятственный доступ </w:t>
      </w:r>
      <w:r>
        <w:rPr>
          <w:sz w:val="28"/>
          <w:szCs w:val="28"/>
        </w:rPr>
        <w:t>данного контингента в общеобразовательные организации.</w:t>
      </w:r>
    </w:p>
    <w:p w:rsidR="002F1F83" w:rsidRDefault="002F1F83" w:rsidP="00700AB5">
      <w:pPr>
        <w:ind w:firstLine="708"/>
        <w:jc w:val="both"/>
        <w:rPr>
          <w:sz w:val="28"/>
          <w:szCs w:val="28"/>
        </w:rPr>
      </w:pPr>
      <w:r w:rsidRPr="00C43F3F">
        <w:rPr>
          <w:sz w:val="28"/>
          <w:szCs w:val="28"/>
        </w:rPr>
        <w:t xml:space="preserve">В рамках программы было закуплено оборудование, обеспечивающее инклюзивное образование детей-инвалидов и детей с ограниченными возможностями здоровья – это аппаратно-программные комплексы для детей с нарушениями слуха, зрения и опорно-двигательного аппарата, позволяющие обеспечить проведение тренировочных, диагностических, коррекционных и профилактических сеансов с использованием технологии </w:t>
      </w:r>
      <w:proofErr w:type="spellStart"/>
      <w:r w:rsidRPr="00C43F3F">
        <w:rPr>
          <w:sz w:val="28"/>
          <w:szCs w:val="28"/>
        </w:rPr>
        <w:t>биоуправления</w:t>
      </w:r>
      <w:proofErr w:type="spellEnd"/>
      <w:r w:rsidRPr="00C43F3F">
        <w:rPr>
          <w:sz w:val="28"/>
          <w:szCs w:val="28"/>
        </w:rPr>
        <w:t>.</w:t>
      </w:r>
    </w:p>
    <w:p w:rsidR="002F1F83" w:rsidRPr="00017797" w:rsidRDefault="002F1F83" w:rsidP="00700AB5">
      <w:pPr>
        <w:ind w:firstLine="708"/>
        <w:jc w:val="both"/>
        <w:rPr>
          <w:sz w:val="28"/>
          <w:szCs w:val="28"/>
        </w:rPr>
      </w:pPr>
      <w:r w:rsidRPr="00C43F3F">
        <w:rPr>
          <w:sz w:val="28"/>
          <w:szCs w:val="28"/>
        </w:rPr>
        <w:t>Также</w:t>
      </w:r>
      <w:r>
        <w:rPr>
          <w:sz w:val="28"/>
          <w:szCs w:val="28"/>
        </w:rPr>
        <w:t>,</w:t>
      </w:r>
      <w:r w:rsidRPr="00C43F3F">
        <w:rPr>
          <w:sz w:val="28"/>
          <w:szCs w:val="28"/>
        </w:rPr>
        <w:t xml:space="preserve"> было закуплено оборудование для комнаты психологической разгрузки, так называемой сенсорной комнаты - это организованная особым образом окружающая среда, состоящая из множества различного рода стимуляторов, которые призваны воздействовать на различные человеческие </w:t>
      </w:r>
      <w:r w:rsidRPr="00A800D1">
        <w:rPr>
          <w:sz w:val="28"/>
          <w:szCs w:val="28"/>
        </w:rPr>
        <w:t>органы.</w:t>
      </w:r>
      <w:r>
        <w:rPr>
          <w:sz w:val="28"/>
          <w:szCs w:val="28"/>
        </w:rPr>
        <w:t xml:space="preserve"> </w:t>
      </w:r>
      <w:r w:rsidRPr="00A800D1">
        <w:rPr>
          <w:sz w:val="28"/>
          <w:szCs w:val="28"/>
        </w:rPr>
        <w:t>В</w:t>
      </w:r>
      <w:r w:rsidRPr="00C43F3F">
        <w:rPr>
          <w:sz w:val="28"/>
          <w:szCs w:val="28"/>
        </w:rPr>
        <w:t xml:space="preserve"> такой комнате специалисты проводят </w:t>
      </w:r>
      <w:r w:rsidRPr="00C43F3F">
        <w:rPr>
          <w:bCs/>
          <w:sz w:val="28"/>
          <w:szCs w:val="28"/>
        </w:rPr>
        <w:t xml:space="preserve">направленные занятия, </w:t>
      </w:r>
      <w:r w:rsidRPr="00C43F3F">
        <w:rPr>
          <w:sz w:val="28"/>
          <w:szCs w:val="28"/>
        </w:rPr>
        <w:t>способствующие гармонизации личности, оптимизации функционального состояния, оздоровления. Она может быть использована </w:t>
      </w:r>
      <w:r w:rsidRPr="00C43F3F">
        <w:rPr>
          <w:bCs/>
          <w:sz w:val="28"/>
          <w:szCs w:val="28"/>
        </w:rPr>
        <w:t>и просто для отдыха и релаксации после рабочего дня.</w:t>
      </w:r>
    </w:p>
    <w:p w:rsidR="002F1F83" w:rsidRDefault="002F1F83" w:rsidP="00700AB5">
      <w:pPr>
        <w:ind w:firstLine="708"/>
        <w:jc w:val="both"/>
        <w:rPr>
          <w:bCs/>
        </w:rPr>
      </w:pPr>
      <w:r w:rsidRPr="00C43F3F">
        <w:rPr>
          <w:bCs/>
          <w:sz w:val="28"/>
          <w:szCs w:val="28"/>
        </w:rPr>
        <w:t>В июле 2015 года была проведена комплексная проверка Контрольно-счетной палатой мероприятий</w:t>
      </w:r>
      <w:r>
        <w:rPr>
          <w:bCs/>
          <w:sz w:val="28"/>
          <w:szCs w:val="28"/>
        </w:rPr>
        <w:t>,</w:t>
      </w:r>
      <w:r w:rsidRPr="00C43F3F">
        <w:rPr>
          <w:bCs/>
          <w:sz w:val="28"/>
          <w:szCs w:val="28"/>
        </w:rPr>
        <w:t xml:space="preserve"> выполненных в рамках программы «Доступная среда</w:t>
      </w:r>
      <w:r w:rsidRPr="00750D0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. </w:t>
      </w:r>
      <w:r w:rsidRPr="00750D0A">
        <w:rPr>
          <w:bCs/>
          <w:sz w:val="28"/>
          <w:szCs w:val="28"/>
        </w:rPr>
        <w:t>В ходе настоящей проверки все выявленные замечания были устранены</w:t>
      </w:r>
      <w:r>
        <w:rPr>
          <w:bCs/>
          <w:sz w:val="28"/>
          <w:szCs w:val="28"/>
        </w:rPr>
        <w:t>.</w:t>
      </w:r>
    </w:p>
    <w:p w:rsidR="002F1F83" w:rsidRDefault="002F1F83" w:rsidP="00700AB5">
      <w:pPr>
        <w:ind w:firstLine="708"/>
        <w:jc w:val="both"/>
        <w:rPr>
          <w:sz w:val="28"/>
          <w:szCs w:val="28"/>
        </w:rPr>
      </w:pPr>
      <w:r w:rsidRPr="00C43F3F">
        <w:rPr>
          <w:sz w:val="28"/>
          <w:szCs w:val="28"/>
        </w:rPr>
        <w:lastRenderedPageBreak/>
        <w:t>В 201</w:t>
      </w:r>
      <w:r>
        <w:rPr>
          <w:sz w:val="28"/>
          <w:szCs w:val="28"/>
        </w:rPr>
        <w:t>5</w:t>
      </w:r>
      <w:r w:rsidRPr="00C43F3F">
        <w:rPr>
          <w:sz w:val="28"/>
          <w:szCs w:val="28"/>
        </w:rPr>
        <w:t xml:space="preserve"> году в государственной программе «Доступная среда» участв</w:t>
      </w:r>
      <w:r>
        <w:rPr>
          <w:sz w:val="28"/>
          <w:szCs w:val="28"/>
        </w:rPr>
        <w:t xml:space="preserve">овали еще </w:t>
      </w:r>
      <w:r w:rsidRPr="00C43F3F">
        <w:rPr>
          <w:sz w:val="28"/>
          <w:szCs w:val="28"/>
        </w:rPr>
        <w:t xml:space="preserve">шесть общеобразовательных организаций Октябрьского района – МБОУ СОШ №№ </w:t>
      </w:r>
      <w:r>
        <w:rPr>
          <w:sz w:val="28"/>
          <w:szCs w:val="28"/>
        </w:rPr>
        <w:t>6, 9, 26, 48, 63, 68</w:t>
      </w:r>
      <w:r w:rsidRPr="00C43F3F">
        <w:rPr>
          <w:sz w:val="28"/>
          <w:szCs w:val="28"/>
        </w:rPr>
        <w:t>.</w:t>
      </w:r>
    </w:p>
    <w:p w:rsidR="002F1F83" w:rsidRPr="009507D9" w:rsidRDefault="002F1F83" w:rsidP="00920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сметами отремонтированы главные входы в здания, заменены дверные блоки, устроены пандусы и вспомогательные поручни, отремонтированы полы и комнаты психологической разгрузки. Поставлено  специальное компьютерное оборудование для детей-инвалидов и оборудование для сенсорной комнаты.</w:t>
      </w:r>
    </w:p>
    <w:p w:rsidR="002F1F83" w:rsidRPr="009507D9" w:rsidRDefault="002F1F83" w:rsidP="009507D9">
      <w:pPr>
        <w:ind w:right="-145" w:firstLine="708"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Одновременно с реализацией федеральных государственных образовательных стандартов должна быть выстроена разветвленная система поиска и поддержки одаренных детей и талантливой молодежи, а также их сопровождения в течение всего периода становления личности.  Предоставляются бесплатные образовательные услуги дополнительного образования с использованием спортивных залов и спортивных площадок организаций дополнительного образования, в том числе детям с особыми образовательными потребностями, детям-инвалидам. Развивается система дополнительного образования на базе общеобразовательных организаций за счет ресурсов организаций дополнительного образования.</w:t>
      </w:r>
    </w:p>
    <w:p w:rsidR="002F1F83" w:rsidRPr="009507D9" w:rsidRDefault="002F1F83" w:rsidP="009507D9">
      <w:pPr>
        <w:ind w:right="-145" w:firstLine="708"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 Сформирован и ежегодно обновляется региональный банк данных одаренных детей. Актуальной задачей является </w:t>
      </w:r>
      <w:proofErr w:type="gramStart"/>
      <w:r w:rsidRPr="009507D9">
        <w:rPr>
          <w:sz w:val="28"/>
          <w:szCs w:val="28"/>
        </w:rPr>
        <w:t>развитие</w:t>
      </w:r>
      <w:proofErr w:type="gramEnd"/>
      <w:r w:rsidRPr="009507D9">
        <w:rPr>
          <w:sz w:val="28"/>
          <w:szCs w:val="28"/>
        </w:rPr>
        <w:t xml:space="preserve"> как специальной системы поддержки сформировавшихся талантливых школьников, так и общей среды для проявления и развития способностей каждого ребенка, стимулирования и выявления достижений одаренных детей. </w:t>
      </w:r>
      <w:proofErr w:type="gramStart"/>
      <w:r w:rsidRPr="009507D9">
        <w:rPr>
          <w:sz w:val="28"/>
          <w:szCs w:val="28"/>
        </w:rPr>
        <w:t>Система работы с одаренными детьми в Октябрьском районе включает в себя направления, связанные с организацией и проведением предметных олимпиад, конкурсов, фестивалей, конференций, соревнований на муниципальном и региональном уровне, с поддержкой сети учреждений и базовых площадок по работе с одаренными детьми, стимулированием одаренных детей путем выделения стипендий, издания творческих работ и др.   Большую роль в выявлении и поддержке одаренных детей и</w:t>
      </w:r>
      <w:proofErr w:type="gramEnd"/>
      <w:r w:rsidRPr="009507D9">
        <w:rPr>
          <w:sz w:val="28"/>
          <w:szCs w:val="28"/>
        </w:rPr>
        <w:t xml:space="preserve"> талантливой молодежи играет система дополнительного образования детей. 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   Актуальной задачей образовательного комплекса Октябрьского района является обеспечение безопасных и комфортных условий для реализации образовательного процесса, включая проведение мероприятий по обеспечению пожарной безопасности образовательных организаций района. </w:t>
      </w:r>
      <w:r w:rsidRPr="00137BA4">
        <w:rPr>
          <w:sz w:val="28"/>
          <w:szCs w:val="28"/>
        </w:rPr>
        <w:t xml:space="preserve">В 2015 году окончен ремонт МБОУ СОШ № 41 </w:t>
      </w:r>
      <w:proofErr w:type="spellStart"/>
      <w:r w:rsidRPr="00137BA4">
        <w:rPr>
          <w:sz w:val="28"/>
          <w:szCs w:val="28"/>
        </w:rPr>
        <w:t>ст-</w:t>
      </w:r>
      <w:r w:rsidRPr="00750D0A"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50D0A">
        <w:rPr>
          <w:sz w:val="28"/>
          <w:szCs w:val="28"/>
        </w:rPr>
        <w:t>Б</w:t>
      </w:r>
      <w:r w:rsidRPr="00137BA4">
        <w:rPr>
          <w:sz w:val="28"/>
          <w:szCs w:val="28"/>
        </w:rPr>
        <w:t>ессергеневская</w:t>
      </w:r>
      <w:proofErr w:type="spellEnd"/>
      <w:r w:rsidRPr="00137BA4">
        <w:rPr>
          <w:sz w:val="28"/>
          <w:szCs w:val="28"/>
        </w:rPr>
        <w:t xml:space="preserve">, на проведение которого выделено 43060,5 </w:t>
      </w:r>
      <w:r>
        <w:rPr>
          <w:sz w:val="28"/>
          <w:szCs w:val="28"/>
        </w:rPr>
        <w:t xml:space="preserve">тыс. </w:t>
      </w:r>
      <w:r w:rsidRPr="00A800D1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Pr="00A800D1">
        <w:rPr>
          <w:sz w:val="28"/>
          <w:szCs w:val="28"/>
        </w:rPr>
        <w:t xml:space="preserve">Проведен капитальный ремонт многофункциональной спортивной площадки пос. </w:t>
      </w:r>
      <w:proofErr w:type="spellStart"/>
      <w:r w:rsidRPr="00A800D1">
        <w:rPr>
          <w:sz w:val="28"/>
          <w:szCs w:val="28"/>
        </w:rPr>
        <w:t>Персиановский</w:t>
      </w:r>
      <w:proofErr w:type="spellEnd"/>
      <w:r w:rsidRPr="00A800D1">
        <w:rPr>
          <w:sz w:val="28"/>
          <w:szCs w:val="28"/>
        </w:rPr>
        <w:t xml:space="preserve">. Построены многофункциональные спортивные площадки на базе МБОУ СОШ № 6 </w:t>
      </w:r>
      <w:proofErr w:type="spellStart"/>
      <w:r w:rsidRPr="00A800D1">
        <w:rPr>
          <w:sz w:val="28"/>
          <w:szCs w:val="28"/>
        </w:rPr>
        <w:t>хут</w:t>
      </w:r>
      <w:proofErr w:type="spellEnd"/>
      <w:r w:rsidRPr="00A800D1">
        <w:rPr>
          <w:sz w:val="28"/>
          <w:szCs w:val="28"/>
        </w:rPr>
        <w:t>. Маркин  и МБОУ гимназии им. С.С.</w:t>
      </w:r>
      <w:r w:rsidR="00762EE4">
        <w:rPr>
          <w:sz w:val="28"/>
          <w:szCs w:val="28"/>
        </w:rPr>
        <w:t xml:space="preserve"> </w:t>
      </w:r>
      <w:proofErr w:type="spellStart"/>
      <w:r w:rsidRPr="00A800D1">
        <w:rPr>
          <w:sz w:val="28"/>
          <w:szCs w:val="28"/>
        </w:rPr>
        <w:t>Станчева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800D1">
        <w:rPr>
          <w:sz w:val="28"/>
          <w:szCs w:val="28"/>
        </w:rPr>
        <w:t>р.п</w:t>
      </w:r>
      <w:proofErr w:type="spellEnd"/>
      <w:r w:rsidRPr="00A800D1">
        <w:rPr>
          <w:sz w:val="28"/>
          <w:szCs w:val="28"/>
        </w:rPr>
        <w:t>. Каменоломни. Во всех  образовательных учреждениях проведены работы</w:t>
      </w:r>
      <w:r w:rsidRPr="009507D9">
        <w:rPr>
          <w:sz w:val="28"/>
          <w:szCs w:val="28"/>
        </w:rPr>
        <w:t xml:space="preserve"> по </w:t>
      </w:r>
      <w:r>
        <w:rPr>
          <w:sz w:val="28"/>
          <w:szCs w:val="28"/>
        </w:rPr>
        <w:t>установке видеонаблюдения.</w:t>
      </w:r>
      <w:r w:rsidRPr="009507D9">
        <w:rPr>
          <w:sz w:val="28"/>
          <w:szCs w:val="28"/>
        </w:rPr>
        <w:t xml:space="preserve"> В рамках реализации муниципальной программы запланированы мероприятия, направленные на снижение доли аварийных объектов образования. В рамках мероприятий по противопожарной безопасности в 201</w:t>
      </w:r>
      <w:r>
        <w:rPr>
          <w:sz w:val="28"/>
          <w:szCs w:val="28"/>
        </w:rPr>
        <w:t>6</w:t>
      </w:r>
      <w:r w:rsidRPr="009507D9">
        <w:rPr>
          <w:sz w:val="28"/>
          <w:szCs w:val="28"/>
        </w:rPr>
        <w:t xml:space="preserve"> году завершены работы по оснащению образовательных </w:t>
      </w:r>
      <w:r w:rsidRPr="009507D9">
        <w:rPr>
          <w:sz w:val="28"/>
          <w:szCs w:val="28"/>
        </w:rPr>
        <w:lastRenderedPageBreak/>
        <w:t>учреждений радиопередающим оборудованием автоматической пожарной сигнализации. Разработана  проектно-сметная документация на рекон</w:t>
      </w:r>
      <w:r>
        <w:rPr>
          <w:sz w:val="28"/>
          <w:szCs w:val="28"/>
        </w:rPr>
        <w:t xml:space="preserve">струкцию    МБОУ СОШ № 72 </w:t>
      </w:r>
      <w:proofErr w:type="spellStart"/>
      <w:r w:rsidRPr="00A800D1"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800D1">
        <w:rPr>
          <w:sz w:val="28"/>
          <w:szCs w:val="28"/>
        </w:rPr>
        <w:t>Кривянская</w:t>
      </w:r>
      <w:proofErr w:type="spellEnd"/>
      <w:r w:rsidRPr="009507D9">
        <w:rPr>
          <w:sz w:val="28"/>
          <w:szCs w:val="28"/>
        </w:rPr>
        <w:t xml:space="preserve">. Планируется разработка проектно-сметной документации с последующим проведением работ по реконструкции    МБОУ </w:t>
      </w:r>
      <w:r>
        <w:rPr>
          <w:sz w:val="28"/>
          <w:szCs w:val="28"/>
        </w:rPr>
        <w:t>СОШ</w:t>
      </w:r>
      <w:r w:rsidRPr="009507D9">
        <w:rPr>
          <w:sz w:val="28"/>
          <w:szCs w:val="28"/>
        </w:rPr>
        <w:t xml:space="preserve"> № 43 </w:t>
      </w:r>
      <w:proofErr w:type="spellStart"/>
      <w:r w:rsidRPr="009507D9">
        <w:rPr>
          <w:sz w:val="28"/>
          <w:szCs w:val="28"/>
        </w:rPr>
        <w:t>хут</w:t>
      </w:r>
      <w:proofErr w:type="spellEnd"/>
      <w:r w:rsidRPr="009507D9">
        <w:rPr>
          <w:sz w:val="28"/>
          <w:szCs w:val="28"/>
        </w:rPr>
        <w:t>.</w:t>
      </w:r>
      <w:r w:rsidR="00762EE4">
        <w:rPr>
          <w:sz w:val="28"/>
          <w:szCs w:val="28"/>
        </w:rPr>
        <w:t xml:space="preserve"> </w:t>
      </w:r>
      <w:proofErr w:type="spellStart"/>
      <w:r w:rsidRPr="009507D9">
        <w:rPr>
          <w:sz w:val="28"/>
          <w:szCs w:val="28"/>
        </w:rPr>
        <w:t>Ильичевка</w:t>
      </w:r>
      <w:proofErr w:type="spellEnd"/>
      <w:r w:rsidRPr="009507D9">
        <w:rPr>
          <w:sz w:val="28"/>
          <w:szCs w:val="28"/>
        </w:rPr>
        <w:t xml:space="preserve">. 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Реализация муниципальной программы подвержена ряду рисков, которые могут оказать влияние на достижение результатов.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К основным рискам реализации муниципальной программы относятся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неадекватность системы мониторинга реализации муниципальной программы, отставание от сроков реализации мероприятий.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Финансово-экономические риски связаны с </w:t>
      </w:r>
      <w:proofErr w:type="gramStart"/>
      <w:r w:rsidRPr="00A800D1">
        <w:rPr>
          <w:sz w:val="28"/>
          <w:szCs w:val="28"/>
        </w:rPr>
        <w:t>возможным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A800D1">
        <w:rPr>
          <w:sz w:val="28"/>
          <w:szCs w:val="28"/>
        </w:rPr>
        <w:t>недофинансированиием</w:t>
      </w:r>
      <w:proofErr w:type="spellEnd"/>
      <w:r w:rsidRPr="00A800D1">
        <w:rPr>
          <w:sz w:val="28"/>
          <w:szCs w:val="28"/>
        </w:rPr>
        <w:t xml:space="preserve"> ряда мероприятий, в которых предполагается</w:t>
      </w:r>
      <w:r>
        <w:rPr>
          <w:sz w:val="28"/>
          <w:szCs w:val="28"/>
        </w:rPr>
        <w:t xml:space="preserve"> </w:t>
      </w:r>
      <w:proofErr w:type="spellStart"/>
      <w:r w:rsidRPr="009507D9">
        <w:rPr>
          <w:sz w:val="28"/>
          <w:szCs w:val="28"/>
        </w:rPr>
        <w:t>софинансирование</w:t>
      </w:r>
      <w:proofErr w:type="spellEnd"/>
      <w:r w:rsidRPr="009507D9">
        <w:rPr>
          <w:sz w:val="28"/>
          <w:szCs w:val="28"/>
        </w:rPr>
        <w:t xml:space="preserve"> деятельности по достижению целей муниципальной программы. Минимизация этих рисков возможна через заключение договоров о реализации мероприятий, направленных на достижение целей муниципальной программы, через институционализацию механизмов </w:t>
      </w:r>
      <w:proofErr w:type="spellStart"/>
      <w:r w:rsidRPr="009507D9">
        <w:rPr>
          <w:sz w:val="28"/>
          <w:szCs w:val="28"/>
        </w:rPr>
        <w:t>софинансирования</w:t>
      </w:r>
      <w:proofErr w:type="spellEnd"/>
      <w:r w:rsidRPr="009507D9">
        <w:rPr>
          <w:sz w:val="28"/>
          <w:szCs w:val="28"/>
        </w:rPr>
        <w:t>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Организационные и управленческие риски.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муниципальной программы, несогласованности действий основного исполнителя и участников муниципальной программы, низкому качеству реализации программных мероприятий на муниципальном уровне и уровне образовательных организаций. Устранение риска возможно за счет обеспечения постоянного и оперативного мониторинга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Многообразие направлений в сфере образования делает невозможным решения, стоящих перед ней проблем изолированно, без взаимодействия органов местного самоуправления, общественных объединений, обуславливает необходимость применения программно-целевых методов решения стоящих перед отраслью задач в рамках муниципальной программы.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507D9">
        <w:rPr>
          <w:sz w:val="28"/>
          <w:szCs w:val="28"/>
        </w:rPr>
        <w:t>Муниципальная программа направлена на решение комплекса задач, определенных в Указах Президента Российской Федерации от 07.03.2012 года, в проекте Национальной образовательной инициативы «Наша новая школа».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 w:rsidRPr="009507D9">
        <w:rPr>
          <w:sz w:val="28"/>
          <w:szCs w:val="28"/>
        </w:rPr>
        <w:t xml:space="preserve">Раздел </w:t>
      </w:r>
      <w:r w:rsidRPr="009507D9">
        <w:rPr>
          <w:sz w:val="28"/>
          <w:szCs w:val="28"/>
          <w:lang w:val="en-US"/>
        </w:rPr>
        <w:t>II</w:t>
      </w:r>
      <w:r w:rsidRPr="009507D9">
        <w:rPr>
          <w:sz w:val="28"/>
          <w:szCs w:val="28"/>
        </w:rPr>
        <w:t>. Цель, задачи и показатели (индикаторы), основные ожидаемые конечные результаты, сроки реализации муниципальной программы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 w:rsidRPr="009507D9">
        <w:rPr>
          <w:sz w:val="28"/>
          <w:szCs w:val="28"/>
        </w:rPr>
        <w:t>Цель муниципальной программы сформулирована с учетом и изменений, произошедших в системе образования за последние годы:</w:t>
      </w:r>
    </w:p>
    <w:p w:rsidR="002F1F83" w:rsidRPr="009507D9" w:rsidRDefault="002F1F83" w:rsidP="009507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contextualSpacing/>
        <w:jc w:val="both"/>
        <w:rPr>
          <w:sz w:val="28"/>
        </w:rPr>
      </w:pPr>
      <w:r w:rsidRPr="009507D9">
        <w:rPr>
          <w:color w:val="000000"/>
          <w:sz w:val="28"/>
          <w:szCs w:val="28"/>
        </w:rPr>
        <w:lastRenderedPageBreak/>
        <w:t>-</w:t>
      </w:r>
      <w:r w:rsidRPr="009507D9">
        <w:rPr>
          <w:sz w:val="28"/>
          <w:szCs w:val="28"/>
        </w:rPr>
        <w:t>Обеспечение высокого качества образования в Октябрьском районе в соответствии с меняющимися запросами населения и перспективными задачами развития общества и экономики</w:t>
      </w:r>
      <w:r w:rsidRPr="009507D9">
        <w:rPr>
          <w:color w:val="000000"/>
          <w:sz w:val="28"/>
          <w:szCs w:val="28"/>
        </w:rPr>
        <w:t>;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</w:rPr>
      </w:pPr>
      <w:r w:rsidRPr="009507D9">
        <w:rPr>
          <w:sz w:val="28"/>
        </w:rPr>
        <w:t>Муниципальная программа направлена на создание предпосылок для устойчивого развития образования на территории Октябрьского района.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</w:rPr>
        <w:t>Для достижения программных целей предусматривается решение следующих задач: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25"/>
        <w:contextualSpacing/>
        <w:jc w:val="both"/>
        <w:rPr>
          <w:sz w:val="28"/>
          <w:szCs w:val="28"/>
        </w:rPr>
      </w:pPr>
      <w:r w:rsidRPr="009507D9">
        <w:rPr>
          <w:rFonts w:ascii="Arial" w:hAnsi="Arial" w:cs="Arial"/>
          <w:sz w:val="28"/>
          <w:szCs w:val="28"/>
        </w:rPr>
        <w:tab/>
      </w:r>
      <w:r w:rsidRPr="009507D9">
        <w:rPr>
          <w:sz w:val="28"/>
          <w:szCs w:val="28"/>
        </w:rPr>
        <w:t>1.Модернизация общего образования, обеспечивающая равную доступность, современное качество и эффективность образовательных услуг.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720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2.Развитие кадрового ресурса системы образования </w:t>
      </w:r>
      <w:r w:rsidRPr="00A800D1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A800D1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A800D1">
        <w:rPr>
          <w:sz w:val="28"/>
          <w:szCs w:val="28"/>
        </w:rPr>
        <w:t>механизмов мотивации педагогов к повышению качества работ</w:t>
      </w:r>
      <w:r w:rsidRPr="009507D9">
        <w:rPr>
          <w:sz w:val="28"/>
          <w:szCs w:val="28"/>
        </w:rPr>
        <w:t>ы.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720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3.Создание комплекса социальных и управленческих условий устойчивого развития системы дополнительного образования в интересах личностного, психического и духовного развития школьников, их жизненного самоопределения.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25"/>
        <w:contextualSpacing/>
        <w:jc w:val="both"/>
        <w:rPr>
          <w:sz w:val="28"/>
          <w:szCs w:val="28"/>
        </w:rPr>
      </w:pPr>
      <w:r w:rsidRPr="009507D9">
        <w:rPr>
          <w:rFonts w:ascii="Arial" w:hAnsi="Arial" w:cs="Arial"/>
          <w:sz w:val="28"/>
          <w:szCs w:val="28"/>
        </w:rPr>
        <w:tab/>
      </w:r>
      <w:r w:rsidRPr="009507D9">
        <w:rPr>
          <w:sz w:val="28"/>
          <w:szCs w:val="28"/>
        </w:rPr>
        <w:t>Основными инструментами реализации муниципальной программы являются: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-дифференцированное финансирование муниципальных заданий образовательных организаций, в том числе обеспечивающее поддержку наиболее сложных категорий учащихся и обучающих их педагогов;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rPr>
          <w:sz w:val="28"/>
          <w:szCs w:val="28"/>
        </w:rPr>
      </w:pPr>
      <w:r w:rsidRPr="009507D9">
        <w:rPr>
          <w:sz w:val="28"/>
          <w:szCs w:val="28"/>
        </w:rPr>
        <w:t>-выполнение обязательств по модернизации образования;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-конкурсная поддержка проектов и программ, программ развития и инициативных проектов образовательных организаций; 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-конкурсная поддержка лучших практик и проектов их распространения; конкурсная поддержка совместных инициатив организаций образования, а также совместных проектов с компаниям</w:t>
      </w:r>
      <w:proofErr w:type="gramStart"/>
      <w:r w:rsidRPr="009507D9">
        <w:rPr>
          <w:sz w:val="28"/>
          <w:szCs w:val="28"/>
        </w:rPr>
        <w:t>и-</w:t>
      </w:r>
      <w:proofErr w:type="gramEnd"/>
      <w:r w:rsidRPr="009507D9">
        <w:rPr>
          <w:sz w:val="28"/>
          <w:szCs w:val="28"/>
        </w:rPr>
        <w:t xml:space="preserve"> партнерами;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-стимулирование инициативы, активности и самостоятельности отдельных образовательных организаций.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center"/>
        <w:rPr>
          <w:sz w:val="28"/>
          <w:szCs w:val="28"/>
        </w:rPr>
      </w:pPr>
      <w:r w:rsidRPr="009507D9">
        <w:rPr>
          <w:sz w:val="28"/>
          <w:szCs w:val="28"/>
        </w:rPr>
        <w:t>Для оценки результатов реализации муниципальной программы используются показатели (индикаторы):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Показатели (индикаторы) к задаче №1: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-«Доля детей, которым предоставлена возможность получать услуги дошкольного образования, к доле детей в возрасте 1,6 - 7 лет, скорректированной на численность детей в возрасте 5 - 7 лет, обучающихся в школе» - характеризует обеспечение законодательно закрепленных прав доступности дошкольного образования.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-«Качество знаний учащихся на 2 уровне обучения» </w:t>
      </w:r>
      <w:proofErr w:type="gramStart"/>
      <w:r w:rsidRPr="009507D9">
        <w:rPr>
          <w:sz w:val="28"/>
          <w:szCs w:val="28"/>
        </w:rPr>
        <w:t>-с</w:t>
      </w:r>
      <w:proofErr w:type="gramEnd"/>
      <w:r w:rsidRPr="009507D9">
        <w:rPr>
          <w:sz w:val="28"/>
          <w:szCs w:val="28"/>
        </w:rPr>
        <w:t>видетельствует об уровне подготовки учащихся 1-4 классов;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-«Качество знаний учащихся на 3 уровне обучения» </w:t>
      </w:r>
      <w:proofErr w:type="gramStart"/>
      <w:r w:rsidRPr="009507D9">
        <w:rPr>
          <w:sz w:val="28"/>
          <w:szCs w:val="28"/>
        </w:rPr>
        <w:t>-с</w:t>
      </w:r>
      <w:proofErr w:type="gramEnd"/>
      <w:r w:rsidRPr="009507D9">
        <w:rPr>
          <w:sz w:val="28"/>
          <w:szCs w:val="28"/>
        </w:rPr>
        <w:t>видетельствует об уровне подготовки учащихся 5-9 классов;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-«Качество знаний учащихся на 4 уровне обучения» </w:t>
      </w:r>
      <w:proofErr w:type="gramStart"/>
      <w:r w:rsidRPr="009507D9">
        <w:rPr>
          <w:sz w:val="28"/>
          <w:szCs w:val="28"/>
        </w:rPr>
        <w:t>-с</w:t>
      </w:r>
      <w:proofErr w:type="gramEnd"/>
      <w:r w:rsidRPr="009507D9">
        <w:rPr>
          <w:sz w:val="28"/>
          <w:szCs w:val="28"/>
        </w:rPr>
        <w:t>видетельствует об уровне подготовки учащихся 10-11 классов;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-«Доля выпускников 9-классов муниципальных общеобразовательных организаций, не сдавших ОГЭ, в общей численности выпускников общеобразовательных организаций»- характеризует качество предоставляемых </w:t>
      </w:r>
      <w:r w:rsidRPr="009507D9">
        <w:rPr>
          <w:sz w:val="28"/>
          <w:szCs w:val="28"/>
        </w:rPr>
        <w:lastRenderedPageBreak/>
        <w:t>образовательных услуг, свидетельствует об уровне подготовки выпускников 9 классов;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-«Доля выпускников муниципальных общеобразовательных организаций, не сдавших единый государственный экзамен по русскому языку и (или) математике, в общей численности выпускников общеобразовательных организаций»»- характеризует качество предоставляемых образовательных услуг, свидетельствует об уровне подготовки выпускников 11 классов;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Показатель (индикатор) к задаче № 2: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>-</w:t>
      </w:r>
      <w:r w:rsidRPr="009507D9">
        <w:rPr>
          <w:sz w:val="28"/>
          <w:szCs w:val="28"/>
        </w:rPr>
        <w:t>«Соотношение среднемесячной заработной платы педагогических работников»: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-педагогических работников дошкольных организаций (к средней заработной плате общего образования в Ростовской области);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-педагогических общеобразовательных организаций (к средней заработной плате общего образования в регионе);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-педагогических работников дополнительного образования (к средней заработной плате учителей в Ростовской области).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Показатель (индикатор) к задаче № 3:</w:t>
      </w:r>
    </w:p>
    <w:p w:rsidR="002F1F83" w:rsidRPr="009507D9" w:rsidRDefault="002F1F83" w:rsidP="009507D9">
      <w:pPr>
        <w:widowControl w:val="0"/>
        <w:suppressAutoHyphens w:val="0"/>
        <w:autoSpaceDE w:val="0"/>
        <w:contextualSpacing/>
        <w:rPr>
          <w:sz w:val="20"/>
          <w:szCs w:val="20"/>
        </w:rPr>
      </w:pPr>
      <w:r w:rsidRPr="009507D9">
        <w:rPr>
          <w:sz w:val="28"/>
          <w:szCs w:val="28"/>
        </w:rPr>
        <w:t xml:space="preserve">       - Удельный вес численности детей в возрасте 5-18 лет, получающих услуги дополнительного образования, в общей численности детей в возрасте 5-18 лет.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Значения данных показателей (индикаторов) установлены Указами Президента Российской Федерации от 07.05.2012 № 597 «О мероприятиях по реализации государственной социальной политики»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Набор показателей (индикаторов) сформирован таким образом, чтобы обеспечить: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-охват наиболее значимых результатов муниципальной программы;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-оптимизацию отчетности и информационных запросов.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Целевые значения показателей (индикаторов) реализации муниципальной программы и учитывают планируемые результаты реализации мероприятий муниципальной программы.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Перечень и сведения о плановых значениях показателей (индикаторов) муниципальной программы (с расшифровкой плановых значений по годам реализации) представлены в приложении № 1 к настоящей муниципальной программе.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Сведения о методике расчета показателей (индикаторов) программы представлены в приложении № 2 к настоящей муниципальной программе.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center"/>
        <w:rPr>
          <w:b/>
          <w:bCs/>
          <w:sz w:val="28"/>
          <w:szCs w:val="28"/>
        </w:rPr>
      </w:pPr>
      <w:r w:rsidRPr="009507D9">
        <w:rPr>
          <w:bCs/>
          <w:sz w:val="28"/>
          <w:szCs w:val="28"/>
        </w:rPr>
        <w:t>Ожидаемые (конечные) результаты: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Оценка эффективности реализации муниципальной программы осуществляется на основании следующих показателей: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-Ликвидация очередности детей в возрасте от 1,6 до 7 лет в дошкольные образовательные учреждения района-100%;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-Повышение качества знаний учащихся всех уровнях обучения (начальное, основное, среднее общее образование) - до 55%;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-Сохранение результата 2014 года: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 по доле выпускников, не сдавших </w:t>
      </w:r>
      <w:proofErr w:type="gramStart"/>
      <w:r w:rsidRPr="009507D9">
        <w:rPr>
          <w:sz w:val="28"/>
          <w:szCs w:val="28"/>
        </w:rPr>
        <w:t>единый</w:t>
      </w:r>
      <w:proofErr w:type="gramEnd"/>
      <w:r w:rsidRPr="009507D9">
        <w:rPr>
          <w:sz w:val="28"/>
          <w:szCs w:val="28"/>
        </w:rPr>
        <w:t xml:space="preserve"> государственный экзамен-0%;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 доле выпускников, не сдавших ОГЭ-0%;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lastRenderedPageBreak/>
        <w:t>-Повышение привлекательности педагогической профессии за счет увеличения заработной платы и других условий-до 100%;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Основным направлением  политики в сфере дошкольного, общего образования и дополнительного образования в Октябрьском районе на период реализации Программы является обеспечение равенства доступа к качественному образованию и обновление его содержания и технологий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развития.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Принципиальные изменения будут происходить в следующих направлениях: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увеличение роли негосударственного сектора в предоставлении услуг дошкольного и дополнительного образования детей;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качественное изменение содержания и методов преподавания с акцентом на развитие интереса и активности обучающихся, формирование полноценной системы профильного обучения на основе индивидуальных учебных планов, опережающее обновление программ обучения математике, технологии, иностранным языкам, социальным наукам;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внедрение механизмов выравнивания возможностей детей, оказавшихся в трудной жизненной ситуации, на получение качественного образования;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формирование эффективной системы выявления и поддержки молодых талантов;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омоложение и рост профессионального уровня педагогических кадров;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 w:rsidRPr="009507D9">
        <w:rPr>
          <w:color w:val="000000"/>
          <w:sz w:val="28"/>
          <w:szCs w:val="28"/>
          <w:lang w:eastAsia="ru-RU"/>
        </w:rPr>
        <w:t>демонополизированной</w:t>
      </w:r>
      <w:proofErr w:type="spellEnd"/>
      <w:r w:rsidRPr="009507D9">
        <w:rPr>
          <w:color w:val="000000"/>
          <w:sz w:val="28"/>
          <w:szCs w:val="28"/>
          <w:lang w:eastAsia="ru-RU"/>
        </w:rPr>
        <w:t xml:space="preserve"> и персонифицированной системы повышения квалификации и переподготовки педагогов;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поддержка инноваций и инициатив педагогов, профессиональных сообществ, образовательных организаций и их сетей;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внедрение новой модели организации и финансирования сектора дополнительного образования и социализации детей;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существенное повышение масштаба и эффективности использования ресурсов неформального (за рамками организаций дополнительного образования детей).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 xml:space="preserve">В общем образовании приоритетом реализации Программы является завершение модернизации инфраструктуры, направленной на обеспечение во всех школах современных условий обучения. Данная задача должна быть решена за счет мероприятий по реконструкции и ремонту зданий, закупке современного оборудования. 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Наряду с созданием базовых условий обучения, должна последовательно разворачиваться работа по формированию в школах современной информационной среды для преподавания (высокоскоростной доступ к сети Интернет, цифровые образовательные ресурсы нового поколения, современное экспериментальное оборудование) и управления (электронный документооборот).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 xml:space="preserve">Другим приоритетом в сфере общего образования станет обеспечение учебной успешности каждого ребенка, независимо от состояния его здоровья, </w:t>
      </w:r>
      <w:r w:rsidRPr="009507D9">
        <w:rPr>
          <w:color w:val="000000"/>
          <w:sz w:val="28"/>
          <w:szCs w:val="28"/>
          <w:lang w:eastAsia="ru-RU"/>
        </w:rPr>
        <w:lastRenderedPageBreak/>
        <w:t>социального положения семьи. Для этого должна быть создана система поддержки школ и педагогов, обучающих сложные категории учащихся (дети в трудной жизненной ситуации, дети-сироты, дети с ограниченными возможностями здоровья, дети мигрантов), сформирован прозрачный механизм приема в школы с повышенным уровнем обучения.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 xml:space="preserve">Детям-инвалидам и детям с ограниченными возможностями здоровья необходимо предоставить возможности </w:t>
      </w:r>
      <w:proofErr w:type="gramStart"/>
      <w:r w:rsidRPr="009507D9">
        <w:rPr>
          <w:color w:val="000000"/>
          <w:sz w:val="28"/>
          <w:szCs w:val="28"/>
          <w:lang w:eastAsia="ru-RU"/>
        </w:rPr>
        <w:t>выбора варианта освоения программ общего образования</w:t>
      </w:r>
      <w:proofErr w:type="gramEnd"/>
      <w:r w:rsidRPr="009507D9">
        <w:rPr>
          <w:color w:val="000000"/>
          <w:sz w:val="28"/>
          <w:szCs w:val="28"/>
          <w:lang w:eastAsia="ru-RU"/>
        </w:rPr>
        <w:t xml:space="preserve"> в дистанционной форме, в рамках специального (коррекционного) или инклюзивного образования, а также обеспечить психолого-медико-социальное сопровождение и поддержку в профессиональной ориентации.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Для снижения дифференциации в качестве образования между группами школ должны быть реализованы адресные программы перевода в эффективный режим работы школ, демонстрирующих низкие образовательные результаты.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 xml:space="preserve">Стратегическим приоритетом районной образовательной </w:t>
      </w:r>
      <w:proofErr w:type="gramStart"/>
      <w:r w:rsidRPr="009507D9">
        <w:rPr>
          <w:color w:val="000000"/>
          <w:sz w:val="28"/>
          <w:szCs w:val="28"/>
          <w:lang w:eastAsia="ru-RU"/>
        </w:rPr>
        <w:t>политики выступает формирование механизма опережающего обновления содержания образования</w:t>
      </w:r>
      <w:proofErr w:type="gramEnd"/>
      <w:r w:rsidRPr="009507D9">
        <w:rPr>
          <w:color w:val="000000"/>
          <w:sz w:val="28"/>
          <w:szCs w:val="28"/>
          <w:lang w:eastAsia="ru-RU"/>
        </w:rPr>
        <w:t xml:space="preserve">. Необходимо обеспечить комплексное сопровождение введения федеральных государственных образовательных стандартов общего образования, задающего принципиально новые требования к образовательным результатам. Переход на новые федеральные государственные образовательные стандарты открывает возможности для распространения </w:t>
      </w:r>
      <w:proofErr w:type="spellStart"/>
      <w:r w:rsidRPr="009507D9">
        <w:rPr>
          <w:color w:val="000000"/>
          <w:sz w:val="28"/>
          <w:szCs w:val="28"/>
          <w:lang w:eastAsia="ru-RU"/>
        </w:rPr>
        <w:t>деятельностных</w:t>
      </w:r>
      <w:proofErr w:type="spellEnd"/>
      <w:r w:rsidRPr="009507D9">
        <w:rPr>
          <w:color w:val="000000"/>
          <w:sz w:val="28"/>
          <w:szCs w:val="28"/>
          <w:lang w:eastAsia="ru-RU"/>
        </w:rPr>
        <w:t xml:space="preserve"> (проектных, исследовательских)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сотрудничеству. Новые федеральные государственные образовательные стандарты старшей школы должны обеспечить для каждого школьника возможность выбора профиля, соответствующего склонностям и жизненным планам подростков не мен</w:t>
      </w:r>
      <w:r w:rsidRPr="00BA64DC">
        <w:rPr>
          <w:color w:val="000000"/>
          <w:sz w:val="28"/>
          <w:szCs w:val="28"/>
          <w:lang w:eastAsia="ru-RU"/>
        </w:rPr>
        <w:t>ее</w:t>
      </w:r>
      <w:r w:rsidRPr="009507D9">
        <w:rPr>
          <w:color w:val="000000"/>
          <w:sz w:val="28"/>
          <w:szCs w:val="28"/>
          <w:lang w:eastAsia="ru-RU"/>
        </w:rPr>
        <w:t xml:space="preserve"> чем из 5 профилей обучения.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Параллельно введению федеральных государственных образовательных стандартов следует продолжить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 Особое внимание должно быть уделено, с одной стороны, обновлению содержания и методов обучения в областях низкой конкурентоспособности российской школы (технология, иностранные языки, социальные науки), с другой стороны - поддержке областей потенциального лидерства (математическое образование, обучение чтению).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Приоритетной задачей развития сферы дополнительного образования является повышение доступности услуг и обеспечение их соответствия изменяющимся потребностям населения. С этой целью необходимо обеспечить обновление спектра программ за счет модернизации организационных моделей и введения механизмов стимулирования конкуренции.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 xml:space="preserve">В районной образовательной политике в сфере общего образования и дополнительного образования до 2020 года должен сохраняться приоритет нравственного и гражданского воспитания подрастающего поколения. Его </w:t>
      </w:r>
      <w:r w:rsidRPr="009507D9">
        <w:rPr>
          <w:color w:val="000000"/>
          <w:sz w:val="28"/>
          <w:szCs w:val="28"/>
          <w:lang w:eastAsia="ru-RU"/>
        </w:rPr>
        <w:lastRenderedPageBreak/>
        <w:t>реализация будет обеспечиваться через введение соответствующих элементов федеральных государственных образовательных стандартов, развитие практик социального проектирования и добровольческой деятельности на базе школ и организаций дополнительного образования, современные программы социализации детей в каникулярный период.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Достижение нового качества дошкольного, общего образования и дополнительного образования детей предполагает в качестве приоритетной задачи обновление состава и компетенций педагогических кадров. Для этого уже в ближайшие годы предусматривается комплекс мер, включающий: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9507D9">
        <w:rPr>
          <w:color w:val="000000"/>
          <w:sz w:val="28"/>
          <w:szCs w:val="28"/>
          <w:lang w:eastAsia="ru-RU"/>
        </w:rPr>
        <w:t>доведение среднего уровня заработной платы педагогических работников общеобразовательных организаций до 100 процентов от средней по экономике субъекта Российской Федерации;</w:t>
      </w:r>
      <w:proofErr w:type="gramEnd"/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 в субъекте Российской Федерации;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доведение заработной платы педагогических работников организаций дополнительного образования (включая педагогов спортивных школ и школ искусств), квалификация которых сопоставима с квалификацией педагогических работников общеобразовательной школы, до уровня зарплаты педагогических работников общеобразовательных организаций;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введение стандартов профессиональной деятельности для педагогов и руководителей образовательных организаций и основанных на данных стандартах систем оплаты труда и аттестации;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формирование новых моделей педагогической карьеры и сопровождения профессионального развития;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поддержка создания и деятельности профессиональных ассоциаций и саморегулируемых организаций в сфере образования;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развитие механизмов привлечения на работу в организации общего образования и дополнительного образования детей лучших выпускников вузов (в том числе - непедагогических) и талантливых специалистов.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Долгосрочная стратегия развития образования в Октябрьском районе ориентирована на создание системы сред и сервисов для удовлетворения разнообразных образовательных запросов населения и подрастающего поколения, поддержки самообразования и социализации.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 xml:space="preserve">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 и их сетях, в формах семейного образования, самообразования. Это потребует выхода на новый уровень развития дистанционного образования, распространение </w:t>
      </w:r>
      <w:proofErr w:type="spellStart"/>
      <w:r w:rsidRPr="00BA64DC">
        <w:rPr>
          <w:color w:val="000000"/>
          <w:sz w:val="28"/>
          <w:szCs w:val="28"/>
          <w:lang w:eastAsia="ru-RU"/>
        </w:rPr>
        <w:t>тьюторства</w:t>
      </w:r>
      <w:proofErr w:type="spellEnd"/>
      <w:r w:rsidRPr="009507D9">
        <w:rPr>
          <w:color w:val="000000"/>
          <w:sz w:val="28"/>
          <w:szCs w:val="28"/>
          <w:lang w:eastAsia="ru-RU"/>
        </w:rPr>
        <w:t xml:space="preserve"> и информационно-консультационных сервисов (навигаторов).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 xml:space="preserve">В ситуации появления новых каналов и источников информации, резкого возрастания возможностей доступа к любым информационным сегментам современного мира школа утрачивает монополию на формирование знаний, навыков и образцов поведения. Ответом на данный вызов должно стать включение в сферу образовательной политики неформального (вне организаций </w:t>
      </w:r>
      <w:r w:rsidRPr="009507D9">
        <w:rPr>
          <w:color w:val="000000"/>
          <w:sz w:val="28"/>
          <w:szCs w:val="28"/>
          <w:lang w:eastAsia="ru-RU"/>
        </w:rPr>
        <w:lastRenderedPageBreak/>
        <w:t>дополнительного образования детей)</w:t>
      </w:r>
      <w:r>
        <w:rPr>
          <w:color w:val="000000"/>
          <w:sz w:val="28"/>
          <w:szCs w:val="28"/>
          <w:lang w:eastAsia="ru-RU"/>
        </w:rPr>
        <w:t xml:space="preserve">, </w:t>
      </w:r>
      <w:r w:rsidRPr="009507D9">
        <w:rPr>
          <w:color w:val="000000"/>
          <w:sz w:val="28"/>
          <w:szCs w:val="28"/>
          <w:lang w:eastAsia="ru-RU"/>
        </w:rPr>
        <w:t xml:space="preserve"> в том числе - поддержка </w:t>
      </w:r>
      <w:proofErr w:type="spellStart"/>
      <w:r w:rsidRPr="009507D9">
        <w:rPr>
          <w:color w:val="000000"/>
          <w:sz w:val="28"/>
          <w:szCs w:val="28"/>
          <w:lang w:eastAsia="ru-RU"/>
        </w:rPr>
        <w:t>медийно</w:t>
      </w:r>
      <w:proofErr w:type="spellEnd"/>
      <w:r w:rsidRPr="009507D9">
        <w:rPr>
          <w:color w:val="000000"/>
          <w:sz w:val="28"/>
          <w:szCs w:val="28"/>
          <w:lang w:eastAsia="ru-RU"/>
        </w:rPr>
        <w:t>-социальных просветительских проектов, индустрии товаров и услуг для детей.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Развитие сектора неформального образования будет обеспечиваться за счет механизмов государственно-частного и социального партнерства, использования потенциала социально ориентированных некоммерческих организаций, организаций инновационного сектора и творческих индустрий.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Будут разработаны рекомендации по развитию территориальных социокультурных сред для социализации и развития детей и подростков (</w:t>
      </w:r>
      <w:proofErr w:type="spellStart"/>
      <w:r w:rsidRPr="009507D9">
        <w:rPr>
          <w:color w:val="000000"/>
          <w:sz w:val="28"/>
          <w:szCs w:val="28"/>
          <w:lang w:eastAsia="ru-RU"/>
        </w:rPr>
        <w:t>мультицентры</w:t>
      </w:r>
      <w:proofErr w:type="spellEnd"/>
      <w:r w:rsidRPr="009507D9">
        <w:rPr>
          <w:color w:val="000000"/>
          <w:sz w:val="28"/>
          <w:szCs w:val="28"/>
          <w:lang w:eastAsia="ru-RU"/>
        </w:rPr>
        <w:t xml:space="preserve"> дополнительного образования и другие).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507D9">
        <w:rPr>
          <w:sz w:val="28"/>
          <w:szCs w:val="28"/>
        </w:rPr>
        <w:t>Сроки и этапы реализации муниципальной программы: 2014 – 2020 годы. Этапы не выделяются.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rPr>
          <w:sz w:val="28"/>
          <w:szCs w:val="28"/>
        </w:rPr>
      </w:pPr>
      <w:r w:rsidRPr="009507D9">
        <w:rPr>
          <w:sz w:val="28"/>
          <w:szCs w:val="28"/>
        </w:rPr>
        <w:t xml:space="preserve">Раздел </w:t>
      </w:r>
      <w:r w:rsidRPr="009507D9">
        <w:rPr>
          <w:sz w:val="28"/>
          <w:szCs w:val="28"/>
          <w:lang w:val="en-US"/>
        </w:rPr>
        <w:t>III</w:t>
      </w:r>
      <w:r w:rsidRPr="009507D9">
        <w:rPr>
          <w:sz w:val="28"/>
          <w:szCs w:val="28"/>
        </w:rPr>
        <w:t xml:space="preserve">. Обоснование выделения подпрограмм </w:t>
      </w:r>
      <w:proofErr w:type="gramStart"/>
      <w:r w:rsidRPr="009507D9">
        <w:rPr>
          <w:sz w:val="28"/>
          <w:szCs w:val="28"/>
        </w:rPr>
        <w:t>муниципальной</w:t>
      </w:r>
      <w:proofErr w:type="gramEnd"/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rPr>
          <w:sz w:val="28"/>
          <w:szCs w:val="28"/>
        </w:rPr>
      </w:pPr>
      <w:r w:rsidRPr="009507D9">
        <w:rPr>
          <w:sz w:val="28"/>
          <w:szCs w:val="28"/>
        </w:rPr>
        <w:t xml:space="preserve">         программы. Обобщенная характеристика основных мероприятий. 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center"/>
        <w:rPr>
          <w:sz w:val="28"/>
          <w:szCs w:val="28"/>
        </w:rPr>
      </w:pP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Мероприятия муниципальной программы включены в три подпрограммы: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Реализация муниципальной программы будет осуществляться посредством следующих основных мероприятий: 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color w:val="000000"/>
          <w:sz w:val="28"/>
          <w:szCs w:val="28"/>
        </w:rPr>
      </w:pPr>
      <w:r w:rsidRPr="009507D9">
        <w:rPr>
          <w:sz w:val="28"/>
          <w:szCs w:val="28"/>
        </w:rPr>
        <w:t xml:space="preserve">          «Развитие дошкольного образования»;</w:t>
      </w:r>
    </w:p>
    <w:p w:rsidR="002F1F83" w:rsidRPr="009507D9" w:rsidRDefault="00041659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hyperlink r:id="rId10" w:anchor="sub_3412%23sub_3412" w:history="1">
        <w:r w:rsidR="002F1F83" w:rsidRPr="009507D9">
          <w:rPr>
            <w:sz w:val="28"/>
            <w:szCs w:val="28"/>
          </w:rPr>
          <w:t>«Развитие общего и дополнительного образования»</w:t>
        </w:r>
      </w:hyperlink>
      <w:r w:rsidR="002F1F83" w:rsidRPr="009507D9">
        <w:rPr>
          <w:sz w:val="28"/>
          <w:szCs w:val="28"/>
        </w:rPr>
        <w:t>;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«Обеспечение реализации муниципальной программы «Развитие образования на 2014-2020 годы» и прочие мероприятия».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Две подпрограммы соответствуют уровням образования и предусматривают мероприятия на расширение доступности, повышения качества и эффективности образовательных </w:t>
      </w:r>
      <w:proofErr w:type="gramStart"/>
      <w:r w:rsidRPr="009507D9">
        <w:rPr>
          <w:sz w:val="28"/>
          <w:szCs w:val="28"/>
        </w:rPr>
        <w:t>услуг</w:t>
      </w:r>
      <w:proofErr w:type="gramEnd"/>
      <w:r w:rsidRPr="009507D9">
        <w:rPr>
          <w:sz w:val="28"/>
          <w:szCs w:val="28"/>
        </w:rPr>
        <w:t xml:space="preserve"> в общем и дополнительном образовании. Третья подпрограмма содержит комплекс действий системного характера, обеспечивающих эффективность управления системой образования в целом.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Подпрограммы муниципальной программы состоят из основных мероприятий, которые отражают актуальные и перспективные направления районной политики в сфере образования.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Предусмотренные в рамках каждой из подпрограмм системы целей, задач и мероприятий в комплексе наиболее полным образом </w:t>
      </w:r>
      <w:proofErr w:type="gramStart"/>
      <w:r w:rsidRPr="009507D9">
        <w:rPr>
          <w:sz w:val="28"/>
          <w:szCs w:val="28"/>
        </w:rPr>
        <w:t>охватывают все уровни образования и в максимальной степени</w:t>
      </w:r>
      <w:proofErr w:type="gramEnd"/>
      <w:r w:rsidRPr="009507D9">
        <w:rPr>
          <w:sz w:val="28"/>
          <w:szCs w:val="28"/>
        </w:rPr>
        <w:t xml:space="preserve"> будут способствовать достижению целей и задач настоящей муниципальной программы.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Реализация мероприятий муниципальной программы позволит обеспечить удовлетворение потребности населения в получении доступного и качественного общего и дополнительного образования детей, соответствующего требованиям инновационного социально ориентированного развития.</w:t>
      </w:r>
    </w:p>
    <w:p w:rsidR="002F1F83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Перечень мероприятий муниципальной программы с указанием сроков реализации и краткой характеристикой ожидаемых результатов приведен в приложении № 4 к настоящей муниципальной программе. 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</w:p>
    <w:p w:rsidR="002F1F83" w:rsidRDefault="002F1F83" w:rsidP="00A67A3D">
      <w:pPr>
        <w:widowControl w:val="0"/>
        <w:suppressAutoHyphens w:val="0"/>
        <w:autoSpaceDE w:val="0"/>
        <w:ind w:firstLine="567"/>
        <w:contextualSpacing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Раздел 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Ресурсное обеспечение муниципальной программы</w:t>
      </w:r>
    </w:p>
    <w:p w:rsidR="002F1F83" w:rsidRDefault="002F1F83" w:rsidP="00A67A3D">
      <w:pPr>
        <w:widowControl w:val="0"/>
        <w:suppressAutoHyphens w:val="0"/>
        <w:autoSpaceDE w:val="0"/>
        <w:ind w:firstLine="567"/>
        <w:contextualSpacing/>
        <w:jc w:val="center"/>
        <w:rPr>
          <w:sz w:val="28"/>
          <w:szCs w:val="28"/>
        </w:rPr>
      </w:pPr>
    </w:p>
    <w:p w:rsidR="002F1F83" w:rsidRPr="00137BA4" w:rsidRDefault="002F1F83" w:rsidP="00A67A3D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79687B">
        <w:rPr>
          <w:sz w:val="28"/>
          <w:szCs w:val="28"/>
        </w:rPr>
        <w:t xml:space="preserve">Ресурсное обеспечение муниципальной программы осуществляется за счет средств федерального, областного, </w:t>
      </w:r>
      <w:r w:rsidRPr="00137BA4">
        <w:rPr>
          <w:sz w:val="28"/>
          <w:szCs w:val="28"/>
        </w:rPr>
        <w:t>местных бюджетов и внебюджетных источников.</w:t>
      </w:r>
    </w:p>
    <w:p w:rsidR="002F1F83" w:rsidRPr="00137BA4" w:rsidRDefault="002F1F83" w:rsidP="00A67A3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37BA4">
        <w:rPr>
          <w:sz w:val="28"/>
          <w:szCs w:val="28"/>
        </w:rPr>
        <w:t xml:space="preserve">Общий объем финансирования муниципальной программы – </w:t>
      </w:r>
      <w:r>
        <w:rPr>
          <w:sz w:val="28"/>
          <w:szCs w:val="28"/>
        </w:rPr>
        <w:t>5530567,9</w:t>
      </w:r>
      <w:r w:rsidRPr="00137BA4">
        <w:rPr>
          <w:sz w:val="28"/>
          <w:szCs w:val="28"/>
        </w:rPr>
        <w:t xml:space="preserve"> рублей, в том числе по годам:</w:t>
      </w:r>
    </w:p>
    <w:p w:rsidR="002F1F83" w:rsidRPr="00137BA4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137BA4">
        <w:rPr>
          <w:sz w:val="28"/>
          <w:szCs w:val="28"/>
        </w:rPr>
        <w:t>2014 год – 835083,2  тыс. рублей;</w:t>
      </w:r>
    </w:p>
    <w:p w:rsidR="002F1F83" w:rsidRPr="00137BA4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137BA4">
        <w:rPr>
          <w:sz w:val="28"/>
          <w:szCs w:val="28"/>
        </w:rPr>
        <w:t xml:space="preserve">2015 год -  </w:t>
      </w:r>
      <w:r>
        <w:rPr>
          <w:sz w:val="28"/>
          <w:szCs w:val="28"/>
        </w:rPr>
        <w:t>827749,9</w:t>
      </w:r>
      <w:r w:rsidRPr="00137BA4">
        <w:rPr>
          <w:sz w:val="28"/>
          <w:szCs w:val="28"/>
        </w:rPr>
        <w:t xml:space="preserve"> тыс. рублей;</w:t>
      </w:r>
    </w:p>
    <w:p w:rsidR="002F1F83" w:rsidRPr="0050726B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137BA4">
        <w:rPr>
          <w:sz w:val="28"/>
          <w:szCs w:val="28"/>
        </w:rPr>
        <w:t>из них неиспользованные расходные обязательства 2014 года – 4543,8 тыс. рублей;</w:t>
      </w:r>
    </w:p>
    <w:p w:rsidR="002F1F83" w:rsidRPr="0050726B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50726B">
        <w:rPr>
          <w:sz w:val="28"/>
          <w:szCs w:val="28"/>
        </w:rPr>
        <w:t xml:space="preserve">2016 год –  </w:t>
      </w:r>
      <w:r w:rsidRPr="00666751">
        <w:rPr>
          <w:sz w:val="28"/>
          <w:szCs w:val="28"/>
        </w:rPr>
        <w:t>900649,</w:t>
      </w:r>
      <w:r>
        <w:rPr>
          <w:sz w:val="28"/>
          <w:szCs w:val="28"/>
        </w:rPr>
        <w:t>2</w:t>
      </w:r>
      <w:r w:rsidRPr="00666751">
        <w:rPr>
          <w:sz w:val="28"/>
          <w:szCs w:val="28"/>
        </w:rPr>
        <w:t xml:space="preserve"> тыс</w:t>
      </w:r>
      <w:r w:rsidRPr="0050726B">
        <w:rPr>
          <w:sz w:val="28"/>
          <w:szCs w:val="28"/>
        </w:rPr>
        <w:t>. рублей;</w:t>
      </w:r>
    </w:p>
    <w:p w:rsidR="002F1F83" w:rsidRPr="0050726B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50726B">
        <w:rPr>
          <w:sz w:val="28"/>
          <w:szCs w:val="28"/>
        </w:rPr>
        <w:t xml:space="preserve">2017 год –  </w:t>
      </w:r>
      <w:r>
        <w:rPr>
          <w:sz w:val="28"/>
          <w:szCs w:val="28"/>
        </w:rPr>
        <w:t>766354,0</w:t>
      </w:r>
      <w:r w:rsidRPr="0050726B">
        <w:rPr>
          <w:sz w:val="28"/>
          <w:szCs w:val="28"/>
        </w:rPr>
        <w:t xml:space="preserve"> тыс. рублей;</w:t>
      </w:r>
    </w:p>
    <w:p w:rsidR="002F1F83" w:rsidRPr="0050726B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50726B">
        <w:rPr>
          <w:sz w:val="28"/>
          <w:szCs w:val="28"/>
        </w:rPr>
        <w:t xml:space="preserve">2018 год –  </w:t>
      </w:r>
      <w:r>
        <w:rPr>
          <w:sz w:val="28"/>
          <w:szCs w:val="28"/>
        </w:rPr>
        <w:t>715624,6</w:t>
      </w:r>
      <w:r w:rsidRPr="0050726B">
        <w:rPr>
          <w:sz w:val="28"/>
          <w:szCs w:val="28"/>
        </w:rPr>
        <w:t xml:space="preserve"> тыс. рублей;</w:t>
      </w:r>
    </w:p>
    <w:p w:rsidR="002F1F83" w:rsidRPr="0050726B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50726B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743014,0тыс. рублей</w:t>
      </w:r>
      <w:r w:rsidRPr="0050726B">
        <w:rPr>
          <w:sz w:val="28"/>
          <w:szCs w:val="28"/>
        </w:rPr>
        <w:t>;</w:t>
      </w:r>
    </w:p>
    <w:p w:rsidR="002F1F83" w:rsidRPr="0050726B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50726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742093,0тыс. рублей</w:t>
      </w:r>
      <w:r w:rsidRPr="0050726B">
        <w:rPr>
          <w:sz w:val="28"/>
          <w:szCs w:val="28"/>
        </w:rPr>
        <w:t>;</w:t>
      </w:r>
    </w:p>
    <w:p w:rsidR="002F1F83" w:rsidRPr="0050726B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50726B">
        <w:rPr>
          <w:sz w:val="28"/>
          <w:szCs w:val="28"/>
        </w:rPr>
        <w:t>по источникам финансирования:</w:t>
      </w:r>
    </w:p>
    <w:p w:rsidR="002F1F83" w:rsidRPr="0050726B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50726B">
        <w:rPr>
          <w:sz w:val="28"/>
          <w:szCs w:val="28"/>
        </w:rPr>
        <w:t>федеральный бюджет-</w:t>
      </w:r>
      <w:r>
        <w:rPr>
          <w:sz w:val="28"/>
          <w:szCs w:val="28"/>
        </w:rPr>
        <w:t>86543,3</w:t>
      </w:r>
      <w:r w:rsidRPr="0050726B">
        <w:rPr>
          <w:sz w:val="28"/>
          <w:szCs w:val="28"/>
        </w:rPr>
        <w:t xml:space="preserve"> тысяч рублей, в том </w:t>
      </w:r>
      <w:proofErr w:type="gramStart"/>
      <w:r w:rsidRPr="0050726B">
        <w:rPr>
          <w:sz w:val="28"/>
          <w:szCs w:val="28"/>
        </w:rPr>
        <w:t>числе</w:t>
      </w:r>
      <w:proofErr w:type="gramEnd"/>
      <w:r w:rsidRPr="0050726B">
        <w:rPr>
          <w:sz w:val="28"/>
          <w:szCs w:val="28"/>
        </w:rPr>
        <w:t xml:space="preserve"> по годам:</w:t>
      </w:r>
    </w:p>
    <w:p w:rsidR="002F1F83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50726B">
        <w:rPr>
          <w:sz w:val="28"/>
          <w:szCs w:val="28"/>
        </w:rPr>
        <w:t xml:space="preserve">2014 год – 20605,6 </w:t>
      </w:r>
      <w:r>
        <w:rPr>
          <w:sz w:val="28"/>
          <w:szCs w:val="28"/>
        </w:rPr>
        <w:t>тыс. рублей</w:t>
      </w:r>
      <w:r w:rsidRPr="0050726B">
        <w:rPr>
          <w:sz w:val="28"/>
          <w:szCs w:val="28"/>
        </w:rPr>
        <w:t>;</w:t>
      </w:r>
    </w:p>
    <w:p w:rsidR="002F1F83" w:rsidRPr="0050726B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2015 год – 65937,7 тыс. рублей;</w:t>
      </w:r>
    </w:p>
    <w:p w:rsidR="002F1F83" w:rsidRPr="0079687B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79687B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3679242,4</w:t>
      </w:r>
      <w:r w:rsidRPr="0079687B">
        <w:rPr>
          <w:sz w:val="28"/>
          <w:szCs w:val="28"/>
        </w:rPr>
        <w:t xml:space="preserve"> тыс. рублей, в том числе по годам:</w:t>
      </w:r>
    </w:p>
    <w:p w:rsidR="002F1F83" w:rsidRPr="0079687B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79687B">
        <w:rPr>
          <w:sz w:val="28"/>
          <w:szCs w:val="28"/>
        </w:rPr>
        <w:t>2014 год – 586034,4  тыс. рублей;</w:t>
      </w:r>
    </w:p>
    <w:p w:rsidR="002F1F83" w:rsidRPr="0079687B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79687B">
        <w:rPr>
          <w:sz w:val="28"/>
          <w:szCs w:val="28"/>
        </w:rPr>
        <w:t xml:space="preserve">2015 год -  </w:t>
      </w:r>
      <w:r>
        <w:rPr>
          <w:sz w:val="28"/>
          <w:szCs w:val="28"/>
        </w:rPr>
        <w:t>518073,4</w:t>
      </w:r>
      <w:r w:rsidRPr="0079687B">
        <w:rPr>
          <w:sz w:val="28"/>
          <w:szCs w:val="28"/>
        </w:rPr>
        <w:t xml:space="preserve">  тыс. рублей;</w:t>
      </w:r>
    </w:p>
    <w:p w:rsidR="002F1F83" w:rsidRPr="0079687B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79687B">
        <w:rPr>
          <w:sz w:val="28"/>
          <w:szCs w:val="28"/>
        </w:rPr>
        <w:t>из них неиспользованные расходные обязательства 2014 года – 4543,8 тыс. рублей;</w:t>
      </w:r>
    </w:p>
    <w:p w:rsidR="002F1F83" w:rsidRPr="0079687B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79687B">
        <w:rPr>
          <w:sz w:val="28"/>
          <w:szCs w:val="28"/>
        </w:rPr>
        <w:t xml:space="preserve">2016 год –  </w:t>
      </w:r>
      <w:r>
        <w:rPr>
          <w:sz w:val="28"/>
          <w:szCs w:val="28"/>
        </w:rPr>
        <w:t>620210,9</w:t>
      </w:r>
      <w:r w:rsidRPr="0079687B">
        <w:rPr>
          <w:sz w:val="28"/>
          <w:szCs w:val="28"/>
        </w:rPr>
        <w:t xml:space="preserve"> тыс. рублей;</w:t>
      </w:r>
    </w:p>
    <w:p w:rsidR="002F1F83" w:rsidRPr="0079687B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79687B">
        <w:rPr>
          <w:sz w:val="28"/>
          <w:szCs w:val="28"/>
        </w:rPr>
        <w:t xml:space="preserve">2017 год –  </w:t>
      </w:r>
      <w:r>
        <w:rPr>
          <w:sz w:val="28"/>
          <w:szCs w:val="28"/>
        </w:rPr>
        <w:t>518623,9</w:t>
      </w:r>
      <w:r w:rsidRPr="0079687B">
        <w:rPr>
          <w:sz w:val="28"/>
          <w:szCs w:val="28"/>
        </w:rPr>
        <w:t xml:space="preserve"> тыс. рублей;</w:t>
      </w:r>
    </w:p>
    <w:p w:rsidR="002F1F83" w:rsidRPr="0079687B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79687B">
        <w:rPr>
          <w:sz w:val="28"/>
          <w:szCs w:val="28"/>
        </w:rPr>
        <w:t xml:space="preserve">2018 год –  </w:t>
      </w:r>
      <w:r>
        <w:rPr>
          <w:sz w:val="28"/>
          <w:szCs w:val="28"/>
        </w:rPr>
        <w:t>465904,3</w:t>
      </w:r>
      <w:r w:rsidRPr="0079687B">
        <w:rPr>
          <w:sz w:val="28"/>
          <w:szCs w:val="28"/>
        </w:rPr>
        <w:t xml:space="preserve"> тыс. рублей;</w:t>
      </w:r>
    </w:p>
    <w:p w:rsidR="002F1F83" w:rsidRPr="00137BA4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137BA4">
        <w:rPr>
          <w:sz w:val="28"/>
          <w:szCs w:val="28"/>
        </w:rPr>
        <w:t xml:space="preserve">2019 год –  </w:t>
      </w:r>
      <w:r>
        <w:rPr>
          <w:sz w:val="28"/>
          <w:szCs w:val="28"/>
        </w:rPr>
        <w:t>485623,7</w:t>
      </w:r>
      <w:r w:rsidRPr="00137BA4">
        <w:rPr>
          <w:sz w:val="28"/>
          <w:szCs w:val="28"/>
        </w:rPr>
        <w:t xml:space="preserve"> тыс. рублей;</w:t>
      </w:r>
    </w:p>
    <w:p w:rsidR="002F1F83" w:rsidRPr="00137BA4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137BA4">
        <w:rPr>
          <w:sz w:val="28"/>
          <w:szCs w:val="28"/>
        </w:rPr>
        <w:t xml:space="preserve">2020 год –  </w:t>
      </w:r>
      <w:r>
        <w:rPr>
          <w:sz w:val="28"/>
          <w:szCs w:val="28"/>
        </w:rPr>
        <w:t>484771,8</w:t>
      </w:r>
      <w:r w:rsidRPr="00137BA4">
        <w:rPr>
          <w:sz w:val="28"/>
          <w:szCs w:val="28"/>
        </w:rPr>
        <w:t xml:space="preserve"> тыс. рублей;</w:t>
      </w:r>
    </w:p>
    <w:p w:rsidR="002F1F83" w:rsidRPr="00137BA4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137BA4">
        <w:rPr>
          <w:sz w:val="28"/>
          <w:szCs w:val="28"/>
        </w:rPr>
        <w:t xml:space="preserve">местный бюджет– </w:t>
      </w:r>
      <w:r>
        <w:rPr>
          <w:sz w:val="28"/>
          <w:szCs w:val="28"/>
        </w:rPr>
        <w:t>1412361,3</w:t>
      </w:r>
      <w:r w:rsidRPr="00137BA4">
        <w:rPr>
          <w:sz w:val="28"/>
          <w:szCs w:val="28"/>
        </w:rPr>
        <w:t xml:space="preserve"> тыс. рублей, в том числе по годам:</w:t>
      </w:r>
    </w:p>
    <w:p w:rsidR="002F1F83" w:rsidRPr="00137BA4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137BA4">
        <w:rPr>
          <w:sz w:val="28"/>
          <w:szCs w:val="28"/>
        </w:rPr>
        <w:t>2014 год –  199770,1  тыс. рублей;</w:t>
      </w:r>
    </w:p>
    <w:p w:rsidR="002F1F83" w:rsidRPr="00137BA4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137BA4">
        <w:rPr>
          <w:sz w:val="28"/>
          <w:szCs w:val="28"/>
        </w:rPr>
        <w:t xml:space="preserve">2015 год -   </w:t>
      </w:r>
      <w:r>
        <w:rPr>
          <w:sz w:val="28"/>
          <w:szCs w:val="28"/>
        </w:rPr>
        <w:t>209106,4</w:t>
      </w:r>
      <w:r w:rsidRPr="00137BA4">
        <w:rPr>
          <w:sz w:val="28"/>
          <w:szCs w:val="28"/>
        </w:rPr>
        <w:t xml:space="preserve"> тыс. рублей;</w:t>
      </w:r>
    </w:p>
    <w:p w:rsidR="002F1F83" w:rsidRPr="00137BA4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137BA4">
        <w:rPr>
          <w:sz w:val="28"/>
          <w:szCs w:val="28"/>
        </w:rPr>
        <w:t xml:space="preserve">2016 год  -  </w:t>
      </w:r>
      <w:r>
        <w:rPr>
          <w:sz w:val="28"/>
          <w:szCs w:val="28"/>
        </w:rPr>
        <w:t>241310,9</w:t>
      </w:r>
      <w:r w:rsidRPr="00137BA4">
        <w:rPr>
          <w:sz w:val="28"/>
          <w:szCs w:val="28"/>
        </w:rPr>
        <w:t xml:space="preserve">  тыс. рублей;</w:t>
      </w:r>
    </w:p>
    <w:p w:rsidR="002F1F83" w:rsidRPr="00137BA4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137BA4">
        <w:rPr>
          <w:sz w:val="28"/>
          <w:szCs w:val="28"/>
        </w:rPr>
        <w:t xml:space="preserve">2017 год –  </w:t>
      </w:r>
      <w:r>
        <w:rPr>
          <w:sz w:val="28"/>
          <w:szCs w:val="28"/>
        </w:rPr>
        <w:t>185233,1</w:t>
      </w:r>
      <w:r w:rsidRPr="00137BA4">
        <w:rPr>
          <w:sz w:val="28"/>
          <w:szCs w:val="28"/>
        </w:rPr>
        <w:t xml:space="preserve">   тыс. рублей;</w:t>
      </w:r>
    </w:p>
    <w:p w:rsidR="002F1F83" w:rsidRPr="00137BA4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137BA4">
        <w:rPr>
          <w:sz w:val="28"/>
          <w:szCs w:val="28"/>
        </w:rPr>
        <w:t xml:space="preserve">2018 год –  </w:t>
      </w:r>
      <w:r>
        <w:rPr>
          <w:sz w:val="28"/>
          <w:szCs w:val="28"/>
        </w:rPr>
        <w:t>187223,3</w:t>
      </w:r>
      <w:r w:rsidRPr="00137BA4">
        <w:rPr>
          <w:sz w:val="28"/>
          <w:szCs w:val="28"/>
        </w:rPr>
        <w:t xml:space="preserve">   тыс. рублей;</w:t>
      </w:r>
    </w:p>
    <w:p w:rsidR="002F1F83" w:rsidRPr="00926458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137BA4">
        <w:rPr>
          <w:sz w:val="28"/>
          <w:szCs w:val="28"/>
        </w:rPr>
        <w:t xml:space="preserve">2019 год –  </w:t>
      </w:r>
      <w:r>
        <w:rPr>
          <w:sz w:val="28"/>
          <w:szCs w:val="28"/>
        </w:rPr>
        <w:t>194893,3</w:t>
      </w:r>
      <w:r w:rsidRPr="00137BA4">
        <w:rPr>
          <w:sz w:val="28"/>
          <w:szCs w:val="28"/>
        </w:rPr>
        <w:t xml:space="preserve">   тыс. рублей;</w:t>
      </w:r>
    </w:p>
    <w:p w:rsidR="002F1F83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926458">
        <w:rPr>
          <w:sz w:val="28"/>
          <w:szCs w:val="28"/>
        </w:rPr>
        <w:t xml:space="preserve">2020 год –  </w:t>
      </w:r>
      <w:r>
        <w:rPr>
          <w:sz w:val="28"/>
          <w:szCs w:val="28"/>
        </w:rPr>
        <w:t>194824,2   тыс. рублей;</w:t>
      </w:r>
    </w:p>
    <w:p w:rsidR="002F1F83" w:rsidRPr="00926458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9D0704">
        <w:rPr>
          <w:sz w:val="28"/>
          <w:szCs w:val="28"/>
        </w:rPr>
        <w:t xml:space="preserve">внебюджетные средства </w:t>
      </w:r>
      <w:r w:rsidRPr="00926458">
        <w:rPr>
          <w:sz w:val="28"/>
          <w:szCs w:val="28"/>
        </w:rPr>
        <w:t xml:space="preserve">–  </w:t>
      </w:r>
      <w:r>
        <w:rPr>
          <w:sz w:val="28"/>
          <w:szCs w:val="28"/>
        </w:rPr>
        <w:t>352420,9</w:t>
      </w:r>
      <w:r w:rsidRPr="00926458">
        <w:rPr>
          <w:sz w:val="28"/>
          <w:szCs w:val="28"/>
        </w:rPr>
        <w:t xml:space="preserve"> тыс. рублей, в том числе по годам:</w:t>
      </w:r>
    </w:p>
    <w:p w:rsidR="002F1F83" w:rsidRPr="009D0704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926458">
        <w:rPr>
          <w:sz w:val="28"/>
          <w:szCs w:val="28"/>
        </w:rPr>
        <w:t xml:space="preserve">2014 год –  </w:t>
      </w:r>
      <w:r>
        <w:rPr>
          <w:sz w:val="28"/>
          <w:szCs w:val="28"/>
        </w:rPr>
        <w:t>28673,1</w:t>
      </w:r>
      <w:r w:rsidRPr="00926458">
        <w:rPr>
          <w:sz w:val="28"/>
          <w:szCs w:val="28"/>
        </w:rPr>
        <w:t xml:space="preserve"> тыс. рублей;</w:t>
      </w:r>
    </w:p>
    <w:p w:rsidR="002F1F83" w:rsidRPr="009D0704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9D0704">
        <w:rPr>
          <w:sz w:val="28"/>
          <w:szCs w:val="28"/>
        </w:rPr>
        <w:t xml:space="preserve">2015 год -  </w:t>
      </w:r>
      <w:r>
        <w:rPr>
          <w:sz w:val="28"/>
          <w:szCs w:val="28"/>
        </w:rPr>
        <w:t xml:space="preserve">34632,4 </w:t>
      </w:r>
      <w:r w:rsidRPr="009D0704">
        <w:rPr>
          <w:sz w:val="28"/>
          <w:szCs w:val="28"/>
        </w:rPr>
        <w:t xml:space="preserve"> тыс. рублей;</w:t>
      </w:r>
    </w:p>
    <w:p w:rsidR="002F1F83" w:rsidRPr="009D0704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9D0704">
        <w:rPr>
          <w:sz w:val="28"/>
          <w:szCs w:val="28"/>
        </w:rPr>
        <w:t xml:space="preserve">2016 год –  </w:t>
      </w:r>
      <w:r>
        <w:rPr>
          <w:sz w:val="28"/>
          <w:szCs w:val="28"/>
        </w:rPr>
        <w:t>39127,4</w:t>
      </w:r>
      <w:r w:rsidRPr="009D0704">
        <w:rPr>
          <w:sz w:val="28"/>
          <w:szCs w:val="28"/>
        </w:rPr>
        <w:t xml:space="preserve">  тыс. рублей;</w:t>
      </w:r>
    </w:p>
    <w:p w:rsidR="002F1F83" w:rsidRPr="009D0704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9D0704">
        <w:rPr>
          <w:sz w:val="28"/>
          <w:szCs w:val="28"/>
        </w:rPr>
        <w:t xml:space="preserve">2017 год –  </w:t>
      </w:r>
      <w:r>
        <w:rPr>
          <w:sz w:val="28"/>
          <w:szCs w:val="28"/>
        </w:rPr>
        <w:t>62497,0</w:t>
      </w:r>
      <w:r w:rsidRPr="009D0704">
        <w:rPr>
          <w:sz w:val="28"/>
          <w:szCs w:val="28"/>
        </w:rPr>
        <w:t xml:space="preserve"> тыс. рублей;</w:t>
      </w:r>
    </w:p>
    <w:p w:rsidR="002F1F83" w:rsidRPr="009D0704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9D0704">
        <w:rPr>
          <w:sz w:val="28"/>
          <w:szCs w:val="28"/>
        </w:rPr>
        <w:t xml:space="preserve">2018 год –  </w:t>
      </w:r>
      <w:r>
        <w:rPr>
          <w:sz w:val="28"/>
          <w:szCs w:val="28"/>
        </w:rPr>
        <w:t>62497,0</w:t>
      </w:r>
      <w:r w:rsidRPr="009D0704">
        <w:rPr>
          <w:sz w:val="28"/>
          <w:szCs w:val="28"/>
        </w:rPr>
        <w:t xml:space="preserve">  тыс. рублей;</w:t>
      </w:r>
    </w:p>
    <w:p w:rsidR="002F1F83" w:rsidRPr="009D0704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9D0704">
        <w:rPr>
          <w:sz w:val="28"/>
          <w:szCs w:val="28"/>
        </w:rPr>
        <w:t xml:space="preserve">2019 год –  </w:t>
      </w:r>
      <w:r>
        <w:rPr>
          <w:sz w:val="28"/>
          <w:szCs w:val="28"/>
        </w:rPr>
        <w:t>62497,0</w:t>
      </w:r>
      <w:r w:rsidRPr="009D0704">
        <w:rPr>
          <w:sz w:val="28"/>
          <w:szCs w:val="28"/>
        </w:rPr>
        <w:t xml:space="preserve">  тыс. рублей;</w:t>
      </w:r>
    </w:p>
    <w:p w:rsidR="002F1F83" w:rsidRPr="00B84190" w:rsidRDefault="002F1F83" w:rsidP="00A67A3D">
      <w:pPr>
        <w:widowControl w:val="0"/>
        <w:autoSpaceDE w:val="0"/>
        <w:jc w:val="both"/>
        <w:rPr>
          <w:sz w:val="28"/>
          <w:szCs w:val="28"/>
        </w:rPr>
      </w:pPr>
      <w:r w:rsidRPr="009D0704">
        <w:rPr>
          <w:sz w:val="28"/>
          <w:szCs w:val="28"/>
        </w:rPr>
        <w:lastRenderedPageBreak/>
        <w:t xml:space="preserve">2020 год –  </w:t>
      </w:r>
      <w:r>
        <w:rPr>
          <w:sz w:val="28"/>
          <w:szCs w:val="28"/>
        </w:rPr>
        <w:t>62497,0</w:t>
      </w:r>
      <w:r w:rsidRPr="009D0704">
        <w:rPr>
          <w:sz w:val="28"/>
          <w:szCs w:val="28"/>
        </w:rPr>
        <w:t xml:space="preserve">  тыс. рублей;</w:t>
      </w:r>
    </w:p>
    <w:p w:rsidR="002F1F83" w:rsidRPr="00914232" w:rsidRDefault="002F1F83" w:rsidP="00A67A3D">
      <w:pPr>
        <w:widowControl w:val="0"/>
        <w:suppressAutoHyphens w:val="0"/>
        <w:autoSpaceDE w:val="0"/>
        <w:ind w:firstLine="567"/>
        <w:contextualSpacing/>
        <w:jc w:val="both"/>
        <w:rPr>
          <w:bCs/>
          <w:sz w:val="28"/>
          <w:szCs w:val="28"/>
        </w:rPr>
      </w:pPr>
      <w:r w:rsidRPr="00914232">
        <w:rPr>
          <w:sz w:val="28"/>
          <w:szCs w:val="28"/>
        </w:rPr>
        <w:t>Расходы областного бюджета, федерального бюджета, местных бюджетов и внебюджетных источников на реализацию муниципальной программы отражены в приложении № 3 к настоящей муниципальной программе.</w:t>
      </w:r>
    </w:p>
    <w:p w:rsidR="002F1F83" w:rsidRDefault="002F1F83" w:rsidP="00A67A3D">
      <w:pPr>
        <w:widowControl w:val="0"/>
        <w:suppressAutoHyphens w:val="0"/>
        <w:autoSpaceDE w:val="0"/>
        <w:ind w:firstLine="567"/>
        <w:contextualSpacing/>
        <w:jc w:val="both"/>
        <w:rPr>
          <w:bCs/>
          <w:sz w:val="28"/>
          <w:szCs w:val="28"/>
        </w:rPr>
      </w:pPr>
      <w:r w:rsidRPr="00914232">
        <w:rPr>
          <w:bCs/>
          <w:sz w:val="28"/>
          <w:szCs w:val="28"/>
        </w:rPr>
        <w:t xml:space="preserve">Объемы финансирования </w:t>
      </w:r>
      <w:r w:rsidRPr="00914232">
        <w:rPr>
          <w:sz w:val="28"/>
          <w:szCs w:val="28"/>
        </w:rPr>
        <w:t>муниципальной программы</w:t>
      </w:r>
      <w:r w:rsidRPr="00914232">
        <w:rPr>
          <w:bCs/>
          <w:sz w:val="28"/>
          <w:szCs w:val="28"/>
        </w:rPr>
        <w:t xml:space="preserve"> носят прогнозный характер и подлежат уточнению в установленном порядке.</w:t>
      </w:r>
    </w:p>
    <w:p w:rsidR="002F1F83" w:rsidRDefault="002F1F83" w:rsidP="00A67A3D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center"/>
        <w:rPr>
          <w:sz w:val="28"/>
          <w:szCs w:val="20"/>
        </w:rPr>
      </w:pPr>
      <w:r w:rsidRPr="009507D9">
        <w:rPr>
          <w:bCs/>
          <w:sz w:val="28"/>
          <w:szCs w:val="28"/>
        </w:rPr>
        <w:t xml:space="preserve">Раздел </w:t>
      </w:r>
      <w:r w:rsidRPr="009507D9">
        <w:rPr>
          <w:bCs/>
          <w:sz w:val="28"/>
          <w:szCs w:val="28"/>
          <w:lang w:val="en-US"/>
        </w:rPr>
        <w:t>V</w:t>
      </w:r>
      <w:r w:rsidRPr="009507D9">
        <w:rPr>
          <w:bCs/>
          <w:sz w:val="28"/>
          <w:szCs w:val="28"/>
        </w:rPr>
        <w:t>. М</w:t>
      </w:r>
      <w:r w:rsidRPr="009507D9">
        <w:rPr>
          <w:sz w:val="28"/>
          <w:szCs w:val="28"/>
        </w:rPr>
        <w:t>етодика оценки эффективности муниципальной программы</w:t>
      </w:r>
      <w:r>
        <w:rPr>
          <w:sz w:val="28"/>
          <w:szCs w:val="28"/>
        </w:rPr>
        <w:t>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center"/>
        <w:rPr>
          <w:sz w:val="28"/>
          <w:szCs w:val="20"/>
        </w:rPr>
      </w:pP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Методика оценки эффективности и результативности муниципальной программы проводится отделом образования в целях определения планируемого вклада результатов муниципальной программы в социально-экономическое развитие района. 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Оценка эффективности реализации муниципальной программы осуществляется в целях достижения оптимального соотношения, связанных с реализацией затрат и достигаемых в ходе реализации результатов, а также обеспечения принципов бюджетной системы: результативности и эффективности использования бюджетных средств; прозрачности; достоверности бюджета; адресности и целевого характера бюджетных средств.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Оценка эффективности реализации муниципальной программы осуществляется отделом образования по годам в течение всего срока реализации муниципальной программы.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Методика оценки эффективности и результативности муниципальной программы учитывает: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-степень достижения целей и решения задач муниципальной программы в целом;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-степень соответствия запланированному уровню затрат и эффективности использования бюджетных ресурсов;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-степень реализации мероприятий и достижения ожидаемых непосредственных результатов их реализации.</w:t>
      </w:r>
    </w:p>
    <w:p w:rsidR="002F1F83" w:rsidRPr="009507D9" w:rsidRDefault="002F1F83" w:rsidP="00E2640E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Оценка степени достижения целей и решения задач муниципальной программы в целом осуществляется на основании показателей (индикаторов) достижения целей и решения задач муниципальной программы. Показатель степени достижения целей и решения задач муниципальной программы в целом рассчитывается по формуле (для каждого года реали</w:t>
      </w:r>
      <w:r>
        <w:rPr>
          <w:sz w:val="28"/>
          <w:szCs w:val="28"/>
        </w:rPr>
        <w:t>зации муниципальной программы):</w:t>
      </w:r>
    </w:p>
    <w:p w:rsidR="002F1F83" w:rsidRPr="009507D9" w:rsidRDefault="00754850" w:rsidP="00864028">
      <w:pPr>
        <w:widowControl w:val="0"/>
        <w:suppressAutoHyphens w:val="0"/>
        <w:autoSpaceDE w:val="0"/>
        <w:ind w:firstLine="567"/>
        <w:contextualSpacing/>
        <w:jc w:val="center"/>
        <w:rPr>
          <w:sz w:val="28"/>
          <w:szCs w:val="28"/>
        </w:rPr>
      </w:pPr>
      <w:r>
        <w:rPr>
          <w:noProof/>
          <w:position w:val="-23"/>
          <w:sz w:val="28"/>
          <w:szCs w:val="28"/>
          <w:lang w:eastAsia="ru-RU"/>
        </w:rPr>
        <w:drawing>
          <wp:inline distT="0" distB="0" distL="0" distR="0" wp14:anchorId="5BCD2BE4" wp14:editId="6919BC2B">
            <wp:extent cx="1123950" cy="333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F83" w:rsidRPr="009507D9">
        <w:rPr>
          <w:sz w:val="28"/>
          <w:szCs w:val="28"/>
        </w:rPr>
        <w:t xml:space="preserve"> (1),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</w:pPr>
      <w:r w:rsidRPr="009507D9">
        <w:rPr>
          <w:sz w:val="28"/>
          <w:szCs w:val="28"/>
        </w:rPr>
        <w:t>где:</w:t>
      </w:r>
    </w:p>
    <w:p w:rsidR="002F1F83" w:rsidRPr="009507D9" w:rsidRDefault="00754850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>
        <w:rPr>
          <w:noProof/>
          <w:position w:val="-6"/>
          <w:sz w:val="28"/>
          <w:szCs w:val="28"/>
          <w:lang w:eastAsia="ru-RU"/>
        </w:rPr>
        <w:drawing>
          <wp:inline distT="0" distB="0" distL="0" distR="0" wp14:anchorId="1B549E82" wp14:editId="18518F63">
            <wp:extent cx="55245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F83" w:rsidRPr="009507D9">
        <w:rPr>
          <w:sz w:val="28"/>
          <w:szCs w:val="28"/>
        </w:rPr>
        <w:t xml:space="preserve"> - значение показателя степени достижения целей и решения задач муниципальной программы в целом;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</w:pPr>
      <w:r w:rsidRPr="009507D9">
        <w:rPr>
          <w:sz w:val="28"/>
          <w:szCs w:val="28"/>
        </w:rPr>
        <w:t>n - число показателей (индикаторов) достижения целей и решения задач муниципальной программы;</w:t>
      </w:r>
    </w:p>
    <w:p w:rsidR="002F1F83" w:rsidRPr="009507D9" w:rsidRDefault="00754850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  <w:lang w:eastAsia="ru-RU"/>
        </w:rPr>
        <w:drawing>
          <wp:inline distT="0" distB="0" distL="0" distR="0" wp14:anchorId="0BF67840" wp14:editId="096FD3F8">
            <wp:extent cx="333375" cy="114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F83" w:rsidRPr="009507D9">
        <w:rPr>
          <w:sz w:val="28"/>
          <w:szCs w:val="28"/>
        </w:rPr>
        <w:t xml:space="preserve"> - соотношение фактического и планового значения k-</w:t>
      </w:r>
      <w:proofErr w:type="spellStart"/>
      <w:r w:rsidR="002F1F83" w:rsidRPr="009507D9">
        <w:rPr>
          <w:sz w:val="28"/>
          <w:szCs w:val="28"/>
        </w:rPr>
        <w:t>го</w:t>
      </w:r>
      <w:proofErr w:type="spellEnd"/>
      <w:r w:rsidR="002F1F83" w:rsidRPr="009507D9">
        <w:rPr>
          <w:sz w:val="28"/>
          <w:szCs w:val="28"/>
        </w:rPr>
        <w:t xml:space="preserve"> показателя (индикатора) достижения целей и решения задач муниципальной программы.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Значение </w:t>
      </w:r>
      <w:r w:rsidR="00754850">
        <w:rPr>
          <w:noProof/>
          <w:position w:val="-6"/>
          <w:sz w:val="28"/>
          <w:szCs w:val="28"/>
          <w:lang w:eastAsia="ru-RU"/>
        </w:rPr>
        <w:drawing>
          <wp:inline distT="0" distB="0" distL="0" distR="0" wp14:anchorId="222384B9" wp14:editId="47A76674">
            <wp:extent cx="552450" cy="219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7D9">
        <w:rPr>
          <w:sz w:val="28"/>
          <w:szCs w:val="28"/>
        </w:rPr>
        <w:t xml:space="preserve">, превышающее единицу, свидетельствует о высокой </w:t>
      </w:r>
      <w:r w:rsidRPr="009507D9">
        <w:rPr>
          <w:sz w:val="28"/>
          <w:szCs w:val="28"/>
        </w:rPr>
        <w:lastRenderedPageBreak/>
        <w:t>степени эффективности реализации муниципальной программы.</w:t>
      </w:r>
    </w:p>
    <w:p w:rsidR="002F1F83" w:rsidRPr="009507D9" w:rsidRDefault="002F1F83" w:rsidP="00F84530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Оценка степени соответствия запланированному уровню затрат и эффективности использования бюджетных ресурсов р</w:t>
      </w:r>
      <w:r>
        <w:rPr>
          <w:sz w:val="28"/>
          <w:szCs w:val="28"/>
        </w:rPr>
        <w:t>ассчитывается согласно формуле:</w:t>
      </w:r>
    </w:p>
    <w:p w:rsidR="002F1F83" w:rsidRPr="009507D9" w:rsidRDefault="00754850" w:rsidP="00F84530">
      <w:pPr>
        <w:widowControl w:val="0"/>
        <w:suppressAutoHyphens w:val="0"/>
        <w:autoSpaceDE w:val="0"/>
        <w:ind w:firstLine="567"/>
        <w:contextualSpacing/>
        <w:jc w:val="center"/>
        <w:rPr>
          <w:sz w:val="28"/>
          <w:szCs w:val="28"/>
        </w:rPr>
      </w:pPr>
      <w:r>
        <w:rPr>
          <w:noProof/>
          <w:position w:val="-22"/>
          <w:sz w:val="28"/>
          <w:szCs w:val="28"/>
          <w:lang w:eastAsia="ru-RU"/>
        </w:rPr>
        <w:drawing>
          <wp:inline distT="0" distB="0" distL="0" distR="0" wp14:anchorId="7C124149" wp14:editId="635F82DB">
            <wp:extent cx="438150" cy="333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F83" w:rsidRPr="009507D9">
        <w:rPr>
          <w:sz w:val="28"/>
          <w:szCs w:val="28"/>
        </w:rPr>
        <w:t xml:space="preserve"> (</w:t>
      </w:r>
      <w:r w:rsidR="002F1F83">
        <w:rPr>
          <w:sz w:val="28"/>
          <w:szCs w:val="28"/>
        </w:rPr>
        <w:t>3),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</w:pPr>
      <w:r w:rsidRPr="009507D9">
        <w:rPr>
          <w:sz w:val="28"/>
          <w:szCs w:val="28"/>
        </w:rPr>
        <w:t>где:</w:t>
      </w:r>
    </w:p>
    <w:p w:rsidR="002F1F83" w:rsidRPr="009507D9" w:rsidRDefault="00754850" w:rsidP="009507D9">
      <w:pPr>
        <w:widowControl w:val="0"/>
        <w:suppressAutoHyphens w:val="0"/>
        <w:autoSpaceDE w:val="0"/>
        <w:ind w:firstLine="567"/>
        <w:contextualSpacing/>
        <w:jc w:val="both"/>
      </w:pPr>
      <w:r>
        <w:rPr>
          <w:noProof/>
          <w:position w:val="-3"/>
          <w:sz w:val="28"/>
          <w:szCs w:val="28"/>
          <w:lang w:eastAsia="ru-RU"/>
        </w:rPr>
        <w:drawing>
          <wp:inline distT="0" distB="0" distL="0" distR="0" wp14:anchorId="622BF6A1" wp14:editId="4BA16DFB">
            <wp:extent cx="114300" cy="57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57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F83" w:rsidRPr="009507D9">
        <w:rPr>
          <w:sz w:val="28"/>
          <w:szCs w:val="28"/>
        </w:rPr>
        <w:t xml:space="preserve"> - запланированный объем затрат бюджетных ресурсов на реализацию муниципальной программы;</w:t>
      </w:r>
    </w:p>
    <w:p w:rsidR="002F1F83" w:rsidRPr="009507D9" w:rsidRDefault="00754850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>
        <w:rPr>
          <w:noProof/>
          <w:position w:val="-3"/>
          <w:sz w:val="28"/>
          <w:szCs w:val="28"/>
          <w:lang w:eastAsia="ru-RU"/>
        </w:rPr>
        <w:drawing>
          <wp:inline distT="0" distB="0" distL="0" distR="0" wp14:anchorId="0B051AD1" wp14:editId="5DE2753A">
            <wp:extent cx="85725" cy="857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F83" w:rsidRPr="009507D9">
        <w:rPr>
          <w:sz w:val="28"/>
          <w:szCs w:val="28"/>
        </w:rPr>
        <w:t xml:space="preserve"> - фактический объем затрат бюджетных ресурсов на реализацию муниципальной программы.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Значение ЭИС, превышающее единицу, свидетельствует о высокой степени соответствия фактических затрат их запланированному уровню и эффективности использования бюджетных ресурсов.</w:t>
      </w:r>
    </w:p>
    <w:p w:rsidR="002F1F83" w:rsidRPr="009507D9" w:rsidRDefault="002F1F83" w:rsidP="00F84530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Общая эффективность и результативность муниципальной про</w:t>
      </w:r>
      <w:r>
        <w:rPr>
          <w:sz w:val="28"/>
          <w:szCs w:val="28"/>
        </w:rPr>
        <w:t>граммы определяется по формуле:</w:t>
      </w:r>
    </w:p>
    <w:p w:rsidR="002F1F83" w:rsidRPr="009507D9" w:rsidRDefault="00754850" w:rsidP="009507D9">
      <w:pPr>
        <w:widowControl w:val="0"/>
        <w:suppressAutoHyphens w:val="0"/>
        <w:autoSpaceDE w:val="0"/>
        <w:ind w:firstLine="567"/>
        <w:contextualSpacing/>
        <w:jc w:val="center"/>
        <w:rPr>
          <w:sz w:val="28"/>
          <w:szCs w:val="28"/>
        </w:rPr>
      </w:pPr>
      <w:r>
        <w:rPr>
          <w:noProof/>
          <w:position w:val="-27"/>
          <w:sz w:val="28"/>
          <w:szCs w:val="28"/>
          <w:lang w:eastAsia="ru-RU"/>
        </w:rPr>
        <w:drawing>
          <wp:inline distT="0" distB="0" distL="0" distR="0" wp14:anchorId="53B81FD7" wp14:editId="59AA58EA">
            <wp:extent cx="2190750" cy="3524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52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F83" w:rsidRPr="009507D9">
        <w:rPr>
          <w:sz w:val="28"/>
          <w:szCs w:val="28"/>
        </w:rPr>
        <w:t xml:space="preserve"> (4),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где: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M - число подпрограмм муниципальной программы.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507D9">
        <w:rPr>
          <w:sz w:val="28"/>
          <w:szCs w:val="28"/>
        </w:rPr>
        <w:t xml:space="preserve">Значения </w:t>
      </w:r>
      <w:proofErr w:type="gramStart"/>
      <w:r w:rsidRPr="009507D9">
        <w:rPr>
          <w:sz w:val="28"/>
          <w:szCs w:val="28"/>
        </w:rPr>
        <w:t>ПР</w:t>
      </w:r>
      <w:proofErr w:type="gramEnd"/>
      <w:r w:rsidRPr="009507D9">
        <w:rPr>
          <w:sz w:val="28"/>
          <w:szCs w:val="28"/>
        </w:rPr>
        <w:t>, превышающие единицу, свидетельствуют о высокой эффективности и результативности муниципальной программы.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 w:rsidRPr="009507D9">
        <w:rPr>
          <w:rFonts w:ascii="Times New Roman CYR" w:hAnsi="Times New Roman CYR" w:cs="Times New Roman CYR"/>
          <w:sz w:val="28"/>
          <w:szCs w:val="28"/>
        </w:rPr>
        <w:t xml:space="preserve">Раздел </w:t>
      </w:r>
      <w:r w:rsidRPr="009507D9"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 w:rsidRPr="009507D9">
        <w:rPr>
          <w:rFonts w:ascii="Times New Roman CYR" w:hAnsi="Times New Roman CYR" w:cs="Times New Roman CYR"/>
          <w:sz w:val="28"/>
          <w:szCs w:val="28"/>
        </w:rPr>
        <w:t>. Порядок взаимодействия ответственных исполнителей и участников муниципальной программы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507D9">
        <w:rPr>
          <w:rFonts w:ascii="Times New Roman CYR" w:hAnsi="Times New Roman CYR" w:cs="Times New Roman CYR"/>
          <w:sz w:val="28"/>
          <w:szCs w:val="28"/>
        </w:rPr>
        <w:t>Отдел образования ежеквартально направляет в финансово-экономическое управление Администрации района отчет о выполнении муниципальной программы, включая меры по повышению эффективности ее реализации, а также по запросу ФЭУ – статистическую, справочную и аналитическую информацию о подготовке и реализации муниципальных программ, необходимую для выполнения возложенных на него функций;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507D9">
        <w:rPr>
          <w:rFonts w:ascii="Times New Roman CYR" w:hAnsi="Times New Roman CYR" w:cs="Times New Roman CYR"/>
          <w:sz w:val="28"/>
          <w:szCs w:val="28"/>
        </w:rPr>
        <w:t xml:space="preserve">Один раз в полугодие осуществляется мониторинг исполнения системы показателей и оценка муниципальной программы. 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507D9">
        <w:rPr>
          <w:rFonts w:ascii="Times New Roman CYR" w:hAnsi="Times New Roman CYR" w:cs="Times New Roman CYR"/>
          <w:sz w:val="28"/>
          <w:szCs w:val="28"/>
        </w:rPr>
        <w:t>Отдел образования с учетом выделяемых на реализацию муниципальной программы финансовых средств по окончании полугодия уточняет целевые показатели и затраты по программным мероприятиям, механизм реализации муниципальной программы и направляет: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507D9">
        <w:rPr>
          <w:rFonts w:ascii="Times New Roman CYR" w:hAnsi="Times New Roman CYR" w:cs="Times New Roman CYR"/>
          <w:sz w:val="28"/>
          <w:szCs w:val="28"/>
        </w:rPr>
        <w:t>-Один раз в полугодие в Администрацию Октябрьского района в сроки, установленные Порядком принятия решения о разработке муниципальной программы – отчет о финансировании и освоении проводимых программных мероприятий, а также об эффективности использования финансовых средств.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507D9">
        <w:rPr>
          <w:rFonts w:ascii="Times New Roman CYR" w:hAnsi="Times New Roman CYR" w:cs="Times New Roman CYR"/>
          <w:sz w:val="28"/>
          <w:szCs w:val="28"/>
        </w:rPr>
        <w:t xml:space="preserve">-Один раз в полугодие в сроки, установленные Порядком принятия решения о разработке муниципальной программы – отчеты об исполнении системы показателей муниципальной программы. 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9507D9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9507D9">
        <w:rPr>
          <w:rFonts w:ascii="Times New Roman CYR" w:hAnsi="Times New Roman CYR" w:cs="Times New Roman CYR"/>
          <w:sz w:val="28"/>
          <w:szCs w:val="28"/>
        </w:rPr>
        <w:t xml:space="preserve"> реализацией муниципальной программы по итогам каждого </w:t>
      </w:r>
      <w:r w:rsidRPr="009507D9">
        <w:rPr>
          <w:rFonts w:ascii="Times New Roman CYR" w:hAnsi="Times New Roman CYR" w:cs="Times New Roman CYR"/>
          <w:sz w:val="28"/>
          <w:szCs w:val="28"/>
        </w:rPr>
        <w:lastRenderedPageBreak/>
        <w:t>этапа осуществляется отделом образования и финансово-экономическим управлением Администрации Октябрьского района.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507D9">
        <w:rPr>
          <w:rFonts w:ascii="Times New Roman CYR" w:hAnsi="Times New Roman CYR" w:cs="Times New Roman CYR"/>
          <w:sz w:val="28"/>
          <w:szCs w:val="28"/>
        </w:rPr>
        <w:t>Информация о реализации муниципальной программы подлежит размещению на официальном сайте ответственного исполнителя муниципальной программы.</w:t>
      </w:r>
    </w:p>
    <w:p w:rsidR="002F1F83" w:rsidRDefault="002F1F83" w:rsidP="009507D9">
      <w:pPr>
        <w:widowControl w:val="0"/>
        <w:suppressAutoHyphens w:val="0"/>
        <w:autoSpaceDE w:val="0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2F1F83" w:rsidRDefault="002F1F83" w:rsidP="009507D9">
      <w:pPr>
        <w:widowControl w:val="0"/>
        <w:suppressAutoHyphens w:val="0"/>
        <w:autoSpaceDE w:val="0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2F1F83" w:rsidRDefault="002F1F83" w:rsidP="009507D9">
      <w:pPr>
        <w:widowControl w:val="0"/>
        <w:suppressAutoHyphens w:val="0"/>
        <w:autoSpaceDE w:val="0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2F1F83" w:rsidRDefault="002F1F83" w:rsidP="009507D9">
      <w:pPr>
        <w:widowControl w:val="0"/>
        <w:suppressAutoHyphens w:val="0"/>
        <w:autoSpaceDE w:val="0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2F1F83" w:rsidRDefault="002F1F83" w:rsidP="009507D9">
      <w:pPr>
        <w:widowControl w:val="0"/>
        <w:suppressAutoHyphens w:val="0"/>
        <w:autoSpaceDE w:val="0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2F1F83" w:rsidRDefault="002F1F83" w:rsidP="009507D9">
      <w:pPr>
        <w:widowControl w:val="0"/>
        <w:suppressAutoHyphens w:val="0"/>
        <w:autoSpaceDE w:val="0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2F1F83" w:rsidRDefault="002F1F83" w:rsidP="008E75F2">
      <w:pPr>
        <w:widowControl w:val="0"/>
        <w:suppressAutoHyphens w:val="0"/>
        <w:contextualSpacing/>
        <w:rPr>
          <w:sz w:val="28"/>
          <w:szCs w:val="28"/>
        </w:rPr>
        <w:sectPr w:rsidR="002F1F83" w:rsidSect="00AE3A87">
          <w:footerReference w:type="default" r:id="rId18"/>
          <w:pgSz w:w="11907" w:h="16840" w:code="9"/>
          <w:pgMar w:top="851" w:right="851" w:bottom="1134" w:left="1418" w:header="720" w:footer="720" w:gutter="0"/>
          <w:cols w:space="720"/>
          <w:titlePg/>
          <w:docGrid w:linePitch="360"/>
        </w:sectPr>
      </w:pPr>
    </w:p>
    <w:p w:rsidR="002F1F83" w:rsidRDefault="002F1F83" w:rsidP="00E327EE">
      <w:pPr>
        <w:widowControl w:val="0"/>
        <w:suppressAutoHyphens w:val="0"/>
        <w:contextualSpacing/>
        <w:jc w:val="center"/>
        <w:rPr>
          <w:bCs/>
          <w:sz w:val="28"/>
          <w:szCs w:val="28"/>
        </w:rPr>
      </w:pPr>
      <w:r w:rsidRPr="00914232">
        <w:rPr>
          <w:sz w:val="28"/>
          <w:szCs w:val="28"/>
        </w:rPr>
        <w:lastRenderedPageBreak/>
        <w:t xml:space="preserve">Раздел </w:t>
      </w:r>
      <w:r w:rsidRPr="00914232">
        <w:rPr>
          <w:sz w:val="28"/>
          <w:szCs w:val="28"/>
          <w:lang w:val="en-US"/>
        </w:rPr>
        <w:t>VII</w:t>
      </w:r>
      <w:r w:rsidRPr="00914232">
        <w:rPr>
          <w:sz w:val="28"/>
          <w:szCs w:val="28"/>
        </w:rPr>
        <w:t>. Подпр</w:t>
      </w:r>
      <w:r>
        <w:rPr>
          <w:sz w:val="28"/>
          <w:szCs w:val="28"/>
        </w:rPr>
        <w:t>ограмма</w:t>
      </w:r>
      <w:r w:rsidR="00762EE4">
        <w:rPr>
          <w:sz w:val="28"/>
          <w:szCs w:val="28"/>
        </w:rPr>
        <w:t xml:space="preserve"> </w:t>
      </w:r>
      <w:r w:rsidRPr="00914232">
        <w:rPr>
          <w:bCs/>
          <w:sz w:val="28"/>
          <w:szCs w:val="28"/>
        </w:rPr>
        <w:t>«Ра</w:t>
      </w:r>
      <w:r>
        <w:rPr>
          <w:bCs/>
          <w:sz w:val="28"/>
          <w:szCs w:val="28"/>
        </w:rPr>
        <w:t>звитие дошкольного образования»</w:t>
      </w:r>
    </w:p>
    <w:p w:rsidR="002F1F83" w:rsidRPr="001B71C1" w:rsidRDefault="002F1F83" w:rsidP="00E327EE">
      <w:pPr>
        <w:widowControl w:val="0"/>
        <w:suppressAutoHyphens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1B71C1">
        <w:rPr>
          <w:sz w:val="28"/>
          <w:szCs w:val="28"/>
        </w:rPr>
        <w:t xml:space="preserve">программы Октябрьского района Ростовской области </w:t>
      </w:r>
    </w:p>
    <w:p w:rsidR="002F1F83" w:rsidRDefault="002F1F83" w:rsidP="009201FA">
      <w:pPr>
        <w:widowControl w:val="0"/>
        <w:suppressAutoHyphens w:val="0"/>
        <w:contextualSpacing/>
        <w:jc w:val="center"/>
        <w:rPr>
          <w:bCs/>
          <w:sz w:val="28"/>
          <w:szCs w:val="28"/>
        </w:rPr>
      </w:pPr>
      <w:r w:rsidRPr="001B71C1">
        <w:rPr>
          <w:sz w:val="28"/>
          <w:szCs w:val="28"/>
        </w:rPr>
        <w:t>«Развитие образования на 2014-2020 годы»</w:t>
      </w:r>
      <w:r>
        <w:rPr>
          <w:bCs/>
          <w:sz w:val="28"/>
          <w:szCs w:val="28"/>
        </w:rPr>
        <w:t>.</w:t>
      </w:r>
    </w:p>
    <w:p w:rsidR="002F1F83" w:rsidRPr="009201FA" w:rsidRDefault="002F1F83" w:rsidP="009201FA">
      <w:pPr>
        <w:widowControl w:val="0"/>
        <w:suppressAutoHyphens w:val="0"/>
        <w:contextualSpacing/>
        <w:jc w:val="center"/>
        <w:rPr>
          <w:bCs/>
          <w:sz w:val="28"/>
          <w:szCs w:val="28"/>
        </w:rPr>
      </w:pPr>
    </w:p>
    <w:p w:rsidR="002F1F83" w:rsidRDefault="002F1F83" w:rsidP="00070E54">
      <w:pPr>
        <w:widowControl w:val="0"/>
        <w:suppressAutoHyphens w:val="0"/>
        <w:autoSpaceDE w:val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7.1.Паспорт подпрограммы </w:t>
      </w:r>
      <w:r w:rsidRPr="00914232">
        <w:rPr>
          <w:bCs/>
          <w:sz w:val="28"/>
          <w:szCs w:val="28"/>
        </w:rPr>
        <w:t>«Ра</w:t>
      </w:r>
      <w:r>
        <w:rPr>
          <w:bCs/>
          <w:sz w:val="28"/>
          <w:szCs w:val="28"/>
        </w:rPr>
        <w:t>звитие дошкольного образования»</w:t>
      </w:r>
    </w:p>
    <w:p w:rsidR="002F1F83" w:rsidRPr="00914232" w:rsidRDefault="002F1F83" w:rsidP="00070E54">
      <w:pPr>
        <w:widowControl w:val="0"/>
        <w:suppressAutoHyphens w:val="0"/>
        <w:autoSpaceDE w:val="0"/>
        <w:contextualSpacing/>
        <w:jc w:val="center"/>
        <w:rPr>
          <w:bCs/>
          <w:sz w:val="28"/>
          <w:szCs w:val="28"/>
        </w:rPr>
      </w:pPr>
    </w:p>
    <w:tbl>
      <w:tblPr>
        <w:tblW w:w="15624" w:type="dxa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559"/>
        <w:gridCol w:w="1701"/>
        <w:gridCol w:w="993"/>
        <w:gridCol w:w="1417"/>
        <w:gridCol w:w="1134"/>
        <w:gridCol w:w="1134"/>
        <w:gridCol w:w="1134"/>
        <w:gridCol w:w="1134"/>
        <w:gridCol w:w="1134"/>
        <w:gridCol w:w="1134"/>
        <w:gridCol w:w="1134"/>
      </w:tblGrid>
      <w:tr w:rsidR="002F1F83" w:rsidRPr="00F84530" w:rsidTr="00333415">
        <w:tc>
          <w:tcPr>
            <w:tcW w:w="3575" w:type="dxa"/>
            <w:gridSpan w:val="2"/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t xml:space="preserve">Наименование подпрограммы       </w:t>
            </w:r>
          </w:p>
        </w:tc>
        <w:tc>
          <w:tcPr>
            <w:tcW w:w="12049" w:type="dxa"/>
            <w:gridSpan w:val="10"/>
          </w:tcPr>
          <w:p w:rsidR="002F1F83" w:rsidRPr="00A800D1" w:rsidRDefault="002F1F83" w:rsidP="00DF5058">
            <w:pPr>
              <w:pStyle w:val="ConsPlusTitle"/>
              <w:suppressAutoHyphens w:val="0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b w:val="0"/>
                <w:sz w:val="28"/>
                <w:szCs w:val="28"/>
              </w:rPr>
              <w:t>«Развитие дошкольного образования», (далее подпрограмма)</w:t>
            </w:r>
          </w:p>
        </w:tc>
      </w:tr>
      <w:tr w:rsidR="002F1F83" w:rsidRPr="00F84530" w:rsidTr="00333415">
        <w:tc>
          <w:tcPr>
            <w:tcW w:w="3575" w:type="dxa"/>
            <w:gridSpan w:val="2"/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t xml:space="preserve">Цель подпрограммы               </w:t>
            </w:r>
          </w:p>
        </w:tc>
        <w:tc>
          <w:tcPr>
            <w:tcW w:w="12049" w:type="dxa"/>
            <w:gridSpan w:val="10"/>
          </w:tcPr>
          <w:p w:rsidR="002F1F83" w:rsidRPr="00A800D1" w:rsidRDefault="002F1F83" w:rsidP="00DF50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color w:val="000000"/>
                <w:sz w:val="28"/>
                <w:szCs w:val="28"/>
              </w:rPr>
              <w:t>Удовлетворение потребностей населения Октябрьского района Ростовской области в доступных и качественных услугах дошкольного образования</w:t>
            </w:r>
          </w:p>
        </w:tc>
      </w:tr>
      <w:tr w:rsidR="002F1F83" w:rsidRPr="00F84530" w:rsidTr="00333415">
        <w:tc>
          <w:tcPr>
            <w:tcW w:w="3575" w:type="dxa"/>
            <w:gridSpan w:val="2"/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2049" w:type="dxa"/>
            <w:gridSpan w:val="10"/>
          </w:tcPr>
          <w:p w:rsidR="002F1F83" w:rsidRPr="00A800D1" w:rsidRDefault="002F1F83" w:rsidP="00CC2B64">
            <w:pPr>
              <w:widowControl w:val="0"/>
              <w:suppressAutoHyphens w:val="0"/>
              <w:autoSpaceDE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Администрация Октябрьского района Ростовской области, Отдел образования Администрации Октябрьского района (далее – отдел образования).</w:t>
            </w:r>
          </w:p>
        </w:tc>
      </w:tr>
      <w:tr w:rsidR="002F1F83" w:rsidRPr="00F84530" w:rsidTr="00333415">
        <w:tc>
          <w:tcPr>
            <w:tcW w:w="3575" w:type="dxa"/>
            <w:gridSpan w:val="2"/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t xml:space="preserve">Соисполнитель подпрограммы                    </w:t>
            </w:r>
          </w:p>
        </w:tc>
        <w:tc>
          <w:tcPr>
            <w:tcW w:w="12049" w:type="dxa"/>
            <w:gridSpan w:val="10"/>
          </w:tcPr>
          <w:p w:rsidR="002F1F83" w:rsidRPr="00A800D1" w:rsidRDefault="002F1F83" w:rsidP="009038AF">
            <w:pPr>
              <w:widowControl w:val="0"/>
              <w:suppressAutoHyphens w:val="0"/>
              <w:autoSpaceDE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 xml:space="preserve">Муниципальные бюджетные дошкольные образовательные организации Октябрьского района, </w:t>
            </w:r>
          </w:p>
        </w:tc>
      </w:tr>
      <w:tr w:rsidR="002F1F83" w:rsidRPr="00F84530" w:rsidTr="00333415">
        <w:tc>
          <w:tcPr>
            <w:tcW w:w="3575" w:type="dxa"/>
            <w:gridSpan w:val="2"/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t xml:space="preserve">Задачи подпрограммы             </w:t>
            </w:r>
          </w:p>
        </w:tc>
        <w:tc>
          <w:tcPr>
            <w:tcW w:w="12049" w:type="dxa"/>
            <w:gridSpan w:val="10"/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1.Мониторинг детей в возрасте от 0до 1,6 лет, с целью своевременного предоставления услуг дошкольного образования.</w:t>
            </w:r>
          </w:p>
          <w:p w:rsidR="002F1F83" w:rsidRPr="00A800D1" w:rsidRDefault="002F1F83" w:rsidP="00DF5058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D1">
              <w:rPr>
                <w:rFonts w:ascii="Times New Roman" w:hAnsi="Times New Roman" w:cs="Times New Roman"/>
                <w:sz w:val="28"/>
                <w:szCs w:val="28"/>
              </w:rPr>
              <w:t>2.Выполнение плана посещаемости детей детского сада.</w:t>
            </w:r>
          </w:p>
          <w:p w:rsidR="002F1F83" w:rsidRPr="00A800D1" w:rsidRDefault="002F1F83" w:rsidP="00DF5058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D1">
              <w:rPr>
                <w:rFonts w:ascii="Times New Roman" w:hAnsi="Times New Roman" w:cs="Times New Roman"/>
                <w:sz w:val="28"/>
                <w:szCs w:val="28"/>
              </w:rPr>
              <w:t>3.Введение федеральных государственных образовательных стандартов дошкольного образования;</w:t>
            </w:r>
          </w:p>
        </w:tc>
      </w:tr>
      <w:tr w:rsidR="002F1F83" w:rsidRPr="00F84530" w:rsidTr="00333415">
        <w:tc>
          <w:tcPr>
            <w:tcW w:w="3575" w:type="dxa"/>
            <w:gridSpan w:val="2"/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t xml:space="preserve">Сроки реализации подпрограммы   </w:t>
            </w:r>
          </w:p>
        </w:tc>
        <w:tc>
          <w:tcPr>
            <w:tcW w:w="12049" w:type="dxa"/>
            <w:gridSpan w:val="10"/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2014-2020 годы</w:t>
            </w:r>
          </w:p>
          <w:p w:rsidR="002F1F83" w:rsidRPr="00A800D1" w:rsidRDefault="002F1F83" w:rsidP="00DF5058">
            <w:pPr>
              <w:widowControl w:val="0"/>
              <w:suppressAutoHyphens w:val="0"/>
              <w:autoSpaceDE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F83" w:rsidRPr="00F84530" w:rsidTr="00A800D1">
        <w:tc>
          <w:tcPr>
            <w:tcW w:w="2016" w:type="dxa"/>
            <w:vMerge w:val="restart"/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t xml:space="preserve">Источники         </w:t>
            </w:r>
            <w:r w:rsidRPr="00A800D1">
              <w:rPr>
                <w:sz w:val="28"/>
                <w:szCs w:val="28"/>
                <w:lang w:eastAsia="ru-RU"/>
              </w:rPr>
              <w:br/>
              <w:t xml:space="preserve">финансирования    </w:t>
            </w:r>
            <w:r w:rsidRPr="00A800D1">
              <w:rPr>
                <w:sz w:val="28"/>
                <w:szCs w:val="28"/>
                <w:lang w:eastAsia="ru-RU"/>
              </w:rPr>
              <w:br/>
              <w:t xml:space="preserve">подпрограммы по   </w:t>
            </w:r>
            <w:r w:rsidRPr="00A800D1">
              <w:rPr>
                <w:sz w:val="28"/>
                <w:szCs w:val="28"/>
                <w:lang w:eastAsia="ru-RU"/>
              </w:rPr>
              <w:br/>
              <w:t>годам реализации и</w:t>
            </w:r>
            <w:r w:rsidRPr="00A800D1">
              <w:rPr>
                <w:sz w:val="28"/>
                <w:szCs w:val="28"/>
                <w:lang w:eastAsia="ru-RU"/>
              </w:rPr>
              <w:br/>
              <w:t xml:space="preserve">главным           </w:t>
            </w:r>
            <w:r w:rsidRPr="00A800D1">
              <w:rPr>
                <w:sz w:val="28"/>
                <w:szCs w:val="28"/>
                <w:lang w:eastAsia="ru-RU"/>
              </w:rPr>
              <w:br/>
              <w:t>распорядителя</w:t>
            </w:r>
            <w:r w:rsidRPr="00A800D1">
              <w:rPr>
                <w:sz w:val="28"/>
                <w:szCs w:val="28"/>
                <w:lang w:eastAsia="ru-RU"/>
              </w:rPr>
              <w:lastRenderedPageBreak/>
              <w:t xml:space="preserve">м    </w:t>
            </w:r>
            <w:r w:rsidRPr="00A800D1">
              <w:rPr>
                <w:sz w:val="28"/>
                <w:szCs w:val="28"/>
                <w:lang w:eastAsia="ru-RU"/>
              </w:rPr>
              <w:br/>
              <w:t>бюджетных средств,</w:t>
            </w:r>
            <w:r w:rsidRPr="00A800D1">
              <w:rPr>
                <w:sz w:val="28"/>
                <w:szCs w:val="28"/>
                <w:lang w:eastAsia="ru-RU"/>
              </w:rPr>
              <w:br/>
              <w:t xml:space="preserve">в том числе по    </w:t>
            </w:r>
            <w:r w:rsidRPr="00A800D1">
              <w:rPr>
                <w:sz w:val="28"/>
                <w:szCs w:val="28"/>
                <w:lang w:eastAsia="ru-RU"/>
              </w:rPr>
              <w:br/>
              <w:t xml:space="preserve">годам:            </w:t>
            </w:r>
          </w:p>
        </w:tc>
        <w:tc>
          <w:tcPr>
            <w:tcW w:w="1559" w:type="dxa"/>
            <w:vMerge w:val="restart"/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lastRenderedPageBreak/>
              <w:t xml:space="preserve">Наименование </w:t>
            </w:r>
            <w:r w:rsidRPr="00A800D1">
              <w:rPr>
                <w:sz w:val="28"/>
                <w:szCs w:val="28"/>
                <w:lang w:eastAsia="ru-RU"/>
              </w:rPr>
              <w:br/>
              <w:t xml:space="preserve">подпрограммы </w:t>
            </w:r>
          </w:p>
        </w:tc>
        <w:tc>
          <w:tcPr>
            <w:tcW w:w="1701" w:type="dxa"/>
            <w:vMerge w:val="restart"/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t xml:space="preserve">Главный      </w:t>
            </w:r>
            <w:r w:rsidRPr="00A800D1">
              <w:rPr>
                <w:sz w:val="28"/>
                <w:szCs w:val="28"/>
                <w:lang w:eastAsia="ru-RU"/>
              </w:rPr>
              <w:br/>
              <w:t>распорядитель</w:t>
            </w:r>
            <w:r w:rsidRPr="00A800D1">
              <w:rPr>
                <w:sz w:val="28"/>
                <w:szCs w:val="28"/>
                <w:lang w:eastAsia="ru-RU"/>
              </w:rPr>
              <w:br/>
              <w:t xml:space="preserve">бюджетных    </w:t>
            </w:r>
            <w:r w:rsidRPr="00A800D1">
              <w:rPr>
                <w:sz w:val="28"/>
                <w:szCs w:val="28"/>
                <w:lang w:eastAsia="ru-RU"/>
              </w:rPr>
              <w:br/>
              <w:t xml:space="preserve">средств      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t xml:space="preserve">Источник      </w:t>
            </w:r>
            <w:r w:rsidRPr="00A800D1">
              <w:rPr>
                <w:sz w:val="28"/>
                <w:szCs w:val="28"/>
                <w:lang w:eastAsia="ru-RU"/>
              </w:rPr>
              <w:br/>
              <w:t>финансирования</w:t>
            </w:r>
          </w:p>
        </w:tc>
        <w:tc>
          <w:tcPr>
            <w:tcW w:w="9355" w:type="dxa"/>
            <w:gridSpan w:val="8"/>
            <w:tcBorders>
              <w:left w:val="single" w:sz="4" w:space="0" w:color="auto"/>
            </w:tcBorders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t xml:space="preserve">Расходы (тыс. рублей)   </w:t>
            </w:r>
          </w:p>
        </w:tc>
      </w:tr>
      <w:tr w:rsidR="002F1F83" w:rsidRPr="00F84530" w:rsidTr="00A800D1">
        <w:tc>
          <w:tcPr>
            <w:tcW w:w="2016" w:type="dxa"/>
            <w:vMerge/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800D1" w:rsidRDefault="002F1F83" w:rsidP="00F84530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t xml:space="preserve">Очередной </w:t>
            </w:r>
            <w:r w:rsidRPr="00A800D1">
              <w:rPr>
                <w:sz w:val="28"/>
                <w:szCs w:val="28"/>
                <w:lang w:eastAsia="ru-RU"/>
              </w:rPr>
              <w:br/>
              <w:t>финансовый</w:t>
            </w:r>
            <w:r w:rsidRPr="00A800D1">
              <w:rPr>
                <w:sz w:val="28"/>
                <w:szCs w:val="28"/>
                <w:lang w:eastAsia="ru-RU"/>
              </w:rPr>
              <w:br/>
              <w:t xml:space="preserve">год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t xml:space="preserve">1-й год  </w:t>
            </w:r>
            <w:r w:rsidRPr="00A800D1">
              <w:rPr>
                <w:sz w:val="28"/>
                <w:szCs w:val="28"/>
                <w:lang w:eastAsia="ru-RU"/>
              </w:rPr>
              <w:br/>
              <w:t>планового</w:t>
            </w:r>
            <w:r w:rsidRPr="00A800D1">
              <w:rPr>
                <w:sz w:val="28"/>
                <w:szCs w:val="28"/>
                <w:lang w:eastAsia="ru-RU"/>
              </w:rPr>
              <w:br/>
              <w:t xml:space="preserve">периода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t xml:space="preserve">2-й год  </w:t>
            </w:r>
            <w:r w:rsidRPr="00A800D1">
              <w:rPr>
                <w:sz w:val="28"/>
                <w:szCs w:val="28"/>
                <w:lang w:eastAsia="ru-RU"/>
              </w:rPr>
              <w:br/>
              <w:t>планового</w:t>
            </w:r>
            <w:r w:rsidRPr="00A800D1">
              <w:rPr>
                <w:sz w:val="28"/>
                <w:szCs w:val="28"/>
                <w:lang w:eastAsia="ru-RU"/>
              </w:rPr>
              <w:br/>
              <w:t xml:space="preserve">периода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t xml:space="preserve">3-й год  </w:t>
            </w:r>
            <w:r w:rsidRPr="00A800D1">
              <w:rPr>
                <w:sz w:val="28"/>
                <w:szCs w:val="28"/>
                <w:lang w:eastAsia="ru-RU"/>
              </w:rPr>
              <w:br/>
              <w:t>планового</w:t>
            </w:r>
            <w:r w:rsidRPr="00A800D1">
              <w:rPr>
                <w:sz w:val="28"/>
                <w:szCs w:val="28"/>
                <w:lang w:eastAsia="ru-RU"/>
              </w:rPr>
              <w:br/>
              <w:t xml:space="preserve">периода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t xml:space="preserve">4-й год  </w:t>
            </w:r>
            <w:r w:rsidRPr="00A800D1">
              <w:rPr>
                <w:sz w:val="28"/>
                <w:szCs w:val="28"/>
                <w:lang w:eastAsia="ru-RU"/>
              </w:rPr>
              <w:br/>
              <w:t>планового</w:t>
            </w:r>
            <w:r w:rsidRPr="00A800D1">
              <w:rPr>
                <w:sz w:val="28"/>
                <w:szCs w:val="28"/>
                <w:lang w:eastAsia="ru-RU"/>
              </w:rPr>
              <w:br/>
              <w:t xml:space="preserve">периода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t xml:space="preserve">5-й год  </w:t>
            </w:r>
            <w:r w:rsidRPr="00A800D1">
              <w:rPr>
                <w:sz w:val="28"/>
                <w:szCs w:val="28"/>
                <w:lang w:eastAsia="ru-RU"/>
              </w:rPr>
              <w:br/>
              <w:t>планового</w:t>
            </w:r>
            <w:r w:rsidRPr="00A800D1">
              <w:rPr>
                <w:sz w:val="28"/>
                <w:szCs w:val="28"/>
                <w:lang w:eastAsia="ru-RU"/>
              </w:rPr>
              <w:br/>
              <w:t xml:space="preserve">периода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t xml:space="preserve">6-й год  </w:t>
            </w:r>
            <w:r w:rsidRPr="00A800D1">
              <w:rPr>
                <w:sz w:val="28"/>
                <w:szCs w:val="28"/>
                <w:lang w:eastAsia="ru-RU"/>
              </w:rPr>
              <w:br/>
              <w:t>планового</w:t>
            </w:r>
            <w:r w:rsidRPr="00A800D1">
              <w:rPr>
                <w:sz w:val="28"/>
                <w:szCs w:val="28"/>
                <w:lang w:eastAsia="ru-RU"/>
              </w:rPr>
              <w:br/>
              <w:t xml:space="preserve">периода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t>Итого</w:t>
            </w:r>
          </w:p>
        </w:tc>
      </w:tr>
      <w:tr w:rsidR="002F1F83" w:rsidRPr="00F84530" w:rsidTr="00A800D1">
        <w:tc>
          <w:tcPr>
            <w:tcW w:w="2016" w:type="dxa"/>
            <w:vMerge/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t xml:space="preserve">Подпрограмма </w:t>
            </w:r>
            <w:r w:rsidRPr="00A800D1">
              <w:rPr>
                <w:sz w:val="28"/>
                <w:szCs w:val="28"/>
              </w:rPr>
              <w:t xml:space="preserve">«Развитие </w:t>
            </w:r>
            <w:r w:rsidRPr="00A800D1">
              <w:rPr>
                <w:sz w:val="28"/>
                <w:szCs w:val="28"/>
              </w:rPr>
              <w:lastRenderedPageBreak/>
              <w:t>дошкольного образования»</w:t>
            </w:r>
          </w:p>
        </w:tc>
        <w:tc>
          <w:tcPr>
            <w:tcW w:w="1701" w:type="dxa"/>
            <w:vMerge w:val="restart"/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lastRenderedPageBreak/>
              <w:t>Отдел образования Администра</w:t>
            </w:r>
            <w:r w:rsidRPr="00A800D1">
              <w:rPr>
                <w:sz w:val="28"/>
                <w:szCs w:val="28"/>
                <w:lang w:eastAsia="ru-RU"/>
              </w:rPr>
              <w:lastRenderedPageBreak/>
              <w:t>ции Октябрьского района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1F83" w:rsidRPr="00A800D1" w:rsidRDefault="002F1F83" w:rsidP="00DF50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lastRenderedPageBreak/>
              <w:t xml:space="preserve">Всего:   </w:t>
            </w:r>
            <w:r w:rsidRPr="00A800D1">
              <w:rPr>
                <w:sz w:val="28"/>
                <w:szCs w:val="28"/>
                <w:lang w:eastAsia="ru-RU"/>
              </w:rPr>
              <w:br/>
              <w:t xml:space="preserve">в том числе:  </w:t>
            </w:r>
          </w:p>
        </w:tc>
        <w:tc>
          <w:tcPr>
            <w:tcW w:w="1417" w:type="dxa"/>
          </w:tcPr>
          <w:p w:rsidR="002F1F83" w:rsidRPr="00A800D1" w:rsidRDefault="002F1F83" w:rsidP="005E662B">
            <w:pPr>
              <w:autoSpaceDE w:val="0"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352224,6</w:t>
            </w:r>
          </w:p>
        </w:tc>
        <w:tc>
          <w:tcPr>
            <w:tcW w:w="1134" w:type="dxa"/>
          </w:tcPr>
          <w:p w:rsidR="002F1F83" w:rsidRPr="00A800D1" w:rsidRDefault="002F1F83" w:rsidP="005E662B">
            <w:pPr>
              <w:autoSpaceDE w:val="0"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371918,3</w:t>
            </w:r>
          </w:p>
        </w:tc>
        <w:tc>
          <w:tcPr>
            <w:tcW w:w="1134" w:type="dxa"/>
          </w:tcPr>
          <w:p w:rsidR="002F1F83" w:rsidRPr="00A800D1" w:rsidRDefault="002F1F83" w:rsidP="005E662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409934,7</w:t>
            </w:r>
          </w:p>
        </w:tc>
        <w:tc>
          <w:tcPr>
            <w:tcW w:w="1134" w:type="dxa"/>
          </w:tcPr>
          <w:p w:rsidR="002F1F83" w:rsidRPr="00A800D1" w:rsidRDefault="002F1F83" w:rsidP="005E662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242666,6</w:t>
            </w:r>
          </w:p>
        </w:tc>
        <w:tc>
          <w:tcPr>
            <w:tcW w:w="1134" w:type="dxa"/>
          </w:tcPr>
          <w:p w:rsidR="002F1F83" w:rsidRPr="00A800D1" w:rsidRDefault="002F1F83" w:rsidP="005E662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246138,0</w:t>
            </w:r>
          </w:p>
        </w:tc>
        <w:tc>
          <w:tcPr>
            <w:tcW w:w="1134" w:type="dxa"/>
          </w:tcPr>
          <w:p w:rsidR="002F1F83" w:rsidRPr="00A800D1" w:rsidRDefault="002F1F83" w:rsidP="005E662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253591,4</w:t>
            </w:r>
          </w:p>
        </w:tc>
        <w:tc>
          <w:tcPr>
            <w:tcW w:w="1134" w:type="dxa"/>
          </w:tcPr>
          <w:p w:rsidR="002F1F83" w:rsidRPr="00A800D1" w:rsidRDefault="002F1F83" w:rsidP="005E662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253591,4</w:t>
            </w:r>
          </w:p>
        </w:tc>
        <w:tc>
          <w:tcPr>
            <w:tcW w:w="1134" w:type="dxa"/>
          </w:tcPr>
          <w:p w:rsidR="002F1F83" w:rsidRPr="00A800D1" w:rsidRDefault="002F1F83" w:rsidP="005E662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2130065,0</w:t>
            </w:r>
          </w:p>
        </w:tc>
      </w:tr>
      <w:tr w:rsidR="002F1F83" w:rsidRPr="00F84530" w:rsidTr="00A800D1">
        <w:tc>
          <w:tcPr>
            <w:tcW w:w="2016" w:type="dxa"/>
            <w:vMerge/>
          </w:tcPr>
          <w:p w:rsidR="002F1F83" w:rsidRPr="00A800D1" w:rsidRDefault="002F1F83" w:rsidP="00A052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2F1F83" w:rsidRPr="00A800D1" w:rsidRDefault="002F1F83" w:rsidP="00A052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F1F83" w:rsidRPr="00A800D1" w:rsidRDefault="002F1F83" w:rsidP="00A052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1F83" w:rsidRPr="00A800D1" w:rsidRDefault="002F1F83" w:rsidP="00A052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t xml:space="preserve">Средства     </w:t>
            </w:r>
            <w:r w:rsidRPr="00A800D1">
              <w:rPr>
                <w:sz w:val="28"/>
                <w:szCs w:val="28"/>
                <w:lang w:eastAsia="ru-RU"/>
              </w:rPr>
              <w:br/>
              <w:t xml:space="preserve">бюджета Октябрьского района   </w:t>
            </w:r>
          </w:p>
        </w:tc>
        <w:tc>
          <w:tcPr>
            <w:tcW w:w="1417" w:type="dxa"/>
          </w:tcPr>
          <w:p w:rsidR="002F1F83" w:rsidRPr="00A800D1" w:rsidRDefault="002F1F83" w:rsidP="005E662B">
            <w:pPr>
              <w:autoSpaceDE w:val="0"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108868,0</w:t>
            </w:r>
          </w:p>
        </w:tc>
        <w:tc>
          <w:tcPr>
            <w:tcW w:w="1134" w:type="dxa"/>
          </w:tcPr>
          <w:p w:rsidR="002F1F83" w:rsidRPr="00A800D1" w:rsidRDefault="002F1F83" w:rsidP="005E662B">
            <w:pPr>
              <w:autoSpaceDE w:val="0"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95770,9</w:t>
            </w:r>
          </w:p>
        </w:tc>
        <w:tc>
          <w:tcPr>
            <w:tcW w:w="1134" w:type="dxa"/>
          </w:tcPr>
          <w:p w:rsidR="002F1F83" w:rsidRPr="00A800D1" w:rsidRDefault="002F1F83" w:rsidP="005E662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103256,5</w:t>
            </w:r>
          </w:p>
        </w:tc>
        <w:tc>
          <w:tcPr>
            <w:tcW w:w="1134" w:type="dxa"/>
          </w:tcPr>
          <w:p w:rsidR="002F1F83" w:rsidRPr="00A800D1" w:rsidRDefault="002F1F83" w:rsidP="005E662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87972,3</w:t>
            </w:r>
          </w:p>
        </w:tc>
        <w:tc>
          <w:tcPr>
            <w:tcW w:w="1134" w:type="dxa"/>
          </w:tcPr>
          <w:p w:rsidR="002F1F83" w:rsidRPr="00A800D1" w:rsidRDefault="002F1F83" w:rsidP="005E662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91443,7</w:t>
            </w:r>
          </w:p>
        </w:tc>
        <w:tc>
          <w:tcPr>
            <w:tcW w:w="1134" w:type="dxa"/>
          </w:tcPr>
          <w:p w:rsidR="002F1F83" w:rsidRPr="00A800D1" w:rsidRDefault="002F1F83" w:rsidP="005E662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95201,5</w:t>
            </w:r>
          </w:p>
        </w:tc>
        <w:tc>
          <w:tcPr>
            <w:tcW w:w="1134" w:type="dxa"/>
          </w:tcPr>
          <w:p w:rsidR="002F1F83" w:rsidRPr="00A800D1" w:rsidRDefault="002F1F83" w:rsidP="005E662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95201,5</w:t>
            </w:r>
          </w:p>
        </w:tc>
        <w:tc>
          <w:tcPr>
            <w:tcW w:w="1134" w:type="dxa"/>
          </w:tcPr>
          <w:p w:rsidR="002F1F83" w:rsidRPr="00A800D1" w:rsidRDefault="002F1F83" w:rsidP="005E662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677714,4</w:t>
            </w:r>
          </w:p>
        </w:tc>
      </w:tr>
      <w:tr w:rsidR="002F1F83" w:rsidRPr="00F84530" w:rsidTr="00A800D1">
        <w:tc>
          <w:tcPr>
            <w:tcW w:w="2016" w:type="dxa"/>
            <w:vMerge/>
          </w:tcPr>
          <w:p w:rsidR="002F1F83" w:rsidRPr="00A800D1" w:rsidRDefault="002F1F83" w:rsidP="00A052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2F1F83" w:rsidRPr="00A800D1" w:rsidRDefault="002F1F83" w:rsidP="00A052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F1F83" w:rsidRPr="00A800D1" w:rsidRDefault="002F1F83" w:rsidP="00A052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1F83" w:rsidRPr="00A800D1" w:rsidRDefault="002F1F83" w:rsidP="00A052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t xml:space="preserve">Средства      </w:t>
            </w:r>
            <w:r w:rsidRPr="00A800D1">
              <w:rPr>
                <w:sz w:val="28"/>
                <w:szCs w:val="28"/>
                <w:lang w:eastAsia="ru-RU"/>
              </w:rPr>
              <w:br/>
              <w:t xml:space="preserve">областного бюджета       </w:t>
            </w:r>
          </w:p>
        </w:tc>
        <w:tc>
          <w:tcPr>
            <w:tcW w:w="1417" w:type="dxa"/>
          </w:tcPr>
          <w:p w:rsidR="002F1F83" w:rsidRPr="00A800D1" w:rsidRDefault="002F1F83" w:rsidP="005E662B">
            <w:pPr>
              <w:autoSpaceDE w:val="0"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204147,6</w:t>
            </w:r>
          </w:p>
        </w:tc>
        <w:tc>
          <w:tcPr>
            <w:tcW w:w="1134" w:type="dxa"/>
          </w:tcPr>
          <w:p w:rsidR="002F1F83" w:rsidRPr="00A800D1" w:rsidRDefault="002F1F83" w:rsidP="005E662B">
            <w:pPr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186746,5</w:t>
            </w:r>
          </w:p>
        </w:tc>
        <w:tc>
          <w:tcPr>
            <w:tcW w:w="1134" w:type="dxa"/>
          </w:tcPr>
          <w:p w:rsidR="002F1F83" w:rsidRPr="00A800D1" w:rsidRDefault="002F1F83" w:rsidP="005E662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277869,4</w:t>
            </w:r>
          </w:p>
        </w:tc>
        <w:tc>
          <w:tcPr>
            <w:tcW w:w="1134" w:type="dxa"/>
          </w:tcPr>
          <w:p w:rsidR="002F1F83" w:rsidRPr="00A800D1" w:rsidRDefault="002F1F83" w:rsidP="005E662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120226,3</w:t>
            </w:r>
          </w:p>
        </w:tc>
        <w:tc>
          <w:tcPr>
            <w:tcW w:w="1134" w:type="dxa"/>
          </w:tcPr>
          <w:p w:rsidR="002F1F83" w:rsidRPr="00A800D1" w:rsidRDefault="002F1F83" w:rsidP="005E662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120226,3</w:t>
            </w:r>
          </w:p>
        </w:tc>
        <w:tc>
          <w:tcPr>
            <w:tcW w:w="1134" w:type="dxa"/>
          </w:tcPr>
          <w:p w:rsidR="002F1F83" w:rsidRPr="00A800D1" w:rsidRDefault="002F1F83" w:rsidP="005E662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123921,9</w:t>
            </w:r>
          </w:p>
        </w:tc>
        <w:tc>
          <w:tcPr>
            <w:tcW w:w="1134" w:type="dxa"/>
          </w:tcPr>
          <w:p w:rsidR="002F1F83" w:rsidRPr="00A800D1" w:rsidRDefault="002F1F83" w:rsidP="005E662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123921,9</w:t>
            </w:r>
          </w:p>
        </w:tc>
        <w:tc>
          <w:tcPr>
            <w:tcW w:w="1134" w:type="dxa"/>
          </w:tcPr>
          <w:p w:rsidR="002F1F83" w:rsidRPr="00A800D1" w:rsidRDefault="002F1F83" w:rsidP="005E662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1157059,9</w:t>
            </w:r>
          </w:p>
        </w:tc>
      </w:tr>
      <w:tr w:rsidR="002F1F83" w:rsidRPr="00F84530" w:rsidTr="00A800D1">
        <w:tc>
          <w:tcPr>
            <w:tcW w:w="2016" w:type="dxa"/>
            <w:vMerge/>
          </w:tcPr>
          <w:p w:rsidR="002F1F83" w:rsidRPr="00A800D1" w:rsidRDefault="002F1F83" w:rsidP="00A052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2F1F83" w:rsidRPr="00A800D1" w:rsidRDefault="002F1F83" w:rsidP="00A052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F1F83" w:rsidRPr="00A800D1" w:rsidRDefault="002F1F83" w:rsidP="00A052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1F83" w:rsidRPr="00A800D1" w:rsidRDefault="002F1F83" w:rsidP="00A052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2F1F83" w:rsidRPr="00A800D1" w:rsidRDefault="002F1F83" w:rsidP="00A052EB">
            <w:pPr>
              <w:autoSpaceDE w:val="0"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17066,2</w:t>
            </w:r>
          </w:p>
        </w:tc>
        <w:tc>
          <w:tcPr>
            <w:tcW w:w="1134" w:type="dxa"/>
          </w:tcPr>
          <w:p w:rsidR="002F1F83" w:rsidRPr="00A800D1" w:rsidRDefault="002F1F83" w:rsidP="00A052EB">
            <w:pPr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62461,2</w:t>
            </w:r>
          </w:p>
        </w:tc>
        <w:tc>
          <w:tcPr>
            <w:tcW w:w="1134" w:type="dxa"/>
          </w:tcPr>
          <w:p w:rsidR="002F1F83" w:rsidRPr="00A800D1" w:rsidRDefault="002F1F83" w:rsidP="00A052EB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1F83" w:rsidRPr="00A800D1" w:rsidRDefault="002F1F83" w:rsidP="00A052EB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1F83" w:rsidRPr="00A800D1" w:rsidRDefault="002F1F83" w:rsidP="00A052EB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1F83" w:rsidRPr="00A800D1" w:rsidRDefault="002F1F83" w:rsidP="00A052EB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1F83" w:rsidRPr="00A800D1" w:rsidRDefault="002F1F83" w:rsidP="00A052EB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1F83" w:rsidRPr="00A800D1" w:rsidRDefault="002F1F83" w:rsidP="00A052EB">
            <w:pPr>
              <w:autoSpaceDE w:val="0"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79527,4</w:t>
            </w:r>
          </w:p>
        </w:tc>
      </w:tr>
      <w:tr w:rsidR="002F1F83" w:rsidRPr="00F84530" w:rsidTr="00A800D1">
        <w:tc>
          <w:tcPr>
            <w:tcW w:w="2016" w:type="dxa"/>
            <w:vMerge/>
          </w:tcPr>
          <w:p w:rsidR="002F1F83" w:rsidRPr="00A800D1" w:rsidRDefault="002F1F83" w:rsidP="00A052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2F1F83" w:rsidRPr="00A800D1" w:rsidRDefault="002F1F83" w:rsidP="00A052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F1F83" w:rsidRPr="00A800D1" w:rsidRDefault="002F1F83" w:rsidP="00A052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1F83" w:rsidRPr="00A800D1" w:rsidRDefault="002F1F83" w:rsidP="00A052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  <w:lang w:eastAsia="ru-RU"/>
              </w:rPr>
              <w:t xml:space="preserve">Другие источники    </w:t>
            </w:r>
          </w:p>
        </w:tc>
        <w:tc>
          <w:tcPr>
            <w:tcW w:w="1417" w:type="dxa"/>
          </w:tcPr>
          <w:p w:rsidR="002F1F83" w:rsidRPr="00A800D1" w:rsidRDefault="002F1F83" w:rsidP="00A052EB">
            <w:pPr>
              <w:autoSpaceDE w:val="0"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22142,8</w:t>
            </w:r>
          </w:p>
        </w:tc>
        <w:tc>
          <w:tcPr>
            <w:tcW w:w="1134" w:type="dxa"/>
          </w:tcPr>
          <w:p w:rsidR="002F1F83" w:rsidRPr="00A800D1" w:rsidRDefault="002F1F83" w:rsidP="00A052EB">
            <w:pPr>
              <w:autoSpaceDE w:val="0"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26939,7</w:t>
            </w:r>
          </w:p>
        </w:tc>
        <w:tc>
          <w:tcPr>
            <w:tcW w:w="1134" w:type="dxa"/>
          </w:tcPr>
          <w:p w:rsidR="002F1F83" w:rsidRPr="00A800D1" w:rsidRDefault="002F1F83" w:rsidP="00A05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28808,8</w:t>
            </w:r>
          </w:p>
        </w:tc>
        <w:tc>
          <w:tcPr>
            <w:tcW w:w="1134" w:type="dxa"/>
          </w:tcPr>
          <w:p w:rsidR="002F1F83" w:rsidRPr="00A800D1" w:rsidRDefault="002F1F83" w:rsidP="00A05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34468,0</w:t>
            </w:r>
          </w:p>
        </w:tc>
        <w:tc>
          <w:tcPr>
            <w:tcW w:w="1134" w:type="dxa"/>
          </w:tcPr>
          <w:p w:rsidR="002F1F83" w:rsidRPr="00A800D1" w:rsidRDefault="002F1F83" w:rsidP="00A05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34468,0</w:t>
            </w:r>
          </w:p>
        </w:tc>
        <w:tc>
          <w:tcPr>
            <w:tcW w:w="1134" w:type="dxa"/>
          </w:tcPr>
          <w:p w:rsidR="002F1F83" w:rsidRPr="00A800D1" w:rsidRDefault="002F1F83" w:rsidP="00A05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34468,0</w:t>
            </w:r>
          </w:p>
        </w:tc>
        <w:tc>
          <w:tcPr>
            <w:tcW w:w="1134" w:type="dxa"/>
          </w:tcPr>
          <w:p w:rsidR="002F1F83" w:rsidRPr="00A800D1" w:rsidRDefault="002F1F83" w:rsidP="00A05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34468,0</w:t>
            </w:r>
          </w:p>
        </w:tc>
        <w:tc>
          <w:tcPr>
            <w:tcW w:w="1134" w:type="dxa"/>
          </w:tcPr>
          <w:p w:rsidR="002F1F83" w:rsidRPr="00A800D1" w:rsidRDefault="002F1F83" w:rsidP="00A052E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215763,3</w:t>
            </w:r>
          </w:p>
        </w:tc>
      </w:tr>
      <w:tr w:rsidR="002F1F83" w:rsidRPr="00F84530" w:rsidTr="00333415">
        <w:tc>
          <w:tcPr>
            <w:tcW w:w="15624" w:type="dxa"/>
            <w:gridSpan w:val="12"/>
          </w:tcPr>
          <w:p w:rsidR="002F1F83" w:rsidRPr="00A800D1" w:rsidRDefault="002F1F83" w:rsidP="00A052EB">
            <w:pPr>
              <w:widowControl w:val="0"/>
              <w:suppressAutoHyphens w:val="0"/>
              <w:autoSpaceDE w:val="0"/>
              <w:contextualSpacing/>
              <w:jc w:val="both"/>
              <w:rPr>
                <w:b/>
                <w:sz w:val="28"/>
                <w:szCs w:val="28"/>
                <w:lang w:eastAsia="ru-RU"/>
              </w:rPr>
            </w:pPr>
            <w:r w:rsidRPr="00A800D1">
              <w:rPr>
                <w:b/>
                <w:sz w:val="28"/>
                <w:szCs w:val="28"/>
                <w:lang w:eastAsia="ru-RU"/>
              </w:rPr>
              <w:t xml:space="preserve">Планируемые результаты  реализации подпрограммы         </w:t>
            </w:r>
          </w:p>
          <w:p w:rsidR="002F1F83" w:rsidRPr="00A800D1" w:rsidRDefault="002F1F83" w:rsidP="00A052EB">
            <w:pPr>
              <w:widowControl w:val="0"/>
              <w:suppressAutoHyphens w:val="0"/>
              <w:autoSpaceDE w:val="0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В результате реализации подпрограммы к 2020 году предполагается:</w:t>
            </w:r>
          </w:p>
          <w:p w:rsidR="002F1F83" w:rsidRPr="00A800D1" w:rsidRDefault="002F1F83" w:rsidP="00A052EB">
            <w:pPr>
              <w:widowControl w:val="0"/>
              <w:suppressAutoHyphens w:val="0"/>
              <w:autoSpaceDE w:val="0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В количественном выражении:</w:t>
            </w:r>
          </w:p>
          <w:p w:rsidR="002F1F83" w:rsidRPr="00A800D1" w:rsidRDefault="002F1F83" w:rsidP="00A052EB">
            <w:pPr>
              <w:widowControl w:val="0"/>
              <w:suppressAutoHyphens w:val="0"/>
              <w:autoSpaceDE w:val="0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1.Осуществлять ранний мониторинг детей в  возрасте  от 0-1,6 лет, для постановки в электронную очередь,  в  общей численности детей  в  возрасте  0-1,6 лет, до 90%;</w:t>
            </w:r>
          </w:p>
          <w:p w:rsidR="002F1F83" w:rsidRPr="00A800D1" w:rsidRDefault="002F1F83" w:rsidP="00A052EB">
            <w:pPr>
              <w:widowControl w:val="0"/>
              <w:suppressAutoHyphens w:val="0"/>
              <w:autoSpaceDE w:val="0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lastRenderedPageBreak/>
              <w:t>2.Выполнять план по посещаемости детей детских садов -85%;</w:t>
            </w:r>
          </w:p>
          <w:p w:rsidR="002F1F83" w:rsidRPr="00A800D1" w:rsidRDefault="002F1F83" w:rsidP="00A052EB">
            <w:pPr>
              <w:widowControl w:val="0"/>
              <w:suppressAutoHyphens w:val="0"/>
              <w:autoSpaceDE w:val="0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3.Ввести федеральные государственные образовательные стандарты дошкольного образования-100%;</w:t>
            </w:r>
          </w:p>
          <w:p w:rsidR="002F1F83" w:rsidRPr="00A800D1" w:rsidRDefault="002F1F83" w:rsidP="00A052EB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D1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2F1F83" w:rsidRPr="00A800D1" w:rsidRDefault="002F1F83" w:rsidP="00A052EB">
            <w:pPr>
              <w:widowControl w:val="0"/>
              <w:suppressAutoHyphens w:val="0"/>
              <w:autoSpaceDE w:val="0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1.Повысить открытость и качество предоставляемых муниципальных услуг в дошкольных муниципальных образовательных учреждениях, расширить взаимодействие с семьями.</w:t>
            </w:r>
          </w:p>
          <w:p w:rsidR="002F1F83" w:rsidRPr="00A800D1" w:rsidRDefault="002F1F83" w:rsidP="00A052EB">
            <w:pPr>
              <w:widowControl w:val="0"/>
              <w:suppressAutoHyphens w:val="0"/>
              <w:contextualSpacing/>
              <w:jc w:val="both"/>
              <w:rPr>
                <w:sz w:val="28"/>
                <w:szCs w:val="28"/>
              </w:rPr>
            </w:pPr>
            <w:r w:rsidRPr="00A800D1">
              <w:rPr>
                <w:sz w:val="28"/>
                <w:szCs w:val="28"/>
              </w:rPr>
              <w:t>2.Повысить посещаемость детских садов воспитанниками.</w:t>
            </w:r>
          </w:p>
          <w:p w:rsidR="002F1F83" w:rsidRPr="00A800D1" w:rsidRDefault="002F1F83" w:rsidP="00F8453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800D1">
              <w:rPr>
                <w:sz w:val="28"/>
                <w:szCs w:val="28"/>
              </w:rPr>
              <w:t>3. Улучшить условия для развития педагогического потенциала, выявления и поддержки лучших педагогических работников дошкольных организаций Октябрьского района;</w:t>
            </w:r>
          </w:p>
        </w:tc>
      </w:tr>
    </w:tbl>
    <w:p w:rsidR="002F1F83" w:rsidRDefault="002F1F83" w:rsidP="00AD6887">
      <w:pPr>
        <w:widowControl w:val="0"/>
        <w:suppressAutoHyphens w:val="0"/>
        <w:contextualSpacing/>
        <w:rPr>
          <w:sz w:val="28"/>
          <w:szCs w:val="28"/>
        </w:rPr>
        <w:sectPr w:rsidR="002F1F83" w:rsidSect="00E45F09">
          <w:pgSz w:w="16840" w:h="11907" w:orient="landscape" w:code="9"/>
          <w:pgMar w:top="568" w:right="851" w:bottom="1134" w:left="238" w:header="720" w:footer="720" w:gutter="0"/>
          <w:cols w:space="720"/>
          <w:docGrid w:linePitch="360"/>
        </w:sectPr>
      </w:pPr>
    </w:p>
    <w:p w:rsidR="002F1F83" w:rsidRPr="009507D9" w:rsidRDefault="002F1F83" w:rsidP="00AD6887">
      <w:pPr>
        <w:widowControl w:val="0"/>
        <w:suppressAutoHyphens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7.2</w:t>
      </w:r>
      <w:r w:rsidRPr="009507D9">
        <w:rPr>
          <w:sz w:val="28"/>
          <w:szCs w:val="28"/>
        </w:rPr>
        <w:t>. Характеристика сферы реализации подпрограммы</w:t>
      </w:r>
    </w:p>
    <w:p w:rsidR="002F1F83" w:rsidRDefault="002F1F83" w:rsidP="009507D9">
      <w:pPr>
        <w:widowControl w:val="0"/>
        <w:suppressAutoHyphens w:val="0"/>
        <w:ind w:firstLine="567"/>
        <w:contextualSpacing/>
        <w:jc w:val="center"/>
        <w:rPr>
          <w:sz w:val="28"/>
          <w:szCs w:val="28"/>
        </w:rPr>
      </w:pPr>
      <w:r w:rsidRPr="009507D9">
        <w:rPr>
          <w:sz w:val="28"/>
          <w:szCs w:val="28"/>
        </w:rPr>
        <w:t>«Развитие дошкольного образования»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center"/>
        <w:rPr>
          <w:sz w:val="28"/>
          <w:szCs w:val="28"/>
        </w:rPr>
      </w:pP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Подпрограмма «Развитие дошкольного образования» устанавливает меры, направленные на развитие системы дошкольного образования Октябрьского района.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Основным направлением политики в сфере дошкольного образования детей на период реализации Программы является обеспечение равенства доступа к качественному дошкольному образованию, обновление его содержания и технологий.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Важнейшим приоритетом районной политики на данном этапе развития образования является обеспечение доступности дошкольного образования. Вложения в сферу дошкольного образования признаны сегодня в мире наиболее эффективными с точки зрения повышения качества последующего образования, выравнивания стартовых возможностей. Многие развитые страны сделали дошкольное образование обязательным или стремятся к максимальному охвату детей этими программами.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Необходимо ликвидировать очереди на зачисление детей в дошкольные образовательные организации и обеспечить к 2016 году стопроцентную доступность дошкольного образования для детей в возрасте от трех до семи лет. Решение этой задачи будет обеспечено за счет строительства современных зданий дошкольных организаций, в том числе с использованием механизмов модульных конструкций, и развития вариативных форм дошкольного образования (семейные детские сады).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 xml:space="preserve">Стратегическим приоритетом районной политики выступает формирование механизма опережающего обновления содержания образования. Необходимо обеспечить комплексное сопровождение введения федеральных государственных образовательных стандартов дошкольного образования, задающего принципиально новые требования к образовательным результатам. Переход на новые федеральные государственные образовательные стандарты открывает возможности для распространения </w:t>
      </w:r>
      <w:r>
        <w:rPr>
          <w:color w:val="000000"/>
          <w:sz w:val="28"/>
          <w:szCs w:val="28"/>
          <w:lang w:eastAsia="ru-RU"/>
        </w:rPr>
        <w:t xml:space="preserve">проектных, исследовательских </w:t>
      </w:r>
      <w:r w:rsidRPr="009507D9">
        <w:rPr>
          <w:color w:val="000000"/>
          <w:sz w:val="28"/>
          <w:szCs w:val="28"/>
          <w:lang w:eastAsia="ru-RU"/>
        </w:rPr>
        <w:t xml:space="preserve">методов, позволяющих сформировать мотивацию у дошкольников к обучению в школе, формирующих инициативность, самостоятельность. </w:t>
      </w:r>
    </w:p>
    <w:p w:rsidR="002F1F83" w:rsidRPr="009507D9" w:rsidRDefault="002F1F83" w:rsidP="009507D9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9507D9">
        <w:rPr>
          <w:color w:val="000000"/>
          <w:sz w:val="28"/>
          <w:szCs w:val="28"/>
          <w:lang w:eastAsia="ru-RU"/>
        </w:rPr>
        <w:t>В районной политике в сфере общего образования детей до 2020 года должен сохраняться приоритет нравственного и гражданского воспитания подрастающего поколения. Его реализация будет обеспечиваться через введение соответствующих элементов федеральных государственных образовательных стандартов, развитие практик социального проектирования и добровольческой деятельности на базе школ и организаций дополнительного образования детей, современные программы социализации детей.</w:t>
      </w:r>
    </w:p>
    <w:p w:rsidR="002F1F83" w:rsidRPr="00566C05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Одной из важнейших задач, решаемых в рамках реализации мероприятий подпрограммы, является снижение роста очередности в дошкольные </w:t>
      </w:r>
      <w:r w:rsidRPr="00566C05">
        <w:rPr>
          <w:sz w:val="28"/>
          <w:szCs w:val="28"/>
        </w:rPr>
        <w:t>образовательные организации.</w:t>
      </w:r>
    </w:p>
    <w:p w:rsidR="002F1F83" w:rsidRDefault="002F1F83" w:rsidP="00197C3B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66C05">
        <w:rPr>
          <w:color w:val="000000"/>
          <w:sz w:val="28"/>
          <w:szCs w:val="28"/>
          <w:shd w:val="clear" w:color="auto" w:fill="FFFFFF"/>
        </w:rPr>
        <w:t>В настоящее время в Октябрьском районе  </w:t>
      </w:r>
      <w:r w:rsidRPr="00566C05">
        <w:rPr>
          <w:sz w:val="28"/>
          <w:szCs w:val="28"/>
        </w:rPr>
        <w:t xml:space="preserve">зарегистрировано </w:t>
      </w:r>
      <w:r>
        <w:rPr>
          <w:sz w:val="28"/>
          <w:szCs w:val="28"/>
        </w:rPr>
        <w:t>29</w:t>
      </w:r>
      <w:r w:rsidRPr="00566C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действующих </w:t>
      </w:r>
      <w:r w:rsidRPr="00566C05">
        <w:rPr>
          <w:sz w:val="28"/>
          <w:szCs w:val="28"/>
        </w:rPr>
        <w:t>дошкольных учреждений,</w:t>
      </w:r>
      <w:r w:rsidRPr="00566C05">
        <w:rPr>
          <w:color w:val="000000"/>
          <w:sz w:val="28"/>
          <w:szCs w:val="28"/>
          <w:shd w:val="clear" w:color="auto" w:fill="FFFFFF"/>
        </w:rPr>
        <w:t>(в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66C05">
        <w:rPr>
          <w:color w:val="000000"/>
          <w:sz w:val="28"/>
          <w:szCs w:val="28"/>
          <w:shd w:val="clear" w:color="auto" w:fill="FFFFFF"/>
        </w:rPr>
        <w:t>2011 год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566C05">
        <w:rPr>
          <w:color w:val="000000"/>
          <w:sz w:val="28"/>
          <w:szCs w:val="28"/>
          <w:shd w:val="clear" w:color="auto" w:fill="FFFFFF"/>
        </w:rPr>
        <w:t xml:space="preserve"> – 25), </w:t>
      </w:r>
      <w:r w:rsidRPr="00566C05">
        <w:rPr>
          <w:color w:val="000000"/>
          <w:sz w:val="28"/>
          <w:szCs w:val="28"/>
          <w:shd w:val="clear" w:color="auto" w:fill="FFFFFF"/>
        </w:rPr>
        <w:lastRenderedPageBreak/>
        <w:t>реализующих  основную  общеобразовательную программу  дошкольного  обра</w:t>
      </w:r>
      <w:r>
        <w:rPr>
          <w:color w:val="000000"/>
          <w:sz w:val="28"/>
          <w:szCs w:val="28"/>
          <w:shd w:val="clear" w:color="auto" w:fill="FFFFFF"/>
        </w:rPr>
        <w:t xml:space="preserve">зования. </w:t>
      </w:r>
    </w:p>
    <w:p w:rsidR="002F1F83" w:rsidRPr="00317EB5" w:rsidRDefault="002F1F83" w:rsidP="00197C3B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97C3B">
        <w:rPr>
          <w:color w:val="000000"/>
          <w:sz w:val="28"/>
          <w:szCs w:val="28"/>
        </w:rPr>
        <w:t xml:space="preserve">За </w:t>
      </w:r>
      <w:r w:rsidRPr="005C7775">
        <w:rPr>
          <w:color w:val="000000"/>
          <w:sz w:val="28"/>
          <w:szCs w:val="28"/>
        </w:rPr>
        <w:t>2016 год охват детей дошкольным образованием в возрасте от 1,5 до 7 лет всеми формами дошкольного образования составляет 85%.</w:t>
      </w:r>
    </w:p>
    <w:p w:rsidR="002F1F83" w:rsidRPr="00197C3B" w:rsidRDefault="002F1F83" w:rsidP="00566C05">
      <w:pPr>
        <w:ind w:firstLine="709"/>
        <w:jc w:val="both"/>
        <w:rPr>
          <w:sz w:val="28"/>
          <w:szCs w:val="28"/>
        </w:rPr>
      </w:pPr>
      <w:r w:rsidRPr="00317EB5">
        <w:rPr>
          <w:sz w:val="28"/>
          <w:szCs w:val="28"/>
        </w:rPr>
        <w:t>В Октябрьском районе в 2014 году заре учтено-всего 4170 детей, из них в возрасте:</w:t>
      </w:r>
    </w:p>
    <w:p w:rsidR="002F1F83" w:rsidRPr="00197C3B" w:rsidRDefault="002F1F83" w:rsidP="00566C05">
      <w:pPr>
        <w:jc w:val="both"/>
        <w:rPr>
          <w:sz w:val="28"/>
          <w:szCs w:val="28"/>
        </w:rPr>
      </w:pPr>
      <w:r w:rsidRPr="00197C3B">
        <w:rPr>
          <w:sz w:val="28"/>
          <w:szCs w:val="28"/>
        </w:rPr>
        <w:t>- от 0 до 3 лет-1020 детей, </w:t>
      </w:r>
    </w:p>
    <w:p w:rsidR="002F1F83" w:rsidRPr="00197C3B" w:rsidRDefault="002F1F83" w:rsidP="00566C05">
      <w:pPr>
        <w:jc w:val="both"/>
        <w:rPr>
          <w:sz w:val="28"/>
          <w:szCs w:val="28"/>
        </w:rPr>
      </w:pPr>
      <w:r w:rsidRPr="00197C3B">
        <w:rPr>
          <w:sz w:val="28"/>
          <w:szCs w:val="28"/>
        </w:rPr>
        <w:t>-от 3-х  до 7 лет 3150 детей.  </w:t>
      </w:r>
    </w:p>
    <w:p w:rsidR="002F1F83" w:rsidRPr="00197C3B" w:rsidRDefault="002F1F83" w:rsidP="005873C8">
      <w:pPr>
        <w:jc w:val="both"/>
        <w:rPr>
          <w:sz w:val="28"/>
          <w:szCs w:val="28"/>
        </w:rPr>
      </w:pPr>
      <w:r w:rsidRPr="00197C3B">
        <w:rPr>
          <w:sz w:val="28"/>
          <w:szCs w:val="28"/>
        </w:rPr>
        <w:t>Посещают дошкольные образовательные учреждения  всего-2357 ребенка,</w:t>
      </w:r>
    </w:p>
    <w:p w:rsidR="002F1F83" w:rsidRPr="00197C3B" w:rsidRDefault="002F1F83" w:rsidP="005873C8">
      <w:pPr>
        <w:jc w:val="both"/>
        <w:rPr>
          <w:sz w:val="28"/>
          <w:szCs w:val="28"/>
        </w:rPr>
      </w:pPr>
      <w:r w:rsidRPr="00197C3B">
        <w:rPr>
          <w:sz w:val="28"/>
          <w:szCs w:val="28"/>
        </w:rPr>
        <w:t>в возрасте:</w:t>
      </w:r>
    </w:p>
    <w:p w:rsidR="002F1F83" w:rsidRPr="00197C3B" w:rsidRDefault="002F1F83" w:rsidP="00566C05">
      <w:pPr>
        <w:jc w:val="both"/>
        <w:rPr>
          <w:sz w:val="28"/>
          <w:szCs w:val="28"/>
        </w:rPr>
      </w:pPr>
      <w:r w:rsidRPr="00197C3B">
        <w:rPr>
          <w:sz w:val="28"/>
          <w:szCs w:val="28"/>
        </w:rPr>
        <w:t>- от 1,6 до 3 лет-366 ребенка,</w:t>
      </w:r>
    </w:p>
    <w:p w:rsidR="002F1F83" w:rsidRPr="00197C3B" w:rsidRDefault="002F1F83" w:rsidP="00566C05">
      <w:pPr>
        <w:jc w:val="both"/>
        <w:rPr>
          <w:sz w:val="28"/>
          <w:szCs w:val="28"/>
        </w:rPr>
      </w:pPr>
      <w:r w:rsidRPr="00197C3B">
        <w:rPr>
          <w:sz w:val="28"/>
          <w:szCs w:val="28"/>
        </w:rPr>
        <w:t>-от 3 до 7 лет- 1991 детей.</w:t>
      </w:r>
    </w:p>
    <w:p w:rsidR="002F1F83" w:rsidRPr="00197C3B" w:rsidRDefault="002F1F83" w:rsidP="00566C05">
      <w:pPr>
        <w:jc w:val="both"/>
        <w:rPr>
          <w:sz w:val="28"/>
          <w:szCs w:val="28"/>
        </w:rPr>
      </w:pPr>
      <w:r w:rsidRPr="00197C3B">
        <w:rPr>
          <w:sz w:val="28"/>
          <w:szCs w:val="28"/>
        </w:rPr>
        <w:t>По состоянию на 31декабря 2013 г. очередь детей на получение места в дошкольные образовательные учреждения составила 1265 человек, в том числе:</w:t>
      </w:r>
    </w:p>
    <w:p w:rsidR="002F1F83" w:rsidRPr="00197C3B" w:rsidRDefault="002F1F83" w:rsidP="00566C05">
      <w:pPr>
        <w:jc w:val="both"/>
        <w:rPr>
          <w:sz w:val="28"/>
          <w:szCs w:val="28"/>
        </w:rPr>
      </w:pPr>
      <w:r w:rsidRPr="00197C3B">
        <w:rPr>
          <w:sz w:val="28"/>
          <w:szCs w:val="28"/>
        </w:rPr>
        <w:t>-от 0-до 3 лет-779;</w:t>
      </w:r>
    </w:p>
    <w:p w:rsidR="002F1F83" w:rsidRDefault="002F1F83" w:rsidP="00566C05">
      <w:pPr>
        <w:jc w:val="both"/>
        <w:rPr>
          <w:sz w:val="28"/>
          <w:szCs w:val="28"/>
        </w:rPr>
      </w:pPr>
      <w:r w:rsidRPr="00197C3B">
        <w:rPr>
          <w:sz w:val="28"/>
          <w:szCs w:val="28"/>
        </w:rPr>
        <w:t>-от 3 до 7 лет-486.</w:t>
      </w:r>
    </w:p>
    <w:p w:rsidR="002F1F83" w:rsidRPr="00197C3B" w:rsidRDefault="002F1F83" w:rsidP="00566C05">
      <w:pPr>
        <w:jc w:val="both"/>
        <w:rPr>
          <w:sz w:val="28"/>
          <w:szCs w:val="28"/>
        </w:rPr>
      </w:pPr>
    </w:p>
    <w:p w:rsidR="002F1F83" w:rsidRPr="00197C3B" w:rsidRDefault="002F1F83" w:rsidP="00566C05">
      <w:pPr>
        <w:ind w:firstLine="720"/>
        <w:jc w:val="both"/>
        <w:rPr>
          <w:sz w:val="28"/>
          <w:szCs w:val="28"/>
        </w:rPr>
      </w:pPr>
      <w:r w:rsidRPr="00197C3B">
        <w:rPr>
          <w:sz w:val="28"/>
          <w:szCs w:val="28"/>
        </w:rPr>
        <w:t>В 2015 году в районе учтено 5313 детей, из них в возрасте:</w:t>
      </w:r>
    </w:p>
    <w:p w:rsidR="002F1F83" w:rsidRPr="00197C3B" w:rsidRDefault="002F1F83" w:rsidP="00566C05">
      <w:pPr>
        <w:jc w:val="both"/>
        <w:rPr>
          <w:sz w:val="28"/>
          <w:szCs w:val="28"/>
        </w:rPr>
      </w:pPr>
      <w:r w:rsidRPr="00197C3B">
        <w:rPr>
          <w:sz w:val="28"/>
          <w:szCs w:val="28"/>
        </w:rPr>
        <w:t>- от 0 до 3 лет-2489 детей, </w:t>
      </w:r>
    </w:p>
    <w:p w:rsidR="002F1F83" w:rsidRPr="00197C3B" w:rsidRDefault="002F1F83" w:rsidP="00566C05">
      <w:pPr>
        <w:jc w:val="both"/>
        <w:rPr>
          <w:sz w:val="28"/>
          <w:szCs w:val="28"/>
        </w:rPr>
      </w:pPr>
      <w:r w:rsidRPr="00197C3B">
        <w:rPr>
          <w:sz w:val="28"/>
          <w:szCs w:val="28"/>
        </w:rPr>
        <w:t>-от 3-х  до 7 лет 2824 детей.  </w:t>
      </w:r>
    </w:p>
    <w:p w:rsidR="002F1F83" w:rsidRPr="00197C3B" w:rsidRDefault="002F1F83" w:rsidP="00E2640E">
      <w:pPr>
        <w:jc w:val="both"/>
        <w:rPr>
          <w:sz w:val="28"/>
          <w:szCs w:val="28"/>
        </w:rPr>
      </w:pPr>
      <w:r w:rsidRPr="00197C3B">
        <w:rPr>
          <w:sz w:val="28"/>
          <w:szCs w:val="28"/>
        </w:rPr>
        <w:t>Посещают дошкольные образовательные учреждения  всего-2576 ребенка,</w:t>
      </w:r>
    </w:p>
    <w:p w:rsidR="002F1F83" w:rsidRPr="00197C3B" w:rsidRDefault="002F1F83" w:rsidP="00566C05">
      <w:pPr>
        <w:jc w:val="both"/>
        <w:rPr>
          <w:sz w:val="28"/>
          <w:szCs w:val="28"/>
        </w:rPr>
      </w:pPr>
      <w:r w:rsidRPr="00197C3B">
        <w:rPr>
          <w:sz w:val="28"/>
          <w:szCs w:val="28"/>
        </w:rPr>
        <w:t>в возрасте:</w:t>
      </w:r>
    </w:p>
    <w:p w:rsidR="002F1F83" w:rsidRPr="00197C3B" w:rsidRDefault="002F1F83" w:rsidP="00566C05">
      <w:pPr>
        <w:jc w:val="both"/>
        <w:rPr>
          <w:sz w:val="28"/>
          <w:szCs w:val="28"/>
        </w:rPr>
      </w:pPr>
      <w:r w:rsidRPr="00197C3B">
        <w:rPr>
          <w:sz w:val="28"/>
          <w:szCs w:val="28"/>
        </w:rPr>
        <w:t>- от 1,6 до 3 лет-377 ребенка,</w:t>
      </w:r>
    </w:p>
    <w:p w:rsidR="002F1F83" w:rsidRDefault="002F1F83" w:rsidP="00197C3B">
      <w:pPr>
        <w:jc w:val="both"/>
        <w:rPr>
          <w:sz w:val="28"/>
          <w:szCs w:val="28"/>
        </w:rPr>
      </w:pPr>
      <w:r w:rsidRPr="00197C3B">
        <w:rPr>
          <w:sz w:val="28"/>
          <w:szCs w:val="28"/>
        </w:rPr>
        <w:t>-от 3 до 7 лет- 2199 детей.</w:t>
      </w:r>
    </w:p>
    <w:p w:rsidR="002F1F83" w:rsidRPr="00197C3B" w:rsidRDefault="002F1F83" w:rsidP="00197C3B">
      <w:pPr>
        <w:ind w:left="720"/>
        <w:jc w:val="both"/>
        <w:rPr>
          <w:sz w:val="28"/>
          <w:szCs w:val="28"/>
        </w:rPr>
      </w:pPr>
      <w:r w:rsidRPr="00197C3B">
        <w:rPr>
          <w:sz w:val="28"/>
          <w:szCs w:val="28"/>
        </w:rPr>
        <w:br/>
        <w:t>В 2016 году в районе учтено 5189 детей, из них в возрасте:</w:t>
      </w:r>
    </w:p>
    <w:p w:rsidR="002F1F83" w:rsidRPr="00197C3B" w:rsidRDefault="002F1F83" w:rsidP="00197C3B">
      <w:pPr>
        <w:jc w:val="both"/>
        <w:rPr>
          <w:sz w:val="28"/>
          <w:szCs w:val="28"/>
        </w:rPr>
      </w:pPr>
      <w:r w:rsidRPr="00197C3B">
        <w:rPr>
          <w:sz w:val="28"/>
          <w:szCs w:val="28"/>
        </w:rPr>
        <w:t>- от 0 до 3 лет-2430 детей, </w:t>
      </w:r>
    </w:p>
    <w:p w:rsidR="002F1F83" w:rsidRPr="00197C3B" w:rsidRDefault="002F1F83" w:rsidP="00197C3B">
      <w:pPr>
        <w:jc w:val="both"/>
        <w:rPr>
          <w:sz w:val="28"/>
          <w:szCs w:val="28"/>
        </w:rPr>
      </w:pPr>
      <w:r w:rsidRPr="00197C3B">
        <w:rPr>
          <w:sz w:val="28"/>
          <w:szCs w:val="28"/>
        </w:rPr>
        <w:t>-от 3-х  до 7 лет - 2759детей.  </w:t>
      </w:r>
    </w:p>
    <w:p w:rsidR="002F1F83" w:rsidRPr="00197C3B" w:rsidRDefault="002F1F83" w:rsidP="00197C3B">
      <w:pPr>
        <w:jc w:val="both"/>
        <w:rPr>
          <w:sz w:val="28"/>
          <w:szCs w:val="28"/>
        </w:rPr>
      </w:pPr>
      <w:r w:rsidRPr="00197C3B">
        <w:rPr>
          <w:sz w:val="28"/>
          <w:szCs w:val="28"/>
        </w:rPr>
        <w:t>Посещают дошкольные образовательные учреждения  всего- 2420 ребенка,</w:t>
      </w:r>
    </w:p>
    <w:p w:rsidR="002F1F83" w:rsidRPr="00197C3B" w:rsidRDefault="002F1F83" w:rsidP="00197C3B">
      <w:pPr>
        <w:jc w:val="both"/>
        <w:rPr>
          <w:sz w:val="28"/>
          <w:szCs w:val="28"/>
        </w:rPr>
      </w:pPr>
      <w:r w:rsidRPr="00197C3B">
        <w:rPr>
          <w:sz w:val="28"/>
          <w:szCs w:val="28"/>
        </w:rPr>
        <w:t>в возрасте:</w:t>
      </w:r>
    </w:p>
    <w:p w:rsidR="002F1F83" w:rsidRPr="00197C3B" w:rsidRDefault="002F1F83" w:rsidP="00197C3B">
      <w:pPr>
        <w:jc w:val="both"/>
        <w:rPr>
          <w:sz w:val="28"/>
          <w:szCs w:val="28"/>
        </w:rPr>
      </w:pPr>
      <w:r w:rsidRPr="00197C3B">
        <w:rPr>
          <w:sz w:val="28"/>
          <w:szCs w:val="28"/>
        </w:rPr>
        <w:t>- от 1,6 до 3 лет-411 детей,</w:t>
      </w:r>
    </w:p>
    <w:p w:rsidR="002F1F83" w:rsidRPr="00197C3B" w:rsidRDefault="002F1F83" w:rsidP="00197C3B">
      <w:pPr>
        <w:jc w:val="both"/>
        <w:rPr>
          <w:sz w:val="28"/>
          <w:szCs w:val="28"/>
        </w:rPr>
      </w:pPr>
      <w:r w:rsidRPr="00197C3B">
        <w:rPr>
          <w:sz w:val="28"/>
          <w:szCs w:val="28"/>
        </w:rPr>
        <w:t>-от 3 до 7 лет- 2009 детей.</w:t>
      </w:r>
    </w:p>
    <w:p w:rsidR="002F1F83" w:rsidRPr="00197C3B" w:rsidRDefault="002F1F83" w:rsidP="00197C3B">
      <w:pPr>
        <w:ind w:firstLine="709"/>
        <w:jc w:val="both"/>
        <w:rPr>
          <w:sz w:val="28"/>
          <w:szCs w:val="28"/>
        </w:rPr>
      </w:pPr>
      <w:r w:rsidRPr="00197C3B">
        <w:rPr>
          <w:sz w:val="28"/>
          <w:szCs w:val="28"/>
        </w:rPr>
        <w:br/>
        <w:t>По состоянию на 1 сентября 2016 г. очередь детей на получение места в дошкольные образовательные учреждения составила 1055человек, в том числе:</w:t>
      </w:r>
    </w:p>
    <w:p w:rsidR="002F1F83" w:rsidRPr="00197C3B" w:rsidRDefault="002F1F83" w:rsidP="00197C3B">
      <w:pPr>
        <w:jc w:val="both"/>
        <w:rPr>
          <w:sz w:val="28"/>
          <w:szCs w:val="28"/>
        </w:rPr>
      </w:pPr>
      <w:r w:rsidRPr="00197C3B">
        <w:rPr>
          <w:sz w:val="28"/>
          <w:szCs w:val="28"/>
        </w:rPr>
        <w:t>-от 0-до 3 лет-1055</w:t>
      </w:r>
    </w:p>
    <w:p w:rsidR="002F1F83" w:rsidRPr="00197C3B" w:rsidRDefault="002F1F83" w:rsidP="00197C3B">
      <w:pPr>
        <w:jc w:val="both"/>
        <w:rPr>
          <w:sz w:val="28"/>
          <w:szCs w:val="28"/>
        </w:rPr>
      </w:pPr>
      <w:r w:rsidRPr="00197C3B">
        <w:rPr>
          <w:sz w:val="28"/>
          <w:szCs w:val="28"/>
        </w:rPr>
        <w:t>-от 3 до 7 лет-_0.</w:t>
      </w:r>
    </w:p>
    <w:p w:rsidR="002F1F83" w:rsidRPr="00197C3B" w:rsidRDefault="002F1F83" w:rsidP="00197C3B">
      <w:pPr>
        <w:jc w:val="both"/>
        <w:rPr>
          <w:sz w:val="28"/>
          <w:szCs w:val="28"/>
        </w:rPr>
      </w:pPr>
      <w:r w:rsidRPr="00197C3B">
        <w:rPr>
          <w:sz w:val="28"/>
          <w:szCs w:val="28"/>
        </w:rPr>
        <w:t>Охват детей дошкольным образованием в возрасте от 3 до 7 лет всеми дошкольным образованием составляет 100%.</w:t>
      </w:r>
    </w:p>
    <w:p w:rsidR="002F1F83" w:rsidRPr="0002702F" w:rsidRDefault="002F1F83" w:rsidP="00197C3B">
      <w:pPr>
        <w:jc w:val="both"/>
        <w:rPr>
          <w:sz w:val="28"/>
          <w:szCs w:val="28"/>
          <w:lang w:eastAsia="ru-RU"/>
        </w:rPr>
      </w:pPr>
      <w:r w:rsidRPr="0002702F">
        <w:rPr>
          <w:sz w:val="28"/>
          <w:szCs w:val="28"/>
          <w:lang w:eastAsia="ru-RU"/>
        </w:rPr>
        <w:t xml:space="preserve">В </w:t>
      </w:r>
      <w:r w:rsidRPr="0002702F">
        <w:rPr>
          <w:sz w:val="28"/>
          <w:szCs w:val="28"/>
        </w:rPr>
        <w:t>2014</w:t>
      </w:r>
      <w:r w:rsidRPr="0002702F">
        <w:rPr>
          <w:sz w:val="28"/>
          <w:szCs w:val="28"/>
          <w:lang w:eastAsia="ru-RU"/>
        </w:rPr>
        <w:t>году  были созданы 220 мест для детей дошкольного возраста:</w:t>
      </w:r>
    </w:p>
    <w:p w:rsidR="002F1F83" w:rsidRPr="00566C05" w:rsidRDefault="002F1F83" w:rsidP="00566C05">
      <w:pPr>
        <w:jc w:val="both"/>
        <w:rPr>
          <w:sz w:val="28"/>
          <w:szCs w:val="28"/>
        </w:rPr>
      </w:pPr>
      <w:r w:rsidRPr="00566C05">
        <w:rPr>
          <w:sz w:val="28"/>
          <w:szCs w:val="28"/>
        </w:rPr>
        <w:t>-открыта одна семейная группа на</w:t>
      </w:r>
      <w:r>
        <w:rPr>
          <w:sz w:val="28"/>
          <w:szCs w:val="28"/>
        </w:rPr>
        <w:t xml:space="preserve"> базе МБДОУ № 42 «</w:t>
      </w:r>
      <w:proofErr w:type="spellStart"/>
      <w:r>
        <w:rPr>
          <w:sz w:val="28"/>
          <w:szCs w:val="28"/>
        </w:rPr>
        <w:t>Сказка»</w:t>
      </w:r>
      <w:r w:rsidRPr="00566C05">
        <w:rPr>
          <w:sz w:val="28"/>
          <w:szCs w:val="28"/>
        </w:rPr>
        <w:t>р.п</w:t>
      </w:r>
      <w:proofErr w:type="spellEnd"/>
      <w:r w:rsidRPr="00566C05">
        <w:rPr>
          <w:sz w:val="28"/>
          <w:szCs w:val="28"/>
        </w:rPr>
        <w:t>. Каменоломни на 10 детей;</w:t>
      </w:r>
    </w:p>
    <w:p w:rsidR="002F1F83" w:rsidRPr="00566C05" w:rsidRDefault="002F1F83" w:rsidP="00566C05">
      <w:pPr>
        <w:jc w:val="both"/>
        <w:rPr>
          <w:sz w:val="28"/>
          <w:szCs w:val="28"/>
        </w:rPr>
      </w:pPr>
      <w:r w:rsidRPr="00566C05">
        <w:rPr>
          <w:sz w:val="28"/>
          <w:szCs w:val="28"/>
        </w:rPr>
        <w:t xml:space="preserve">- открыта одна  группа кратковременного </w:t>
      </w:r>
      <w:r>
        <w:rPr>
          <w:sz w:val="28"/>
          <w:szCs w:val="28"/>
        </w:rPr>
        <w:t xml:space="preserve"> пребывания на базе МБДОУ № 14 «Аленушка»</w:t>
      </w:r>
      <w:r w:rsidRPr="00566C05">
        <w:rPr>
          <w:sz w:val="28"/>
          <w:szCs w:val="28"/>
        </w:rPr>
        <w:t xml:space="preserve"> в п</w:t>
      </w:r>
      <w:r>
        <w:rPr>
          <w:sz w:val="28"/>
          <w:szCs w:val="28"/>
        </w:rPr>
        <w:t>ос</w:t>
      </w:r>
      <w:r w:rsidRPr="00566C05">
        <w:rPr>
          <w:sz w:val="28"/>
          <w:szCs w:val="28"/>
        </w:rPr>
        <w:t xml:space="preserve">. </w:t>
      </w:r>
      <w:proofErr w:type="spellStart"/>
      <w:r w:rsidRPr="00566C05">
        <w:rPr>
          <w:sz w:val="28"/>
          <w:szCs w:val="28"/>
        </w:rPr>
        <w:t>Новокадамово</w:t>
      </w:r>
      <w:proofErr w:type="spellEnd"/>
      <w:r w:rsidRPr="00566C05">
        <w:rPr>
          <w:sz w:val="28"/>
          <w:szCs w:val="28"/>
        </w:rPr>
        <w:t xml:space="preserve"> на 10 детей;</w:t>
      </w:r>
    </w:p>
    <w:p w:rsidR="002F1F83" w:rsidRPr="00566C05" w:rsidRDefault="002F1F83" w:rsidP="00566C05">
      <w:pPr>
        <w:jc w:val="both"/>
        <w:rPr>
          <w:sz w:val="28"/>
          <w:szCs w:val="28"/>
        </w:rPr>
      </w:pPr>
      <w:r w:rsidRPr="00566C05">
        <w:rPr>
          <w:sz w:val="28"/>
          <w:szCs w:val="28"/>
        </w:rPr>
        <w:lastRenderedPageBreak/>
        <w:t xml:space="preserve">- в октябре 2014 года, после завершения строительства открылся МБДОУ № 50 </w:t>
      </w:r>
      <w:proofErr w:type="spellStart"/>
      <w:r w:rsidRPr="00566C05">
        <w:rPr>
          <w:sz w:val="28"/>
          <w:szCs w:val="28"/>
        </w:rPr>
        <w:t>х</w:t>
      </w:r>
      <w:r>
        <w:rPr>
          <w:sz w:val="28"/>
          <w:szCs w:val="28"/>
        </w:rPr>
        <w:t>ут</w:t>
      </w:r>
      <w:proofErr w:type="spellEnd"/>
      <w:r w:rsidRPr="00566C05">
        <w:rPr>
          <w:sz w:val="28"/>
          <w:szCs w:val="28"/>
        </w:rPr>
        <w:t>.</w:t>
      </w:r>
      <w:r w:rsidR="00762EE4">
        <w:rPr>
          <w:sz w:val="28"/>
          <w:szCs w:val="28"/>
        </w:rPr>
        <w:t xml:space="preserve"> </w:t>
      </w:r>
      <w:proofErr w:type="spellStart"/>
      <w:r w:rsidRPr="00566C05">
        <w:rPr>
          <w:sz w:val="28"/>
          <w:szCs w:val="28"/>
        </w:rPr>
        <w:t>Киреевка</w:t>
      </w:r>
      <w:proofErr w:type="spellEnd"/>
      <w:r w:rsidRPr="00566C05">
        <w:rPr>
          <w:sz w:val="28"/>
          <w:szCs w:val="28"/>
        </w:rPr>
        <w:t xml:space="preserve"> на 80 мест;</w:t>
      </w:r>
    </w:p>
    <w:p w:rsidR="002F1F83" w:rsidRPr="00566C05" w:rsidRDefault="002F1F83" w:rsidP="00566C05">
      <w:pPr>
        <w:jc w:val="both"/>
        <w:rPr>
          <w:sz w:val="28"/>
          <w:szCs w:val="28"/>
        </w:rPr>
      </w:pPr>
      <w:r w:rsidRPr="00566C05">
        <w:rPr>
          <w:sz w:val="28"/>
          <w:szCs w:val="28"/>
        </w:rPr>
        <w:t xml:space="preserve">- в декабре 2014 года открылись дополнительные группы, за счет  установки модульных детских садов, на 120 мест на базе  ДОУ № 42 </w:t>
      </w:r>
      <w:r w:rsidRPr="00A800D1">
        <w:rPr>
          <w:sz w:val="28"/>
          <w:szCs w:val="28"/>
        </w:rPr>
        <w:t>«Сказка»</w:t>
      </w:r>
      <w:r w:rsidR="00762EE4">
        <w:rPr>
          <w:sz w:val="28"/>
          <w:szCs w:val="28"/>
        </w:rPr>
        <w:t xml:space="preserve">                 </w:t>
      </w:r>
      <w:proofErr w:type="spellStart"/>
      <w:r w:rsidRPr="00A800D1">
        <w:rPr>
          <w:sz w:val="28"/>
          <w:szCs w:val="28"/>
        </w:rPr>
        <w:t>р.п</w:t>
      </w:r>
      <w:proofErr w:type="spellEnd"/>
      <w:r w:rsidRPr="00A800D1">
        <w:rPr>
          <w:sz w:val="28"/>
          <w:szCs w:val="28"/>
        </w:rPr>
        <w:t>.</w:t>
      </w:r>
      <w:r w:rsidR="00762EE4">
        <w:rPr>
          <w:sz w:val="28"/>
          <w:szCs w:val="28"/>
        </w:rPr>
        <w:t xml:space="preserve"> </w:t>
      </w:r>
      <w:r w:rsidRPr="00A800D1">
        <w:rPr>
          <w:sz w:val="28"/>
          <w:szCs w:val="28"/>
        </w:rPr>
        <w:t>Каменоломни на 40 мест, № 39 «Звёздочка» пос.</w:t>
      </w:r>
      <w:r w:rsidR="00762EE4">
        <w:rPr>
          <w:sz w:val="28"/>
          <w:szCs w:val="28"/>
        </w:rPr>
        <w:t xml:space="preserve"> </w:t>
      </w:r>
      <w:r w:rsidRPr="00A800D1">
        <w:rPr>
          <w:sz w:val="28"/>
          <w:szCs w:val="28"/>
        </w:rPr>
        <w:t xml:space="preserve">Казачьи Лагери на 40 мест  и  № 7 «Березка» </w:t>
      </w:r>
      <w:proofErr w:type="spellStart"/>
      <w:r w:rsidRPr="00A800D1"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800D1">
        <w:rPr>
          <w:sz w:val="28"/>
          <w:szCs w:val="28"/>
        </w:rPr>
        <w:t>Заплавская</w:t>
      </w:r>
      <w:proofErr w:type="spellEnd"/>
      <w:r w:rsidRPr="00A800D1">
        <w:rPr>
          <w:sz w:val="28"/>
          <w:szCs w:val="28"/>
        </w:rPr>
        <w:t xml:space="preserve"> на 40 мест.</w:t>
      </w:r>
    </w:p>
    <w:p w:rsidR="002F1F83" w:rsidRPr="00197C3B" w:rsidRDefault="002F1F83" w:rsidP="00197C3B">
      <w:pPr>
        <w:ind w:firstLine="567"/>
        <w:jc w:val="both"/>
        <w:rPr>
          <w:sz w:val="28"/>
          <w:szCs w:val="28"/>
          <w:lang w:eastAsia="ru-RU"/>
        </w:rPr>
      </w:pPr>
      <w:r w:rsidRPr="00197C3B">
        <w:rPr>
          <w:sz w:val="28"/>
          <w:szCs w:val="28"/>
          <w:lang w:eastAsia="ru-RU"/>
        </w:rPr>
        <w:t>В соответствии с дорожной картой проведены мероприятия, направленные на увеличение количества детей охваченных дошкольным образованием.</w:t>
      </w:r>
    </w:p>
    <w:p w:rsidR="002F1F83" w:rsidRPr="00197C3B" w:rsidRDefault="002F1F83" w:rsidP="00197C3B">
      <w:pPr>
        <w:suppressAutoHyphens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197C3B">
        <w:rPr>
          <w:color w:val="000000"/>
          <w:sz w:val="28"/>
          <w:szCs w:val="28"/>
          <w:lang w:eastAsia="en-US"/>
        </w:rPr>
        <w:t>В течение 2015 года  созданы дополнительно 220 мест для детей дошкольного возраста:</w:t>
      </w:r>
    </w:p>
    <w:p w:rsidR="002F1F83" w:rsidRPr="00197C3B" w:rsidRDefault="002F1F83" w:rsidP="00197C3B">
      <w:pPr>
        <w:suppressAutoHyphens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197C3B">
        <w:rPr>
          <w:color w:val="000000"/>
          <w:sz w:val="28"/>
          <w:szCs w:val="28"/>
          <w:lang w:eastAsia="en-US"/>
        </w:rPr>
        <w:t>-после завершения строи</w:t>
      </w:r>
      <w:r>
        <w:rPr>
          <w:color w:val="000000"/>
          <w:sz w:val="28"/>
          <w:szCs w:val="28"/>
          <w:lang w:eastAsia="en-US"/>
        </w:rPr>
        <w:t xml:space="preserve">тельства открылся МБДОУ № 55                             </w:t>
      </w:r>
      <w:proofErr w:type="spellStart"/>
      <w:r>
        <w:rPr>
          <w:color w:val="000000"/>
          <w:sz w:val="28"/>
          <w:szCs w:val="28"/>
          <w:lang w:eastAsia="en-US"/>
        </w:rPr>
        <w:t>ст-ца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97C3B">
        <w:rPr>
          <w:color w:val="000000"/>
          <w:sz w:val="28"/>
          <w:szCs w:val="28"/>
          <w:lang w:eastAsia="en-US"/>
        </w:rPr>
        <w:t>Кривянская</w:t>
      </w:r>
      <w:proofErr w:type="spellEnd"/>
      <w:r w:rsidRPr="00197C3B">
        <w:rPr>
          <w:color w:val="000000"/>
          <w:sz w:val="28"/>
          <w:szCs w:val="28"/>
          <w:lang w:eastAsia="en-US"/>
        </w:rPr>
        <w:t xml:space="preserve"> на 220 мест;</w:t>
      </w:r>
    </w:p>
    <w:p w:rsidR="002F1F83" w:rsidRPr="00566C05" w:rsidRDefault="002F1F83" w:rsidP="00197C3B">
      <w:pPr>
        <w:ind w:firstLine="567"/>
        <w:jc w:val="both"/>
        <w:rPr>
          <w:sz w:val="28"/>
          <w:szCs w:val="28"/>
        </w:rPr>
      </w:pPr>
      <w:r w:rsidRPr="00566C05">
        <w:rPr>
          <w:sz w:val="28"/>
          <w:szCs w:val="28"/>
        </w:rPr>
        <w:t>В ходе реализации запланированных мероприятий  очередность детей в возрасте от 3 до 7 лет до конца 2015 года будет ликвидирована полностью.</w:t>
      </w:r>
    </w:p>
    <w:p w:rsidR="002F1F83" w:rsidRPr="009507D9" w:rsidRDefault="002F1F83" w:rsidP="009507D9">
      <w:pPr>
        <w:ind w:firstLine="567"/>
        <w:jc w:val="both"/>
        <w:rPr>
          <w:color w:val="000000"/>
          <w:sz w:val="28"/>
          <w:szCs w:val="28"/>
        </w:rPr>
      </w:pPr>
      <w:r w:rsidRPr="009507D9">
        <w:rPr>
          <w:color w:val="000000"/>
          <w:sz w:val="28"/>
          <w:szCs w:val="28"/>
        </w:rPr>
        <w:t>В 2014 году за счет средств местного бюджета, внебюджетных источников приобретено спортивное оборудование,  оборудование для экспериментальной деятельности, развивающие игры, игрушки, игровые  модули, конструкторы:</w:t>
      </w:r>
    </w:p>
    <w:p w:rsidR="002F1F83" w:rsidRPr="009507D9" w:rsidRDefault="002F1F83" w:rsidP="00BA64DC">
      <w:pPr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Н</w:t>
      </w:r>
      <w:r w:rsidRPr="009507D9">
        <w:rPr>
          <w:color w:val="000000"/>
          <w:sz w:val="28"/>
          <w:szCs w:val="28"/>
          <w:lang w:eastAsia="ru-RU"/>
        </w:rPr>
        <w:t>а строительство Киреевского детского сада – направлены средства в объеме 63 млн., из областного бюджета – 57708,0 тыс. рублей, местного бюджета – 5292,0 тыс. рублей.</w:t>
      </w:r>
    </w:p>
    <w:p w:rsidR="002F1F83" w:rsidRPr="009507D9" w:rsidRDefault="002F1F83" w:rsidP="00BA64D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507D9">
        <w:rPr>
          <w:color w:val="000000"/>
          <w:sz w:val="28"/>
          <w:szCs w:val="28"/>
        </w:rPr>
        <w:t xml:space="preserve"> На монтаж модульного корпуса в МБДОУ № 7 «Березка» выделены средства в сумме 7455,0 тыс. рублей (федеральный бюджет – 5964,0 тыс. рублей; областной бюджет – 864,8 тыс. рублей, местный бюджет – 626,2 тыс. рублей).</w:t>
      </w:r>
    </w:p>
    <w:p w:rsidR="002F1F83" w:rsidRPr="009507D9" w:rsidRDefault="002F1F83" w:rsidP="009507D9">
      <w:pPr>
        <w:ind w:firstLine="567"/>
        <w:jc w:val="both"/>
        <w:rPr>
          <w:color w:val="000000"/>
          <w:sz w:val="28"/>
          <w:szCs w:val="28"/>
        </w:rPr>
      </w:pPr>
      <w:r w:rsidRPr="009507D9">
        <w:rPr>
          <w:color w:val="000000"/>
          <w:sz w:val="28"/>
          <w:szCs w:val="28"/>
        </w:rPr>
        <w:t>- На монтаж модульного корпуса в МБДОУ № 39 «Звёздочка» выделены средства в сумме 7455,0 тыс. рублей (федеральный бюджет – 5964,0 тыс. рублей; областной бюджет – 864,8 тыс. рублей, местный бюджет – 626,2 тыс. рублей).</w:t>
      </w:r>
    </w:p>
    <w:p w:rsidR="002F1F83" w:rsidRPr="009507D9" w:rsidRDefault="002F1F83" w:rsidP="009507D9">
      <w:pPr>
        <w:ind w:firstLine="567"/>
        <w:jc w:val="both"/>
        <w:rPr>
          <w:color w:val="000000"/>
          <w:sz w:val="28"/>
          <w:szCs w:val="28"/>
        </w:rPr>
      </w:pPr>
      <w:r w:rsidRPr="009507D9">
        <w:rPr>
          <w:color w:val="000000"/>
          <w:sz w:val="28"/>
          <w:szCs w:val="28"/>
        </w:rPr>
        <w:t xml:space="preserve">- На монтаж модульного корпуса в МБДОУ № 42 «Сказка» выделены средства в сумме 6422,8 </w:t>
      </w:r>
      <w:r>
        <w:rPr>
          <w:color w:val="000000"/>
          <w:sz w:val="28"/>
          <w:szCs w:val="28"/>
        </w:rPr>
        <w:t>тыс. рублей</w:t>
      </w:r>
      <w:r w:rsidRPr="009507D9">
        <w:rPr>
          <w:color w:val="000000"/>
          <w:sz w:val="28"/>
          <w:szCs w:val="28"/>
        </w:rPr>
        <w:t xml:space="preserve"> (федеральный бюджет-5138,2 </w:t>
      </w:r>
      <w:r>
        <w:rPr>
          <w:color w:val="000000"/>
          <w:sz w:val="28"/>
          <w:szCs w:val="28"/>
        </w:rPr>
        <w:t>тыс. рублей</w:t>
      </w:r>
      <w:r w:rsidRPr="009507D9">
        <w:rPr>
          <w:color w:val="000000"/>
          <w:sz w:val="28"/>
          <w:szCs w:val="28"/>
        </w:rPr>
        <w:t xml:space="preserve">, областной бюджет-745,1 </w:t>
      </w:r>
      <w:r>
        <w:rPr>
          <w:color w:val="000000"/>
          <w:sz w:val="28"/>
          <w:szCs w:val="28"/>
        </w:rPr>
        <w:t>тыс. рублей</w:t>
      </w:r>
      <w:r w:rsidRPr="009507D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местный бюджет-539,5тыс. рублей</w:t>
      </w:r>
      <w:r w:rsidRPr="009507D9">
        <w:rPr>
          <w:color w:val="000000"/>
          <w:sz w:val="28"/>
          <w:szCs w:val="28"/>
        </w:rPr>
        <w:t xml:space="preserve">). </w:t>
      </w:r>
    </w:p>
    <w:p w:rsidR="002F1F83" w:rsidRPr="009507D9" w:rsidRDefault="002F1F83" w:rsidP="009507D9">
      <w:pPr>
        <w:ind w:firstLine="567"/>
        <w:jc w:val="both"/>
        <w:rPr>
          <w:color w:val="000000"/>
          <w:sz w:val="28"/>
          <w:szCs w:val="28"/>
        </w:rPr>
      </w:pPr>
      <w:r w:rsidRPr="009507D9">
        <w:rPr>
          <w:color w:val="000000"/>
          <w:sz w:val="28"/>
          <w:szCs w:val="28"/>
        </w:rPr>
        <w:t>На оснащение модульного детского сада оборудованием, хозяйственными и мягким инвентарём, мебелью,  направлены средства  местного бюджета – 1000,0 тыс. рублей.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bCs/>
          <w:sz w:val="28"/>
          <w:szCs w:val="28"/>
        </w:rPr>
        <w:t>Реализация Губернаторской программы «100 детских садов до 2015 года» позволит ввести дополнительно в райо</w:t>
      </w:r>
      <w:r>
        <w:rPr>
          <w:bCs/>
          <w:sz w:val="28"/>
          <w:szCs w:val="28"/>
        </w:rPr>
        <w:t xml:space="preserve">не 620 мест, а именно: в </w:t>
      </w:r>
      <w:proofErr w:type="spellStart"/>
      <w:r w:rsidRPr="009507D9">
        <w:rPr>
          <w:bCs/>
          <w:sz w:val="28"/>
          <w:szCs w:val="28"/>
        </w:rPr>
        <w:t>р.п</w:t>
      </w:r>
      <w:proofErr w:type="spellEnd"/>
      <w:r w:rsidRPr="009507D9">
        <w:rPr>
          <w:bCs/>
          <w:sz w:val="28"/>
          <w:szCs w:val="28"/>
        </w:rPr>
        <w:t>. Каменоломни на 280 мест, в с</w:t>
      </w:r>
      <w:r>
        <w:rPr>
          <w:bCs/>
          <w:sz w:val="28"/>
          <w:szCs w:val="28"/>
        </w:rPr>
        <w:t xml:space="preserve">л. Красюковская на 120 мест, </w:t>
      </w:r>
      <w:r w:rsidRPr="00A800D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proofErr w:type="spellStart"/>
      <w:r w:rsidRPr="00A800D1">
        <w:rPr>
          <w:bCs/>
          <w:sz w:val="28"/>
          <w:szCs w:val="28"/>
        </w:rPr>
        <w:t>ст-це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A800D1">
        <w:rPr>
          <w:bCs/>
          <w:sz w:val="28"/>
          <w:szCs w:val="28"/>
        </w:rPr>
        <w:t>Кривянской</w:t>
      </w:r>
      <w:proofErr w:type="spellEnd"/>
      <w:r w:rsidRPr="009507D9">
        <w:rPr>
          <w:bCs/>
          <w:sz w:val="28"/>
          <w:szCs w:val="28"/>
        </w:rPr>
        <w:t xml:space="preserve"> на 220 мест и в </w:t>
      </w:r>
      <w:proofErr w:type="spellStart"/>
      <w:r w:rsidRPr="009507D9">
        <w:rPr>
          <w:bCs/>
          <w:sz w:val="28"/>
          <w:szCs w:val="28"/>
        </w:rPr>
        <w:t>хут</w:t>
      </w:r>
      <w:proofErr w:type="spellEnd"/>
      <w:r w:rsidRPr="009507D9">
        <w:rPr>
          <w:bCs/>
          <w:sz w:val="28"/>
          <w:szCs w:val="28"/>
        </w:rPr>
        <w:t xml:space="preserve">. </w:t>
      </w:r>
      <w:proofErr w:type="spellStart"/>
      <w:r w:rsidRPr="009507D9">
        <w:rPr>
          <w:bCs/>
          <w:sz w:val="28"/>
          <w:szCs w:val="28"/>
        </w:rPr>
        <w:t>Киреевка</w:t>
      </w:r>
      <w:proofErr w:type="spellEnd"/>
      <w:r w:rsidRPr="009507D9">
        <w:rPr>
          <w:bCs/>
          <w:sz w:val="28"/>
          <w:szCs w:val="28"/>
        </w:rPr>
        <w:t xml:space="preserve"> на 80 мест. 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  <w:lang w:eastAsia="ru-RU"/>
        </w:rPr>
        <w:t>В течение всего 201</w:t>
      </w:r>
      <w:r>
        <w:rPr>
          <w:sz w:val="28"/>
          <w:szCs w:val="28"/>
          <w:lang w:eastAsia="ru-RU"/>
        </w:rPr>
        <w:t>5</w:t>
      </w:r>
      <w:r w:rsidRPr="009507D9">
        <w:rPr>
          <w:sz w:val="28"/>
          <w:szCs w:val="28"/>
          <w:lang w:eastAsia="ru-RU"/>
        </w:rPr>
        <w:t xml:space="preserve"> года отделом образования велся мониторинг посещаемости дошкольных учреждений. В результате проводимой педагогическими коллективами работы с родителями, направленной на уменьшение числа пропусков детьми по неуважительным причинам, средняя посещаемость детских садов по району с 60%  на начало года, увеличилась на конец года до </w:t>
      </w:r>
      <w:r>
        <w:rPr>
          <w:sz w:val="28"/>
          <w:szCs w:val="28"/>
          <w:lang w:eastAsia="ru-RU"/>
        </w:rPr>
        <w:t>70</w:t>
      </w:r>
      <w:r w:rsidRPr="009507D9">
        <w:rPr>
          <w:sz w:val="28"/>
          <w:szCs w:val="28"/>
          <w:lang w:eastAsia="ru-RU"/>
        </w:rPr>
        <w:t xml:space="preserve">%. </w:t>
      </w:r>
    </w:p>
    <w:p w:rsidR="002F1F83" w:rsidRPr="00317EB5" w:rsidRDefault="002F1F83" w:rsidP="00317EB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317EB5">
        <w:rPr>
          <w:sz w:val="28"/>
          <w:szCs w:val="28"/>
          <w:lang w:eastAsia="ru-RU"/>
        </w:rPr>
        <w:lastRenderedPageBreak/>
        <w:t>Важной составляющей доступности дошкольного образования является  размер родительской платы за содержание детей в детском саду. На основании распоряжения Главы Администрации Октябрьского района № 610  от 01.07.2014  средний размер родительской платы за содержание ребенка в МБДОУ в день  составляет:</w:t>
      </w:r>
    </w:p>
    <w:p w:rsidR="002F1F83" w:rsidRPr="00317EB5" w:rsidRDefault="002F1F83" w:rsidP="00317EB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17EB5">
        <w:rPr>
          <w:sz w:val="28"/>
          <w:szCs w:val="28"/>
          <w:lang w:eastAsia="ru-RU"/>
        </w:rPr>
        <w:t xml:space="preserve">- для МБДОУ </w:t>
      </w:r>
      <w:proofErr w:type="spellStart"/>
      <w:r w:rsidRPr="00317EB5">
        <w:rPr>
          <w:sz w:val="28"/>
          <w:szCs w:val="28"/>
          <w:lang w:eastAsia="ru-RU"/>
        </w:rPr>
        <w:t>р.п</w:t>
      </w:r>
      <w:proofErr w:type="spellEnd"/>
      <w:r w:rsidRPr="00317EB5">
        <w:rPr>
          <w:sz w:val="28"/>
          <w:szCs w:val="28"/>
          <w:lang w:eastAsia="ru-RU"/>
        </w:rPr>
        <w:t>. Каменоломни – 80 рублей;</w:t>
      </w:r>
    </w:p>
    <w:p w:rsidR="002F1F83" w:rsidRPr="00317EB5" w:rsidRDefault="002F1F83" w:rsidP="00317EB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17EB5">
        <w:rPr>
          <w:sz w:val="28"/>
          <w:szCs w:val="28"/>
          <w:lang w:eastAsia="ru-RU"/>
        </w:rPr>
        <w:t>- для МБДОУ с 12 часовым пребыванием детей – 75 рублей;</w:t>
      </w:r>
    </w:p>
    <w:p w:rsidR="002F1F83" w:rsidRPr="00317EB5" w:rsidRDefault="002F1F83" w:rsidP="00317EB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17EB5">
        <w:rPr>
          <w:sz w:val="28"/>
          <w:szCs w:val="28"/>
          <w:lang w:eastAsia="ru-RU"/>
        </w:rPr>
        <w:t>- для МБДОУ с 10,5 часовым пребыванием детей – 65 рубля.</w:t>
      </w:r>
    </w:p>
    <w:p w:rsidR="002F1F83" w:rsidRPr="00317EB5" w:rsidRDefault="002F1F83" w:rsidP="00317EB5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317EB5">
        <w:rPr>
          <w:color w:val="000000"/>
          <w:sz w:val="28"/>
          <w:szCs w:val="28"/>
          <w:lang w:eastAsia="ru-RU"/>
        </w:rPr>
        <w:t>В 2015 году из областного бюджета на выплату компенсации части родительской платы за содержание ребенка в муниципальных дошкольных образовательных учреждениях выделено 8613,4 тыс. руб. (в 2014 году – 4488,4 тыс. руб.).</w:t>
      </w:r>
    </w:p>
    <w:p w:rsidR="002F1F83" w:rsidRPr="00317EB5" w:rsidRDefault="002F1F83" w:rsidP="00317EB5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317EB5">
        <w:rPr>
          <w:color w:val="000000"/>
          <w:sz w:val="28"/>
          <w:szCs w:val="28"/>
          <w:lang w:eastAsia="ru-RU"/>
        </w:rPr>
        <w:t>Государство компенсирует оплату за первого ребенка в размере – 20%, за второго – 50%, за третьего – 70%.</w:t>
      </w:r>
    </w:p>
    <w:tbl>
      <w:tblPr>
        <w:tblpPr w:leftFromText="180" w:rightFromText="180" w:vertAnchor="text" w:horzAnchor="margin" w:tblpXSpec="center" w:tblpY="280"/>
        <w:tblW w:w="82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9"/>
        <w:gridCol w:w="1700"/>
        <w:gridCol w:w="1559"/>
        <w:gridCol w:w="1559"/>
        <w:gridCol w:w="1843"/>
      </w:tblGrid>
      <w:tr w:rsidR="002F1F83" w:rsidRPr="00317EB5" w:rsidTr="002239B5">
        <w:trPr>
          <w:trHeight w:val="33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83" w:rsidRPr="00317EB5" w:rsidRDefault="002F1F83" w:rsidP="00317EB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17EB5">
              <w:rPr>
                <w:color w:val="000000"/>
                <w:sz w:val="28"/>
                <w:szCs w:val="28"/>
                <w:lang w:eastAsia="ru-RU"/>
              </w:rPr>
              <w:t>Год</w:t>
            </w:r>
          </w:p>
          <w:p w:rsidR="002F1F83" w:rsidRPr="00317EB5" w:rsidRDefault="002F1F83" w:rsidP="00317EB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17EB5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83" w:rsidRPr="00317EB5" w:rsidRDefault="002F1F83" w:rsidP="00317EB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17EB5">
              <w:rPr>
                <w:color w:val="000000"/>
                <w:sz w:val="28"/>
                <w:szCs w:val="28"/>
                <w:lang w:eastAsia="ru-RU"/>
              </w:rPr>
              <w:t>Количество получающих компенсацию части родительской платы</w:t>
            </w:r>
          </w:p>
        </w:tc>
      </w:tr>
      <w:tr w:rsidR="002F1F83" w:rsidRPr="00317EB5" w:rsidTr="002239B5">
        <w:trPr>
          <w:trHeight w:val="31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317EB5" w:rsidRDefault="002F1F83" w:rsidP="00317EB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83" w:rsidRPr="00317EB5" w:rsidRDefault="002F1F83" w:rsidP="00317EB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17EB5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83" w:rsidRPr="00317EB5" w:rsidRDefault="002F1F83" w:rsidP="00317EB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17EB5">
              <w:rPr>
                <w:color w:val="000000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83" w:rsidRPr="00317EB5" w:rsidRDefault="002F1F83" w:rsidP="00317EB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17EB5">
              <w:rPr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83" w:rsidRPr="00317EB5" w:rsidRDefault="002F1F83" w:rsidP="00317EB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17EB5">
              <w:rPr>
                <w:color w:val="000000"/>
                <w:sz w:val="28"/>
                <w:szCs w:val="28"/>
                <w:lang w:eastAsia="ru-RU"/>
              </w:rPr>
              <w:t>     70%</w:t>
            </w:r>
          </w:p>
        </w:tc>
      </w:tr>
      <w:tr w:rsidR="002F1F83" w:rsidRPr="00317EB5" w:rsidTr="002239B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83" w:rsidRPr="00317EB5" w:rsidRDefault="002F1F83" w:rsidP="00317EB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17EB5">
              <w:rPr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83" w:rsidRPr="00317EB5" w:rsidRDefault="002F1F83" w:rsidP="00317EB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17EB5">
              <w:rPr>
                <w:color w:val="000000"/>
                <w:sz w:val="28"/>
                <w:szCs w:val="28"/>
                <w:lang w:eastAsia="ru-RU"/>
              </w:rPr>
              <w:t>1951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83" w:rsidRPr="00317EB5" w:rsidRDefault="002F1F83" w:rsidP="00317EB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17EB5">
              <w:rPr>
                <w:color w:val="000000"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83" w:rsidRPr="00317EB5" w:rsidRDefault="002F1F83" w:rsidP="00317EB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17EB5">
              <w:rPr>
                <w:color w:val="000000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83" w:rsidRPr="00317EB5" w:rsidRDefault="002F1F83" w:rsidP="00317EB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17EB5">
              <w:rPr>
                <w:color w:val="000000"/>
                <w:sz w:val="28"/>
                <w:szCs w:val="28"/>
                <w:lang w:eastAsia="ru-RU"/>
              </w:rPr>
              <w:t>125</w:t>
            </w:r>
          </w:p>
        </w:tc>
      </w:tr>
    </w:tbl>
    <w:p w:rsidR="002F1F83" w:rsidRPr="00317EB5" w:rsidRDefault="002F1F83" w:rsidP="00317EB5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317EB5">
        <w:rPr>
          <w:color w:val="000000"/>
          <w:sz w:val="28"/>
          <w:szCs w:val="28"/>
          <w:lang w:eastAsia="ru-RU"/>
        </w:rPr>
        <w:t> </w:t>
      </w:r>
    </w:p>
    <w:p w:rsidR="002F1F83" w:rsidRPr="00317EB5" w:rsidRDefault="002F1F83" w:rsidP="00317EB5">
      <w:pPr>
        <w:suppressAutoHyphens w:val="0"/>
        <w:jc w:val="both"/>
        <w:rPr>
          <w:sz w:val="28"/>
          <w:szCs w:val="28"/>
          <w:lang w:eastAsia="ru-RU"/>
        </w:rPr>
      </w:pPr>
    </w:p>
    <w:p w:rsidR="002F1F83" w:rsidRDefault="002F1F83" w:rsidP="009507D9">
      <w:pPr>
        <w:suppressAutoHyphens w:val="0"/>
        <w:ind w:firstLine="720"/>
        <w:jc w:val="both"/>
        <w:rPr>
          <w:sz w:val="28"/>
          <w:szCs w:val="28"/>
          <w:highlight w:val="yellow"/>
          <w:lang w:eastAsia="ru-RU"/>
        </w:rPr>
      </w:pPr>
    </w:p>
    <w:p w:rsidR="002F1F83" w:rsidRDefault="002F1F83" w:rsidP="009507D9">
      <w:pPr>
        <w:suppressAutoHyphens w:val="0"/>
        <w:ind w:firstLine="720"/>
        <w:jc w:val="both"/>
        <w:rPr>
          <w:sz w:val="28"/>
          <w:szCs w:val="28"/>
          <w:highlight w:val="yellow"/>
          <w:lang w:eastAsia="ru-RU"/>
        </w:rPr>
      </w:pPr>
    </w:p>
    <w:p w:rsidR="002F1F83" w:rsidRDefault="002F1F83" w:rsidP="009507D9">
      <w:pPr>
        <w:suppressAutoHyphens w:val="0"/>
        <w:ind w:firstLine="720"/>
        <w:jc w:val="both"/>
        <w:rPr>
          <w:sz w:val="28"/>
          <w:szCs w:val="28"/>
          <w:highlight w:val="yellow"/>
          <w:lang w:eastAsia="ru-RU"/>
        </w:rPr>
      </w:pPr>
    </w:p>
    <w:p w:rsidR="002F1F83" w:rsidRPr="009507D9" w:rsidRDefault="002F1F83" w:rsidP="009507D9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EF4134">
        <w:rPr>
          <w:sz w:val="28"/>
          <w:szCs w:val="28"/>
          <w:lang w:eastAsia="ru-RU"/>
        </w:rPr>
        <w:t>За 2015 год  оплата на содержание детей в МБДОУ составила 26142,6 тыс. рублей, спонсорская помощь 3126,4 тыс. рублей</w:t>
      </w:r>
      <w:r w:rsidRPr="009F61D5">
        <w:rPr>
          <w:sz w:val="28"/>
          <w:szCs w:val="28"/>
          <w:lang w:eastAsia="ru-RU"/>
        </w:rPr>
        <w:t xml:space="preserve">. Эти денежные средства были потрачены на приобретение основных средств в сумме 3227,1 </w:t>
      </w:r>
      <w:r w:rsidR="00762EE4">
        <w:rPr>
          <w:sz w:val="28"/>
          <w:szCs w:val="28"/>
          <w:lang w:eastAsia="ru-RU"/>
        </w:rPr>
        <w:t xml:space="preserve">                     </w:t>
      </w:r>
      <w:r w:rsidRPr="009F61D5">
        <w:rPr>
          <w:sz w:val="28"/>
          <w:szCs w:val="28"/>
          <w:lang w:eastAsia="ru-RU"/>
        </w:rPr>
        <w:t>тыс.</w:t>
      </w:r>
      <w:r w:rsidR="00762EE4">
        <w:rPr>
          <w:sz w:val="28"/>
          <w:szCs w:val="28"/>
          <w:lang w:eastAsia="ru-RU"/>
        </w:rPr>
        <w:t xml:space="preserve"> </w:t>
      </w:r>
      <w:r w:rsidRPr="009F61D5">
        <w:rPr>
          <w:sz w:val="28"/>
          <w:szCs w:val="28"/>
          <w:lang w:eastAsia="ru-RU"/>
        </w:rPr>
        <w:t xml:space="preserve">рублей, на приобретение материальных запасов в сумме 2046,8 тыс. рублей </w:t>
      </w:r>
      <w:r>
        <w:rPr>
          <w:sz w:val="28"/>
          <w:szCs w:val="28"/>
          <w:lang w:eastAsia="ru-RU"/>
        </w:rPr>
        <w:t xml:space="preserve">и так далее. </w:t>
      </w:r>
      <w:r w:rsidRPr="009F61D5">
        <w:rPr>
          <w:sz w:val="28"/>
          <w:szCs w:val="28"/>
          <w:lang w:eastAsia="ru-RU"/>
        </w:rPr>
        <w:t>Численность детей, на которых выплачивается компенсация части родительской платы – 1951 человек. Компенсация части родительской платы за содержание ребенка в детских дошкольных учреждениях  выплачена в сумме 8613,4 тыс. руб.</w:t>
      </w:r>
    </w:p>
    <w:p w:rsidR="002F1F83" w:rsidRDefault="002F1F83" w:rsidP="005558D1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Реализация мероприятий подпрограммы позволит расширить сеть дошкольных образовательных организаций в Октябрьском районе, и как следствие, обеспечить удовлетворение потребности населения в получении доступного и качественного дошкольного образования, соответствующего требованиям инновационного социально-ориентированного развития Российской Федерации.</w:t>
      </w:r>
    </w:p>
    <w:p w:rsidR="002F1F83" w:rsidRPr="009507D9" w:rsidRDefault="002F1F83" w:rsidP="00BA64DC">
      <w:pPr>
        <w:widowControl w:val="0"/>
        <w:suppressAutoHyphens w:val="0"/>
        <w:autoSpaceDE w:val="0"/>
        <w:contextualSpacing/>
        <w:jc w:val="both"/>
        <w:rPr>
          <w:sz w:val="28"/>
          <w:szCs w:val="28"/>
        </w:rPr>
      </w:pP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7.</w:t>
      </w:r>
      <w:r w:rsidRPr="009507D9">
        <w:rPr>
          <w:sz w:val="28"/>
          <w:szCs w:val="28"/>
        </w:rPr>
        <w:t xml:space="preserve">2. Цель, задачи и показатели (индикаторы), основные ожидаемые (конечные) результаты, сроки и этапы реализации подпрограммы </w:t>
      </w:r>
    </w:p>
    <w:p w:rsidR="002F1F83" w:rsidRDefault="002F1F83" w:rsidP="009507D9">
      <w:pPr>
        <w:widowControl w:val="0"/>
        <w:suppressAutoHyphens w:val="0"/>
        <w:ind w:firstLine="567"/>
        <w:contextualSpacing/>
        <w:jc w:val="center"/>
        <w:rPr>
          <w:sz w:val="28"/>
          <w:szCs w:val="28"/>
        </w:rPr>
      </w:pPr>
      <w:r w:rsidRPr="009507D9">
        <w:rPr>
          <w:sz w:val="28"/>
          <w:szCs w:val="28"/>
        </w:rPr>
        <w:t>«Развитие дошкольного образования»</w:t>
      </w:r>
      <w:r>
        <w:rPr>
          <w:sz w:val="28"/>
          <w:szCs w:val="28"/>
        </w:rPr>
        <w:t>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center"/>
        <w:rPr>
          <w:sz w:val="28"/>
          <w:szCs w:val="28"/>
        </w:rPr>
      </w:pP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Основной целью подпрограммы «Развитие дошкольного образования» является обеспечение доступности качественного дошкольного образования, соответствующего требованиям социально-экономического развития Октябрьского района.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Для достижения этих целей необходимо решение следующих задач: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1.Мониторинг детей в возрасте от 0 до 1,6 лет, с целью своевременного предоставления услуг дошкольного образования.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lastRenderedPageBreak/>
        <w:t>2. Выполнение плана по посещаемости детей детских садов.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3.Введение федеральных государственных образовательных стандартов дошкольного образования;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Реализация подпрограммы будет отслеживаться по следующей системе показателей (индикаторов):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Показатель (индикатор) к задаче №1: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-«Доля детей в  возрасте  от 0-1,6 лет, состоящих в электронной очереди,  в  общей численности детей  в  возрасте  0-1,6 лет»;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Показатель (индикатор) к задаче №2: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-«Доля детей, посещающих МБДОУ к списочному составу детей в детском саду»;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Показатель (индикатор) к задаче №3: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-«Доля воспитанников дошкольных образовательных организаций, обучающихся по программам, соответствующим требованиям федеральных стандартов дошкольного образования»;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В результате реализации мероприятий подпрограммы к 2020 году предполагается: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В количественном выражении: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1.Осуществлять ранний мониторинг детей в  возрасте  от 0-1,6 лет, для постановки в электронную очередь,  в  общей численности детей  в  возрасте  0-1,6 лет, до 90%.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2.Повысить посещаемость детских садов воспитанниками, не менее 85%.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3.Увеличить долю воспитанников дошкольных образовательных организаций, обучающихся по программам, соответствующим требованиям федеральных стандартов дошкольного образования, до 100%;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9507D9">
        <w:rPr>
          <w:sz w:val="28"/>
          <w:szCs w:val="28"/>
        </w:rPr>
        <w:t>В качественном выражении: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1.Повысить открытость и качество предоставляемых муниципальных услуг в дошкольных муниципальных образовательных учреждениях, расширить взаимодействие с семьями.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2.Создать все необходимые условия для посещаемости детского сада воспитанниками в наибольшем объеме.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3. Улучшить условия для развития педагогического потенциала, выявления и поддержки лучших педагогических работников дошкольных организаций Октябрьского района;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Сведения о значениях показателей (индикаторов) подпрограммы «Развитие дошкольного образования» по годам реализации, а также ожидаемые конечные результаты к 2020 году приведены в приложении 1 к настоящей муниципальной программе.</w:t>
      </w:r>
    </w:p>
    <w:p w:rsidR="002F1F83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Сроки и этапы реализации подпрограммы «Развитие дошкольного образования»: 2014 – 2020 годы. Этапы не выделяются.</w:t>
      </w:r>
    </w:p>
    <w:p w:rsidR="002F1F83" w:rsidRPr="009507D9" w:rsidRDefault="002F1F83" w:rsidP="00925E23">
      <w:pPr>
        <w:widowControl w:val="0"/>
        <w:suppressAutoHyphens w:val="0"/>
        <w:contextualSpacing/>
        <w:jc w:val="both"/>
        <w:rPr>
          <w:sz w:val="28"/>
          <w:szCs w:val="28"/>
        </w:rPr>
      </w:pP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7.</w:t>
      </w:r>
      <w:r w:rsidRPr="009507D9">
        <w:rPr>
          <w:sz w:val="28"/>
          <w:szCs w:val="28"/>
        </w:rPr>
        <w:t xml:space="preserve">3. Характеристика основных мероприятий подпрограммы </w:t>
      </w:r>
    </w:p>
    <w:p w:rsidR="002F1F83" w:rsidRDefault="002F1F83" w:rsidP="00070E54">
      <w:pPr>
        <w:widowControl w:val="0"/>
        <w:suppressAutoHyphens w:val="0"/>
        <w:ind w:firstLine="567"/>
        <w:contextualSpacing/>
        <w:jc w:val="center"/>
        <w:rPr>
          <w:sz w:val="28"/>
          <w:szCs w:val="28"/>
        </w:rPr>
      </w:pPr>
      <w:r w:rsidRPr="009507D9">
        <w:rPr>
          <w:sz w:val="28"/>
          <w:szCs w:val="28"/>
        </w:rPr>
        <w:t>«Развитие дошкольного образования»</w:t>
      </w:r>
      <w:r>
        <w:rPr>
          <w:sz w:val="28"/>
          <w:szCs w:val="28"/>
        </w:rPr>
        <w:t>.</w:t>
      </w:r>
    </w:p>
    <w:p w:rsidR="002F1F83" w:rsidRPr="009507D9" w:rsidRDefault="002F1F83" w:rsidP="00070E54">
      <w:pPr>
        <w:widowControl w:val="0"/>
        <w:suppressAutoHyphens w:val="0"/>
        <w:ind w:firstLine="567"/>
        <w:contextualSpacing/>
        <w:jc w:val="center"/>
        <w:rPr>
          <w:sz w:val="28"/>
          <w:szCs w:val="28"/>
        </w:rPr>
      </w:pP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Реализация подпрограммы «Развитие дошкольного образования» будет </w:t>
      </w:r>
      <w:r w:rsidRPr="009507D9">
        <w:rPr>
          <w:sz w:val="28"/>
          <w:szCs w:val="28"/>
        </w:rPr>
        <w:lastRenderedPageBreak/>
        <w:t xml:space="preserve">осуществляться посредством реализации следующих основных мероприятий: 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-Финансовое обеспечение выполнения муниципальных заданий учреждений общедоступного и бесплатного дошкольного образования на территории Октябрьского района;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-Ликвидация очередности детей в дошкольных образовательных учреждениях;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-Привлечение внебюджетных средств в муниципальные образовательные учреждения образования Октябрьского района;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>-Среднемесячная номинальная начисленная заработная плата педагогических работников дошкольных образовательных учреждений.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507D9">
        <w:rPr>
          <w:sz w:val="28"/>
          <w:szCs w:val="28"/>
        </w:rPr>
        <w:t xml:space="preserve">Перечень мероприятий подпрограммы «Развитие дошкольного образования» с указанием сроков реализации и краткой характеристикой ожидаемых результатов приведен в приложении 4 к настоящей муниципальной программе. </w:t>
      </w:r>
    </w:p>
    <w:p w:rsidR="002F1F83" w:rsidRPr="009507D9" w:rsidRDefault="002F1F83" w:rsidP="009507D9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7.</w:t>
      </w:r>
      <w:r w:rsidRPr="00914232">
        <w:rPr>
          <w:sz w:val="28"/>
          <w:szCs w:val="28"/>
        </w:rPr>
        <w:t xml:space="preserve">4. Ресурсное обеспечение подпрограммы </w:t>
      </w:r>
    </w:p>
    <w:p w:rsidR="002F1F83" w:rsidRDefault="002F1F83" w:rsidP="00070E54">
      <w:pPr>
        <w:widowControl w:val="0"/>
        <w:suppressAutoHyphens w:val="0"/>
        <w:ind w:firstLine="567"/>
        <w:contextualSpacing/>
        <w:jc w:val="center"/>
        <w:rPr>
          <w:sz w:val="28"/>
          <w:szCs w:val="28"/>
        </w:rPr>
      </w:pPr>
      <w:r w:rsidRPr="009507D9">
        <w:rPr>
          <w:sz w:val="28"/>
          <w:szCs w:val="28"/>
        </w:rPr>
        <w:t>«Развитие дошкольного образования»</w:t>
      </w:r>
      <w:r>
        <w:rPr>
          <w:sz w:val="28"/>
          <w:szCs w:val="28"/>
        </w:rPr>
        <w:t>.</w:t>
      </w:r>
    </w:p>
    <w:p w:rsidR="002F1F83" w:rsidRDefault="002F1F83" w:rsidP="00070E54">
      <w:pPr>
        <w:widowControl w:val="0"/>
        <w:suppressAutoHyphens w:val="0"/>
        <w:ind w:firstLine="567"/>
        <w:contextualSpacing/>
        <w:jc w:val="center"/>
        <w:rPr>
          <w:sz w:val="28"/>
          <w:szCs w:val="28"/>
        </w:rPr>
      </w:pPr>
    </w:p>
    <w:p w:rsidR="002F1F83" w:rsidRPr="00137BA4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 xml:space="preserve">Ресурсное обеспечение подпрограммы «Развитие дошкольного образования» осуществляется за счет средств федерального, областного, местных бюджетов и внебюджетных источников. Обоснование финансовых ресурсов, необходимых для реализации подпрограммы представлены в приложении 3 к настоящей муниципальной </w:t>
      </w:r>
      <w:r w:rsidRPr="00137BA4">
        <w:rPr>
          <w:sz w:val="28"/>
          <w:szCs w:val="28"/>
        </w:rPr>
        <w:t>программе.</w:t>
      </w:r>
    </w:p>
    <w:p w:rsidR="002F1F83" w:rsidRPr="00E30B97" w:rsidRDefault="002F1F83" w:rsidP="00A120C7">
      <w:pPr>
        <w:ind w:firstLine="851"/>
        <w:jc w:val="both"/>
        <w:rPr>
          <w:color w:val="000000"/>
          <w:sz w:val="28"/>
          <w:szCs w:val="28"/>
        </w:rPr>
      </w:pPr>
      <w:r w:rsidRPr="00E30B97">
        <w:rPr>
          <w:sz w:val="28"/>
          <w:szCs w:val="28"/>
        </w:rPr>
        <w:t>Общий объем финансирования подпрограммы –</w:t>
      </w:r>
      <w:r>
        <w:rPr>
          <w:sz w:val="28"/>
          <w:szCs w:val="28"/>
        </w:rPr>
        <w:t>2130065,0тыс. рублей</w:t>
      </w:r>
      <w:r w:rsidRPr="00E30B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E30B97">
        <w:rPr>
          <w:sz w:val="28"/>
          <w:szCs w:val="28"/>
        </w:rPr>
        <w:t>том числе по годам:</w:t>
      </w:r>
    </w:p>
    <w:p w:rsidR="002F1F83" w:rsidRPr="00E30B97" w:rsidRDefault="002F1F83" w:rsidP="00A120C7">
      <w:pPr>
        <w:rPr>
          <w:color w:val="000000"/>
          <w:sz w:val="28"/>
          <w:szCs w:val="28"/>
        </w:rPr>
      </w:pPr>
      <w:r w:rsidRPr="00E30B97">
        <w:rPr>
          <w:color w:val="000000"/>
          <w:sz w:val="28"/>
          <w:szCs w:val="28"/>
        </w:rPr>
        <w:t>2014 год –352224,6тыс. рублей;</w:t>
      </w:r>
    </w:p>
    <w:p w:rsidR="002F1F83" w:rsidRPr="00E30B97" w:rsidRDefault="002F1F83" w:rsidP="00A120C7">
      <w:pPr>
        <w:rPr>
          <w:color w:val="000000"/>
          <w:sz w:val="28"/>
          <w:szCs w:val="28"/>
        </w:rPr>
      </w:pPr>
      <w:r w:rsidRPr="00E30B97">
        <w:rPr>
          <w:color w:val="000000"/>
          <w:sz w:val="28"/>
          <w:szCs w:val="28"/>
        </w:rPr>
        <w:t>2015 год –371918,3 тыс. рублей;</w:t>
      </w:r>
    </w:p>
    <w:p w:rsidR="002F1F83" w:rsidRPr="00E30B97" w:rsidRDefault="002F1F83" w:rsidP="00A120C7">
      <w:pPr>
        <w:rPr>
          <w:color w:val="000000"/>
          <w:sz w:val="28"/>
          <w:szCs w:val="28"/>
        </w:rPr>
      </w:pPr>
      <w:r w:rsidRPr="00E30B97">
        <w:rPr>
          <w:color w:val="000000"/>
          <w:sz w:val="28"/>
          <w:szCs w:val="28"/>
        </w:rPr>
        <w:t>2016 год –</w:t>
      </w:r>
      <w:r>
        <w:rPr>
          <w:color w:val="000000"/>
          <w:sz w:val="28"/>
          <w:szCs w:val="28"/>
        </w:rPr>
        <w:t>409934,7</w:t>
      </w:r>
      <w:r w:rsidRPr="00E30B97">
        <w:rPr>
          <w:color w:val="000000"/>
          <w:sz w:val="28"/>
          <w:szCs w:val="28"/>
        </w:rPr>
        <w:t xml:space="preserve"> тыс. рублей;</w:t>
      </w:r>
    </w:p>
    <w:p w:rsidR="002F1F83" w:rsidRPr="00E30B97" w:rsidRDefault="002F1F83" w:rsidP="00A120C7">
      <w:pPr>
        <w:rPr>
          <w:color w:val="000000"/>
          <w:sz w:val="28"/>
          <w:szCs w:val="28"/>
        </w:rPr>
      </w:pPr>
      <w:r w:rsidRPr="00E30B97">
        <w:rPr>
          <w:color w:val="000000"/>
          <w:sz w:val="28"/>
          <w:szCs w:val="28"/>
        </w:rPr>
        <w:t>2017 год –</w:t>
      </w:r>
      <w:r>
        <w:rPr>
          <w:color w:val="000000"/>
          <w:sz w:val="28"/>
          <w:szCs w:val="28"/>
        </w:rPr>
        <w:t>242666,6</w:t>
      </w:r>
      <w:r w:rsidRPr="00E30B97">
        <w:rPr>
          <w:color w:val="000000"/>
          <w:sz w:val="28"/>
          <w:szCs w:val="28"/>
        </w:rPr>
        <w:t xml:space="preserve"> тыс. рублей;</w:t>
      </w:r>
    </w:p>
    <w:p w:rsidR="002F1F83" w:rsidRPr="00E30B97" w:rsidRDefault="002F1F83" w:rsidP="00A120C7">
      <w:pPr>
        <w:rPr>
          <w:color w:val="000000"/>
          <w:sz w:val="28"/>
          <w:szCs w:val="28"/>
        </w:rPr>
      </w:pPr>
      <w:r w:rsidRPr="00E30B97">
        <w:rPr>
          <w:color w:val="000000"/>
          <w:sz w:val="28"/>
          <w:szCs w:val="28"/>
        </w:rPr>
        <w:t>2018 год –</w:t>
      </w:r>
      <w:r>
        <w:rPr>
          <w:color w:val="000000"/>
          <w:sz w:val="28"/>
          <w:szCs w:val="28"/>
        </w:rPr>
        <w:t>246138,0</w:t>
      </w:r>
      <w:r w:rsidRPr="00E30B97">
        <w:rPr>
          <w:color w:val="000000"/>
          <w:sz w:val="28"/>
          <w:szCs w:val="28"/>
        </w:rPr>
        <w:t xml:space="preserve"> тыс. рублей;</w:t>
      </w:r>
    </w:p>
    <w:p w:rsidR="002F1F83" w:rsidRPr="00E30B97" w:rsidRDefault="002F1F83" w:rsidP="00A120C7">
      <w:pPr>
        <w:rPr>
          <w:color w:val="000000"/>
          <w:sz w:val="28"/>
          <w:szCs w:val="28"/>
        </w:rPr>
      </w:pPr>
      <w:r w:rsidRPr="00E30B97">
        <w:rPr>
          <w:color w:val="000000"/>
          <w:sz w:val="28"/>
          <w:szCs w:val="28"/>
        </w:rPr>
        <w:t>2019 год –</w:t>
      </w:r>
      <w:r>
        <w:rPr>
          <w:color w:val="000000"/>
          <w:sz w:val="28"/>
          <w:szCs w:val="28"/>
        </w:rPr>
        <w:t>253591,4</w:t>
      </w:r>
      <w:r w:rsidRPr="00E30B97">
        <w:rPr>
          <w:color w:val="000000"/>
          <w:sz w:val="28"/>
          <w:szCs w:val="28"/>
        </w:rPr>
        <w:t xml:space="preserve"> тыс. рублей;</w:t>
      </w:r>
    </w:p>
    <w:p w:rsidR="002F1F83" w:rsidRPr="00E30B97" w:rsidRDefault="002F1F83" w:rsidP="00A120C7">
      <w:pPr>
        <w:rPr>
          <w:sz w:val="28"/>
          <w:szCs w:val="28"/>
        </w:rPr>
      </w:pPr>
      <w:r w:rsidRPr="00E30B97">
        <w:rPr>
          <w:color w:val="000000"/>
          <w:sz w:val="28"/>
          <w:szCs w:val="28"/>
        </w:rPr>
        <w:t>2020 год –</w:t>
      </w:r>
      <w:r>
        <w:rPr>
          <w:color w:val="000000"/>
          <w:sz w:val="28"/>
          <w:szCs w:val="28"/>
        </w:rPr>
        <w:t>253591,4</w:t>
      </w:r>
      <w:r w:rsidRPr="00E30B97">
        <w:rPr>
          <w:color w:val="000000"/>
          <w:sz w:val="28"/>
          <w:szCs w:val="28"/>
        </w:rPr>
        <w:t xml:space="preserve"> тыс. рублей;</w:t>
      </w:r>
    </w:p>
    <w:p w:rsidR="002F1F83" w:rsidRPr="00E30B97" w:rsidRDefault="002F1F83" w:rsidP="00A120C7">
      <w:pPr>
        <w:autoSpaceDE w:val="0"/>
        <w:spacing w:line="216" w:lineRule="auto"/>
        <w:jc w:val="both"/>
        <w:rPr>
          <w:sz w:val="28"/>
          <w:szCs w:val="28"/>
        </w:rPr>
      </w:pPr>
      <w:r w:rsidRPr="00E30B97">
        <w:rPr>
          <w:sz w:val="28"/>
          <w:szCs w:val="28"/>
        </w:rPr>
        <w:t>по источникам финансирования:</w:t>
      </w:r>
    </w:p>
    <w:p w:rsidR="002F1F83" w:rsidRPr="00E30B97" w:rsidRDefault="002F1F83" w:rsidP="00A120C7">
      <w:pPr>
        <w:autoSpaceDE w:val="0"/>
        <w:spacing w:line="216" w:lineRule="auto"/>
        <w:jc w:val="both"/>
        <w:rPr>
          <w:sz w:val="28"/>
          <w:szCs w:val="28"/>
        </w:rPr>
      </w:pPr>
      <w:r w:rsidRPr="00E30B97">
        <w:rPr>
          <w:sz w:val="28"/>
          <w:szCs w:val="28"/>
        </w:rPr>
        <w:t>фе</w:t>
      </w:r>
      <w:r>
        <w:rPr>
          <w:sz w:val="28"/>
          <w:szCs w:val="28"/>
        </w:rPr>
        <w:t>деральный бюджет – 79527,4 тыс.</w:t>
      </w:r>
      <w:r w:rsidRPr="00E30B97">
        <w:rPr>
          <w:sz w:val="28"/>
          <w:szCs w:val="28"/>
        </w:rPr>
        <w:t xml:space="preserve"> рублей, в том числе по годам:</w:t>
      </w:r>
    </w:p>
    <w:p w:rsidR="002F1F83" w:rsidRPr="00E30B97" w:rsidRDefault="002F1F83" w:rsidP="00A120C7">
      <w:pPr>
        <w:autoSpaceDE w:val="0"/>
        <w:spacing w:line="216" w:lineRule="auto"/>
        <w:jc w:val="both"/>
        <w:rPr>
          <w:sz w:val="28"/>
          <w:szCs w:val="28"/>
        </w:rPr>
      </w:pPr>
      <w:r w:rsidRPr="00E30B97">
        <w:rPr>
          <w:sz w:val="28"/>
          <w:szCs w:val="28"/>
        </w:rPr>
        <w:t xml:space="preserve">2014 год – 17066,2 </w:t>
      </w:r>
      <w:r>
        <w:rPr>
          <w:sz w:val="28"/>
          <w:szCs w:val="28"/>
        </w:rPr>
        <w:t>тыс. рублей</w:t>
      </w:r>
      <w:r w:rsidRPr="00E30B97">
        <w:rPr>
          <w:sz w:val="28"/>
          <w:szCs w:val="28"/>
        </w:rPr>
        <w:t>;</w:t>
      </w:r>
    </w:p>
    <w:p w:rsidR="002F1F83" w:rsidRPr="00E30B97" w:rsidRDefault="002F1F83" w:rsidP="00A120C7">
      <w:pPr>
        <w:autoSpaceDE w:val="0"/>
        <w:spacing w:line="216" w:lineRule="auto"/>
        <w:jc w:val="both"/>
        <w:rPr>
          <w:sz w:val="28"/>
          <w:szCs w:val="28"/>
        </w:rPr>
      </w:pPr>
      <w:r w:rsidRPr="00E30B97">
        <w:rPr>
          <w:sz w:val="28"/>
          <w:szCs w:val="28"/>
        </w:rPr>
        <w:t>2015 год – 62461,2 тыс. рублей;</w:t>
      </w:r>
    </w:p>
    <w:p w:rsidR="002F1F83" w:rsidRPr="00E30B97" w:rsidRDefault="002F1F83" w:rsidP="00A120C7">
      <w:pPr>
        <w:spacing w:line="216" w:lineRule="auto"/>
        <w:jc w:val="both"/>
        <w:rPr>
          <w:color w:val="000000"/>
          <w:sz w:val="28"/>
          <w:szCs w:val="28"/>
        </w:rPr>
      </w:pPr>
      <w:r w:rsidRPr="00E30B97">
        <w:rPr>
          <w:sz w:val="28"/>
          <w:szCs w:val="28"/>
        </w:rPr>
        <w:t>областной бюджет –</w:t>
      </w:r>
      <w:r>
        <w:rPr>
          <w:sz w:val="28"/>
          <w:szCs w:val="28"/>
        </w:rPr>
        <w:t>1157059,9</w:t>
      </w:r>
      <w:r w:rsidRPr="00E30B97">
        <w:rPr>
          <w:sz w:val="28"/>
          <w:szCs w:val="28"/>
        </w:rPr>
        <w:t xml:space="preserve"> тыс. рублей;</w:t>
      </w:r>
    </w:p>
    <w:p w:rsidR="002F1F83" w:rsidRPr="00E30B97" w:rsidRDefault="002F1F83" w:rsidP="00A120C7">
      <w:pPr>
        <w:rPr>
          <w:color w:val="000000"/>
          <w:sz w:val="28"/>
          <w:szCs w:val="28"/>
        </w:rPr>
      </w:pPr>
      <w:r w:rsidRPr="00E30B97">
        <w:rPr>
          <w:color w:val="000000"/>
          <w:sz w:val="28"/>
          <w:szCs w:val="28"/>
        </w:rPr>
        <w:t>2014 год –204147,6 тыс. рублей;</w:t>
      </w:r>
    </w:p>
    <w:p w:rsidR="002F1F83" w:rsidRPr="00E30B97" w:rsidRDefault="002F1F83" w:rsidP="00A120C7">
      <w:pPr>
        <w:rPr>
          <w:color w:val="000000"/>
          <w:sz w:val="28"/>
          <w:szCs w:val="28"/>
        </w:rPr>
      </w:pPr>
      <w:r w:rsidRPr="00E30B97">
        <w:rPr>
          <w:color w:val="000000"/>
          <w:sz w:val="28"/>
          <w:szCs w:val="28"/>
        </w:rPr>
        <w:t xml:space="preserve">2015 год –186746,5 </w:t>
      </w:r>
      <w:r>
        <w:rPr>
          <w:color w:val="000000"/>
          <w:sz w:val="28"/>
          <w:szCs w:val="28"/>
        </w:rPr>
        <w:t>тыс. рублей</w:t>
      </w:r>
      <w:r w:rsidRPr="00E30B97">
        <w:rPr>
          <w:color w:val="000000"/>
          <w:sz w:val="28"/>
          <w:szCs w:val="28"/>
        </w:rPr>
        <w:t>;</w:t>
      </w:r>
    </w:p>
    <w:p w:rsidR="002F1F83" w:rsidRPr="00E30B97" w:rsidRDefault="002F1F83" w:rsidP="00A120C7">
      <w:pPr>
        <w:rPr>
          <w:color w:val="000000"/>
          <w:sz w:val="28"/>
          <w:szCs w:val="28"/>
        </w:rPr>
      </w:pPr>
      <w:r w:rsidRPr="00E30B97">
        <w:rPr>
          <w:color w:val="000000"/>
          <w:sz w:val="28"/>
          <w:szCs w:val="28"/>
        </w:rPr>
        <w:t>2016 год –</w:t>
      </w:r>
      <w:r>
        <w:rPr>
          <w:color w:val="000000"/>
          <w:sz w:val="28"/>
          <w:szCs w:val="28"/>
        </w:rPr>
        <w:t>277869,4тыс. рублей</w:t>
      </w:r>
      <w:r w:rsidRPr="00E30B97">
        <w:rPr>
          <w:color w:val="000000"/>
          <w:sz w:val="28"/>
          <w:szCs w:val="28"/>
        </w:rPr>
        <w:t>;</w:t>
      </w:r>
    </w:p>
    <w:p w:rsidR="002F1F83" w:rsidRPr="00E30B97" w:rsidRDefault="002F1F83" w:rsidP="00A120C7">
      <w:pPr>
        <w:rPr>
          <w:color w:val="000000"/>
          <w:sz w:val="28"/>
          <w:szCs w:val="28"/>
        </w:rPr>
      </w:pPr>
      <w:r w:rsidRPr="00E30B97">
        <w:rPr>
          <w:color w:val="000000"/>
          <w:sz w:val="28"/>
          <w:szCs w:val="28"/>
        </w:rPr>
        <w:t>2017 год –</w:t>
      </w:r>
      <w:r>
        <w:rPr>
          <w:color w:val="000000"/>
          <w:sz w:val="28"/>
          <w:szCs w:val="28"/>
        </w:rPr>
        <w:t>120226,3</w:t>
      </w:r>
      <w:r w:rsidRPr="00E30B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</w:t>
      </w:r>
      <w:r w:rsidRPr="00E30B97">
        <w:rPr>
          <w:color w:val="000000"/>
          <w:sz w:val="28"/>
          <w:szCs w:val="28"/>
        </w:rPr>
        <w:t>;</w:t>
      </w:r>
    </w:p>
    <w:p w:rsidR="002F1F83" w:rsidRPr="00E30B97" w:rsidRDefault="002F1F83" w:rsidP="00A120C7">
      <w:pPr>
        <w:rPr>
          <w:color w:val="000000"/>
          <w:sz w:val="28"/>
          <w:szCs w:val="28"/>
        </w:rPr>
      </w:pPr>
      <w:r w:rsidRPr="00E30B97">
        <w:rPr>
          <w:color w:val="000000"/>
          <w:sz w:val="28"/>
          <w:szCs w:val="28"/>
        </w:rPr>
        <w:t>2018 год –</w:t>
      </w:r>
      <w:r>
        <w:rPr>
          <w:color w:val="000000"/>
          <w:sz w:val="28"/>
          <w:szCs w:val="28"/>
        </w:rPr>
        <w:t>120226,3тыс. рублей</w:t>
      </w:r>
      <w:r w:rsidRPr="00E30B97">
        <w:rPr>
          <w:color w:val="000000"/>
          <w:sz w:val="28"/>
          <w:szCs w:val="28"/>
        </w:rPr>
        <w:t>;</w:t>
      </w:r>
    </w:p>
    <w:p w:rsidR="002F1F83" w:rsidRPr="00E30B97" w:rsidRDefault="002F1F83" w:rsidP="00A120C7">
      <w:pPr>
        <w:rPr>
          <w:color w:val="000000"/>
          <w:sz w:val="28"/>
          <w:szCs w:val="28"/>
        </w:rPr>
      </w:pPr>
      <w:r w:rsidRPr="00E30B97">
        <w:rPr>
          <w:color w:val="000000"/>
          <w:sz w:val="28"/>
          <w:szCs w:val="28"/>
        </w:rPr>
        <w:t>2019 год –</w:t>
      </w:r>
      <w:r>
        <w:rPr>
          <w:color w:val="000000"/>
          <w:sz w:val="28"/>
          <w:szCs w:val="28"/>
        </w:rPr>
        <w:t>123921,9</w:t>
      </w:r>
      <w:r w:rsidRPr="00E30B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</w:t>
      </w:r>
      <w:r w:rsidRPr="00E30B97">
        <w:rPr>
          <w:color w:val="000000"/>
          <w:sz w:val="28"/>
          <w:szCs w:val="28"/>
        </w:rPr>
        <w:t>;</w:t>
      </w:r>
    </w:p>
    <w:p w:rsidR="002F1F83" w:rsidRPr="00E30B97" w:rsidRDefault="002F1F83" w:rsidP="00A120C7">
      <w:pPr>
        <w:rPr>
          <w:sz w:val="28"/>
          <w:szCs w:val="28"/>
        </w:rPr>
      </w:pPr>
      <w:r w:rsidRPr="00E30B97">
        <w:rPr>
          <w:color w:val="000000"/>
          <w:sz w:val="28"/>
          <w:szCs w:val="28"/>
        </w:rPr>
        <w:t>2020 год –</w:t>
      </w:r>
      <w:r>
        <w:rPr>
          <w:color w:val="000000"/>
          <w:sz w:val="28"/>
          <w:szCs w:val="28"/>
        </w:rPr>
        <w:t>123921,9</w:t>
      </w:r>
      <w:r w:rsidRPr="00E30B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</w:t>
      </w:r>
      <w:r w:rsidRPr="00E30B97">
        <w:rPr>
          <w:color w:val="000000"/>
          <w:sz w:val="28"/>
          <w:szCs w:val="28"/>
        </w:rPr>
        <w:t>;</w:t>
      </w:r>
    </w:p>
    <w:p w:rsidR="002F1F83" w:rsidRPr="00E30B97" w:rsidRDefault="002F1F83" w:rsidP="00A120C7">
      <w:pPr>
        <w:spacing w:line="216" w:lineRule="auto"/>
        <w:jc w:val="both"/>
        <w:rPr>
          <w:color w:val="000000"/>
          <w:sz w:val="28"/>
          <w:szCs w:val="28"/>
        </w:rPr>
      </w:pPr>
      <w:r w:rsidRPr="00E30B97">
        <w:rPr>
          <w:sz w:val="28"/>
          <w:szCs w:val="28"/>
        </w:rPr>
        <w:t xml:space="preserve">районный бюджет – </w:t>
      </w:r>
      <w:r>
        <w:rPr>
          <w:sz w:val="28"/>
          <w:szCs w:val="28"/>
        </w:rPr>
        <w:t>677714,4</w:t>
      </w:r>
      <w:r w:rsidRPr="00E30B97">
        <w:rPr>
          <w:sz w:val="28"/>
          <w:szCs w:val="28"/>
        </w:rPr>
        <w:t xml:space="preserve"> тыс. рублей;</w:t>
      </w:r>
    </w:p>
    <w:p w:rsidR="002F1F83" w:rsidRPr="00E30B97" w:rsidRDefault="002F1F83" w:rsidP="00A120C7">
      <w:pPr>
        <w:rPr>
          <w:color w:val="000000"/>
          <w:sz w:val="28"/>
          <w:szCs w:val="28"/>
        </w:rPr>
      </w:pPr>
      <w:r w:rsidRPr="00E30B97">
        <w:rPr>
          <w:color w:val="000000"/>
          <w:sz w:val="28"/>
          <w:szCs w:val="28"/>
        </w:rPr>
        <w:t>2014 год –108868,0 тыс. рублей;</w:t>
      </w:r>
    </w:p>
    <w:p w:rsidR="002F1F83" w:rsidRPr="00E30B97" w:rsidRDefault="002F1F83" w:rsidP="00A120C7">
      <w:pPr>
        <w:rPr>
          <w:color w:val="000000"/>
          <w:sz w:val="28"/>
          <w:szCs w:val="28"/>
        </w:rPr>
      </w:pPr>
      <w:r w:rsidRPr="00E30B97">
        <w:rPr>
          <w:color w:val="000000"/>
          <w:sz w:val="28"/>
          <w:szCs w:val="28"/>
        </w:rPr>
        <w:lastRenderedPageBreak/>
        <w:t>2015 год –95770,9 тыс. рублей;</w:t>
      </w:r>
    </w:p>
    <w:p w:rsidR="002F1F83" w:rsidRPr="00E30B97" w:rsidRDefault="002F1F83" w:rsidP="00A120C7">
      <w:pPr>
        <w:rPr>
          <w:color w:val="000000"/>
          <w:sz w:val="28"/>
          <w:szCs w:val="28"/>
        </w:rPr>
      </w:pPr>
      <w:r w:rsidRPr="00E30B97">
        <w:rPr>
          <w:color w:val="000000"/>
          <w:sz w:val="28"/>
          <w:szCs w:val="28"/>
        </w:rPr>
        <w:t>2016 год –</w:t>
      </w:r>
      <w:r>
        <w:rPr>
          <w:color w:val="000000"/>
          <w:sz w:val="28"/>
          <w:szCs w:val="28"/>
        </w:rPr>
        <w:t>103256,5</w:t>
      </w:r>
      <w:r w:rsidRPr="00E30B97">
        <w:rPr>
          <w:color w:val="000000"/>
          <w:sz w:val="28"/>
          <w:szCs w:val="28"/>
        </w:rPr>
        <w:t>тыс. рублей;</w:t>
      </w:r>
    </w:p>
    <w:p w:rsidR="002F1F83" w:rsidRPr="00E30B97" w:rsidRDefault="002F1F83" w:rsidP="00A120C7">
      <w:pPr>
        <w:rPr>
          <w:color w:val="000000"/>
          <w:sz w:val="28"/>
          <w:szCs w:val="28"/>
        </w:rPr>
      </w:pPr>
      <w:r w:rsidRPr="00E30B97">
        <w:rPr>
          <w:color w:val="000000"/>
          <w:sz w:val="28"/>
          <w:szCs w:val="28"/>
        </w:rPr>
        <w:t>2017 год –</w:t>
      </w:r>
      <w:r>
        <w:rPr>
          <w:color w:val="000000"/>
          <w:sz w:val="28"/>
          <w:szCs w:val="28"/>
        </w:rPr>
        <w:t>87972,3</w:t>
      </w:r>
      <w:r w:rsidRPr="00E30B97">
        <w:rPr>
          <w:color w:val="000000"/>
          <w:sz w:val="28"/>
          <w:szCs w:val="28"/>
        </w:rPr>
        <w:t xml:space="preserve"> тыс. рублей;</w:t>
      </w:r>
    </w:p>
    <w:p w:rsidR="002F1F83" w:rsidRPr="00E30B97" w:rsidRDefault="002F1F83" w:rsidP="00A120C7">
      <w:pPr>
        <w:rPr>
          <w:color w:val="000000"/>
          <w:sz w:val="28"/>
          <w:szCs w:val="28"/>
        </w:rPr>
      </w:pPr>
      <w:r w:rsidRPr="00E30B97">
        <w:rPr>
          <w:color w:val="000000"/>
          <w:sz w:val="28"/>
          <w:szCs w:val="28"/>
        </w:rPr>
        <w:t>2018 год –</w:t>
      </w:r>
      <w:r>
        <w:rPr>
          <w:color w:val="000000"/>
          <w:sz w:val="28"/>
          <w:szCs w:val="28"/>
        </w:rPr>
        <w:t>91443,7</w:t>
      </w:r>
      <w:r w:rsidRPr="00E30B97">
        <w:rPr>
          <w:color w:val="000000"/>
          <w:sz w:val="28"/>
          <w:szCs w:val="28"/>
        </w:rPr>
        <w:t xml:space="preserve"> тыс. рублей;</w:t>
      </w:r>
    </w:p>
    <w:p w:rsidR="002F1F83" w:rsidRPr="00E30B97" w:rsidRDefault="002F1F83" w:rsidP="00A120C7">
      <w:pPr>
        <w:rPr>
          <w:color w:val="000000"/>
          <w:sz w:val="28"/>
          <w:szCs w:val="28"/>
        </w:rPr>
      </w:pPr>
      <w:r w:rsidRPr="00E30B97">
        <w:rPr>
          <w:color w:val="000000"/>
          <w:sz w:val="28"/>
          <w:szCs w:val="28"/>
        </w:rPr>
        <w:t>2019 год –</w:t>
      </w:r>
      <w:r>
        <w:rPr>
          <w:color w:val="000000"/>
          <w:sz w:val="28"/>
          <w:szCs w:val="28"/>
        </w:rPr>
        <w:t>95201,5</w:t>
      </w:r>
      <w:r w:rsidRPr="00E30B97">
        <w:rPr>
          <w:color w:val="000000"/>
          <w:sz w:val="28"/>
          <w:szCs w:val="28"/>
        </w:rPr>
        <w:t xml:space="preserve"> тыс. рублей;</w:t>
      </w:r>
    </w:p>
    <w:p w:rsidR="002F1F83" w:rsidRPr="00E30B97" w:rsidRDefault="002F1F83" w:rsidP="00A120C7">
      <w:pPr>
        <w:rPr>
          <w:sz w:val="28"/>
          <w:szCs w:val="28"/>
        </w:rPr>
      </w:pPr>
      <w:r w:rsidRPr="00E30B97">
        <w:rPr>
          <w:color w:val="000000"/>
          <w:sz w:val="28"/>
          <w:szCs w:val="28"/>
        </w:rPr>
        <w:t>2020 год –</w:t>
      </w:r>
      <w:r>
        <w:rPr>
          <w:color w:val="000000"/>
          <w:sz w:val="28"/>
          <w:szCs w:val="28"/>
        </w:rPr>
        <w:t>95201,5</w:t>
      </w:r>
      <w:r w:rsidRPr="00E30B97">
        <w:rPr>
          <w:color w:val="000000"/>
          <w:sz w:val="28"/>
          <w:szCs w:val="28"/>
        </w:rPr>
        <w:t xml:space="preserve"> тыс. рублей;</w:t>
      </w:r>
    </w:p>
    <w:p w:rsidR="002F1F83" w:rsidRPr="00E2640E" w:rsidRDefault="002F1F83" w:rsidP="00E2640E">
      <w:pPr>
        <w:jc w:val="both"/>
        <w:rPr>
          <w:sz w:val="28"/>
          <w:szCs w:val="28"/>
        </w:rPr>
      </w:pPr>
      <w:r w:rsidRPr="00E30B97">
        <w:rPr>
          <w:sz w:val="28"/>
          <w:szCs w:val="28"/>
        </w:rPr>
        <w:t xml:space="preserve">внебюджетные средства – </w:t>
      </w:r>
      <w:r>
        <w:rPr>
          <w:sz w:val="28"/>
          <w:szCs w:val="28"/>
        </w:rPr>
        <w:t>215763,3тыс. рублей</w:t>
      </w:r>
      <w:r w:rsidRPr="00E30B97">
        <w:rPr>
          <w:sz w:val="28"/>
          <w:szCs w:val="28"/>
        </w:rPr>
        <w:t>, могут привлекаться ср</w:t>
      </w:r>
      <w:r>
        <w:rPr>
          <w:sz w:val="28"/>
          <w:szCs w:val="28"/>
        </w:rPr>
        <w:t>едства внебюджетных источников.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Информация о расходах районного бюджета на реализацию мероприятий подпрограммы «Развитие дошкольного образования» представлена в приложении 4 к настоящей муниципальной программе.</w:t>
      </w:r>
    </w:p>
    <w:p w:rsidR="002F1F83" w:rsidRPr="00914232" w:rsidRDefault="002F1F83" w:rsidP="00A67A3D">
      <w:pPr>
        <w:pStyle w:val="ConsPlusTitle"/>
        <w:suppressAutoHyphens w:val="0"/>
        <w:ind w:firstLine="567"/>
        <w:contextualSpacing/>
        <w:jc w:val="center"/>
        <w:rPr>
          <w:b w:val="0"/>
          <w:sz w:val="28"/>
          <w:szCs w:val="28"/>
        </w:rPr>
      </w:pPr>
    </w:p>
    <w:p w:rsidR="002F1F83" w:rsidRDefault="002F1F83" w:rsidP="00E8784A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</w:p>
    <w:p w:rsidR="002F1F83" w:rsidRDefault="002F1F83" w:rsidP="00A67A3D">
      <w:pPr>
        <w:pStyle w:val="ConsPlusTitle"/>
        <w:suppressAutoHyphens w:val="0"/>
        <w:contextualSpacing/>
        <w:jc w:val="center"/>
        <w:rPr>
          <w:b w:val="0"/>
          <w:sz w:val="28"/>
          <w:szCs w:val="28"/>
        </w:rPr>
        <w:sectPr w:rsidR="002F1F83" w:rsidSect="00E45F09">
          <w:pgSz w:w="11907" w:h="16840" w:code="9"/>
          <w:pgMar w:top="851" w:right="851" w:bottom="1134" w:left="1418" w:header="720" w:footer="720" w:gutter="0"/>
          <w:cols w:space="720"/>
          <w:docGrid w:linePitch="360"/>
        </w:sectPr>
      </w:pPr>
    </w:p>
    <w:p w:rsidR="002F1F83" w:rsidRDefault="002F1F83" w:rsidP="00C560F4">
      <w:pPr>
        <w:pStyle w:val="ConsPlusTitle"/>
        <w:suppressAutoHyphens w:val="0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Раздел</w:t>
      </w:r>
      <w:r w:rsidR="00762EE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VIII</w:t>
      </w:r>
      <w:r>
        <w:rPr>
          <w:b w:val="0"/>
          <w:sz w:val="28"/>
          <w:szCs w:val="28"/>
        </w:rPr>
        <w:t>.</w:t>
      </w:r>
      <w:r w:rsidR="00762EE4">
        <w:rPr>
          <w:b w:val="0"/>
          <w:sz w:val="28"/>
          <w:szCs w:val="28"/>
        </w:rPr>
        <w:t xml:space="preserve"> </w:t>
      </w:r>
      <w:r w:rsidRPr="00640181">
        <w:rPr>
          <w:b w:val="0"/>
          <w:sz w:val="28"/>
          <w:szCs w:val="28"/>
        </w:rPr>
        <w:t>Подпрограмма</w:t>
      </w:r>
      <w:r>
        <w:rPr>
          <w:b w:val="0"/>
          <w:sz w:val="28"/>
          <w:szCs w:val="28"/>
        </w:rPr>
        <w:t xml:space="preserve"> </w:t>
      </w:r>
      <w:r w:rsidRPr="00640181">
        <w:rPr>
          <w:b w:val="0"/>
          <w:sz w:val="28"/>
          <w:szCs w:val="28"/>
        </w:rPr>
        <w:t>«Разв</w:t>
      </w:r>
      <w:r w:rsidRPr="00AC741C">
        <w:rPr>
          <w:b w:val="0"/>
          <w:sz w:val="28"/>
          <w:szCs w:val="28"/>
        </w:rPr>
        <w:t>итие</w:t>
      </w:r>
      <w:r w:rsidRPr="001B71C1">
        <w:rPr>
          <w:b w:val="0"/>
          <w:sz w:val="28"/>
          <w:szCs w:val="28"/>
        </w:rPr>
        <w:t xml:space="preserve"> общего и дополнительного образования</w:t>
      </w:r>
      <w:r w:rsidRPr="00914232">
        <w:rPr>
          <w:b w:val="0"/>
          <w:sz w:val="28"/>
          <w:szCs w:val="28"/>
        </w:rPr>
        <w:t>»</w:t>
      </w:r>
    </w:p>
    <w:p w:rsidR="002F1F83" w:rsidRPr="001B71C1" w:rsidRDefault="002F1F83" w:rsidP="00C560F4">
      <w:pPr>
        <w:pStyle w:val="ConsPlusTitle"/>
        <w:suppressAutoHyphens w:val="0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муниципальной </w:t>
      </w:r>
      <w:r w:rsidRPr="001B71C1">
        <w:rPr>
          <w:b w:val="0"/>
          <w:sz w:val="28"/>
          <w:szCs w:val="28"/>
        </w:rPr>
        <w:t xml:space="preserve">программы Октябрьского района Ростовской области </w:t>
      </w:r>
    </w:p>
    <w:p w:rsidR="002F1F83" w:rsidRPr="001B71C1" w:rsidRDefault="002F1F83" w:rsidP="00C560F4">
      <w:pPr>
        <w:pStyle w:val="ConsPlusTitle"/>
        <w:suppressAutoHyphens w:val="0"/>
        <w:contextualSpacing/>
        <w:jc w:val="center"/>
        <w:rPr>
          <w:b w:val="0"/>
          <w:sz w:val="28"/>
          <w:szCs w:val="28"/>
        </w:rPr>
      </w:pPr>
      <w:r w:rsidRPr="001B71C1">
        <w:rPr>
          <w:b w:val="0"/>
          <w:sz w:val="28"/>
          <w:szCs w:val="28"/>
        </w:rPr>
        <w:t>«Развитие образования на 2014-2020 годы»</w:t>
      </w:r>
      <w:r>
        <w:rPr>
          <w:b w:val="0"/>
          <w:sz w:val="28"/>
          <w:szCs w:val="28"/>
        </w:rPr>
        <w:t>.</w:t>
      </w:r>
    </w:p>
    <w:p w:rsidR="002F1F83" w:rsidRDefault="002F1F83" w:rsidP="00A67A3D">
      <w:pPr>
        <w:pStyle w:val="ConsPlusTitle"/>
        <w:suppressAutoHyphens w:val="0"/>
        <w:contextualSpacing/>
        <w:jc w:val="center"/>
        <w:rPr>
          <w:b w:val="0"/>
          <w:sz w:val="28"/>
          <w:szCs w:val="28"/>
        </w:rPr>
      </w:pPr>
    </w:p>
    <w:p w:rsidR="002F1F83" w:rsidRPr="00914232" w:rsidRDefault="002F1F83" w:rsidP="00A67A3D">
      <w:pPr>
        <w:pStyle w:val="ConsPlusTitle"/>
        <w:suppressAutoHyphens w:val="0"/>
        <w:contextualSpacing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8.1.Паспорт подпрограммы </w:t>
      </w:r>
      <w:r w:rsidRPr="001B71C1">
        <w:rPr>
          <w:b w:val="0"/>
          <w:sz w:val="28"/>
          <w:szCs w:val="28"/>
        </w:rPr>
        <w:t>«Развитие общего и дополнительного образования</w:t>
      </w:r>
      <w:r w:rsidRPr="00914232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2F1F83" w:rsidRPr="00914232" w:rsidRDefault="002F1F83" w:rsidP="009038AF">
      <w:pPr>
        <w:widowControl w:val="0"/>
        <w:suppressAutoHyphens w:val="0"/>
        <w:contextualSpacing/>
        <w:rPr>
          <w:sz w:val="28"/>
          <w:szCs w:val="28"/>
        </w:rPr>
      </w:pPr>
    </w:p>
    <w:tbl>
      <w:tblPr>
        <w:tblW w:w="1559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559"/>
        <w:gridCol w:w="1560"/>
        <w:gridCol w:w="1275"/>
        <w:gridCol w:w="1418"/>
        <w:gridCol w:w="1134"/>
        <w:gridCol w:w="1134"/>
        <w:gridCol w:w="1134"/>
        <w:gridCol w:w="1134"/>
        <w:gridCol w:w="992"/>
        <w:gridCol w:w="992"/>
        <w:gridCol w:w="1276"/>
      </w:tblGrid>
      <w:tr w:rsidR="002F1F83" w:rsidRPr="003018AD" w:rsidTr="00075CB2">
        <w:tc>
          <w:tcPr>
            <w:tcW w:w="3543" w:type="dxa"/>
            <w:gridSpan w:val="2"/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40181">
              <w:rPr>
                <w:sz w:val="28"/>
                <w:szCs w:val="28"/>
                <w:lang w:eastAsia="ru-RU"/>
              </w:rPr>
              <w:t xml:space="preserve">Наименование подпрограммы       </w:t>
            </w:r>
          </w:p>
        </w:tc>
        <w:tc>
          <w:tcPr>
            <w:tcW w:w="12049" w:type="dxa"/>
            <w:gridSpan w:val="10"/>
          </w:tcPr>
          <w:p w:rsidR="002F1F83" w:rsidRPr="00640181" w:rsidRDefault="002F1F83" w:rsidP="009038AF">
            <w:pPr>
              <w:pStyle w:val="ConsPlusTitle"/>
              <w:suppressAutoHyphens w:val="0"/>
              <w:contextualSpacing/>
              <w:jc w:val="both"/>
              <w:rPr>
                <w:sz w:val="28"/>
                <w:szCs w:val="28"/>
              </w:rPr>
            </w:pPr>
            <w:r w:rsidRPr="00640181">
              <w:rPr>
                <w:b w:val="0"/>
                <w:sz w:val="28"/>
                <w:szCs w:val="28"/>
              </w:rPr>
              <w:t>«Развитие общего и дополнительного образования», (далее подпрограмма)</w:t>
            </w:r>
          </w:p>
        </w:tc>
      </w:tr>
      <w:tr w:rsidR="002F1F83" w:rsidRPr="003018AD" w:rsidTr="00075CB2">
        <w:tc>
          <w:tcPr>
            <w:tcW w:w="3543" w:type="dxa"/>
            <w:gridSpan w:val="2"/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40181">
              <w:rPr>
                <w:sz w:val="28"/>
                <w:szCs w:val="28"/>
                <w:lang w:eastAsia="ru-RU"/>
              </w:rPr>
              <w:t xml:space="preserve">Цель подпрограммы               </w:t>
            </w:r>
          </w:p>
        </w:tc>
        <w:tc>
          <w:tcPr>
            <w:tcW w:w="12049" w:type="dxa"/>
            <w:gridSpan w:val="10"/>
          </w:tcPr>
          <w:p w:rsidR="002F1F83" w:rsidRPr="00640181" w:rsidRDefault="002F1F83" w:rsidP="009038AF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81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качественного общего и дополнительного образования, соответствующего требованиям общества и социально-экономического развития Октябрьского  района</w:t>
            </w:r>
          </w:p>
        </w:tc>
      </w:tr>
      <w:tr w:rsidR="002F1F83" w:rsidRPr="003018AD" w:rsidTr="00075CB2">
        <w:tc>
          <w:tcPr>
            <w:tcW w:w="3543" w:type="dxa"/>
            <w:gridSpan w:val="2"/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40181">
              <w:rPr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2049" w:type="dxa"/>
            <w:gridSpan w:val="10"/>
          </w:tcPr>
          <w:p w:rsidR="002F1F83" w:rsidRPr="00640181" w:rsidRDefault="002F1F83" w:rsidP="00851282">
            <w:pPr>
              <w:widowControl w:val="0"/>
              <w:suppressAutoHyphens w:val="0"/>
              <w:autoSpaceDE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Администрация Октябрьского района Ростовской области, Отдел образования Администрации Октябрьского района (далее – отдел образования).</w:t>
            </w:r>
          </w:p>
        </w:tc>
      </w:tr>
      <w:tr w:rsidR="002F1F83" w:rsidRPr="003018AD" w:rsidTr="00075CB2">
        <w:tc>
          <w:tcPr>
            <w:tcW w:w="3543" w:type="dxa"/>
            <w:gridSpan w:val="2"/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40181">
              <w:rPr>
                <w:sz w:val="28"/>
                <w:szCs w:val="28"/>
                <w:lang w:eastAsia="ru-RU"/>
              </w:rPr>
              <w:t xml:space="preserve">Соисполнитель подпрограммы                    </w:t>
            </w:r>
          </w:p>
        </w:tc>
        <w:tc>
          <w:tcPr>
            <w:tcW w:w="12049" w:type="dxa"/>
            <w:gridSpan w:val="10"/>
          </w:tcPr>
          <w:p w:rsidR="002F1F83" w:rsidRPr="00640181" w:rsidRDefault="002F1F83" w:rsidP="002652A5">
            <w:pPr>
              <w:widowControl w:val="0"/>
              <w:suppressAutoHyphens w:val="0"/>
              <w:autoSpaceDE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Муниципальные бюджетные общеобразовательные организации Октябрьского района, МАОУ ДО</w:t>
            </w:r>
            <w:r w:rsidR="00762EE4">
              <w:rPr>
                <w:sz w:val="28"/>
                <w:szCs w:val="28"/>
              </w:rPr>
              <w:t xml:space="preserve"> </w:t>
            </w:r>
            <w:r w:rsidRPr="00640181">
              <w:rPr>
                <w:sz w:val="28"/>
                <w:szCs w:val="28"/>
              </w:rPr>
              <w:t>«МУК», МАУ РЦО, МАУ «Информационно-методический кабинет».</w:t>
            </w:r>
          </w:p>
        </w:tc>
      </w:tr>
      <w:tr w:rsidR="002F1F83" w:rsidRPr="003018AD" w:rsidTr="00075CB2">
        <w:tc>
          <w:tcPr>
            <w:tcW w:w="3543" w:type="dxa"/>
            <w:gridSpan w:val="2"/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40181">
              <w:rPr>
                <w:sz w:val="28"/>
                <w:szCs w:val="28"/>
                <w:lang w:eastAsia="ru-RU"/>
              </w:rPr>
              <w:t xml:space="preserve">Задачи подпрограммы             </w:t>
            </w:r>
          </w:p>
        </w:tc>
        <w:tc>
          <w:tcPr>
            <w:tcW w:w="12049" w:type="dxa"/>
            <w:gridSpan w:val="10"/>
          </w:tcPr>
          <w:p w:rsidR="002F1F83" w:rsidRPr="00640181" w:rsidRDefault="002F1F83" w:rsidP="009038AF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81">
              <w:rPr>
                <w:rFonts w:ascii="Times New Roman" w:hAnsi="Times New Roman" w:cs="Times New Roman"/>
                <w:sz w:val="28"/>
                <w:szCs w:val="28"/>
              </w:rPr>
              <w:t>.Создание условий для положительной мотивации учащихся к обучению.</w:t>
            </w:r>
          </w:p>
          <w:p w:rsidR="002F1F83" w:rsidRPr="00640181" w:rsidRDefault="002F1F83" w:rsidP="009038AF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81">
              <w:rPr>
                <w:rFonts w:ascii="Times New Roman" w:hAnsi="Times New Roman" w:cs="Times New Roman"/>
                <w:sz w:val="28"/>
                <w:szCs w:val="28"/>
              </w:rPr>
              <w:t>2.Внедрение федеральных государственных образовательных стандартов общего образования на 2-м уровне обучения;</w:t>
            </w:r>
          </w:p>
          <w:p w:rsidR="002F1F83" w:rsidRPr="00640181" w:rsidRDefault="002F1F83" w:rsidP="009038AF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81">
              <w:rPr>
                <w:rFonts w:ascii="Times New Roman" w:hAnsi="Times New Roman" w:cs="Times New Roman"/>
                <w:sz w:val="28"/>
                <w:szCs w:val="28"/>
              </w:rPr>
              <w:t xml:space="preserve">3.Введение </w:t>
            </w:r>
            <w:proofErr w:type="spellStart"/>
            <w:r w:rsidRPr="00640181">
              <w:rPr>
                <w:rFonts w:ascii="Times New Roman" w:hAnsi="Times New Roman" w:cs="Times New Roman"/>
                <w:sz w:val="28"/>
                <w:szCs w:val="28"/>
              </w:rPr>
              <w:t>предпрофильного</w:t>
            </w:r>
            <w:proofErr w:type="spellEnd"/>
            <w:r w:rsidRPr="00640181">
              <w:rPr>
                <w:rFonts w:ascii="Times New Roman" w:hAnsi="Times New Roman" w:cs="Times New Roman"/>
                <w:sz w:val="28"/>
                <w:szCs w:val="28"/>
              </w:rPr>
              <w:t xml:space="preserve"> и профильного обучения, обеспечивающего возможность выбора учащимися учебного плана с учетом рынка труда выбора выпускниками будущей профессии;</w:t>
            </w:r>
          </w:p>
          <w:p w:rsidR="002F1F83" w:rsidRPr="00640181" w:rsidRDefault="002F1F83" w:rsidP="009038AF">
            <w:pPr>
              <w:widowControl w:val="0"/>
              <w:suppressAutoHyphens w:val="0"/>
              <w:autoSpaceDE w:val="0"/>
              <w:contextualSpacing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4.Создание условий, способствующих формированию высокого уровня квалификации педагогических кадров; внедрение профессионального стандарта педагога;</w:t>
            </w:r>
          </w:p>
          <w:p w:rsidR="002F1F83" w:rsidRPr="00640181" w:rsidRDefault="002F1F83" w:rsidP="009038AF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81">
              <w:rPr>
                <w:rFonts w:ascii="Times New Roman" w:hAnsi="Times New Roman" w:cs="Times New Roman"/>
                <w:sz w:val="28"/>
                <w:szCs w:val="28"/>
              </w:rPr>
              <w:t xml:space="preserve">5.Создание для школьников </w:t>
            </w:r>
            <w:proofErr w:type="spellStart"/>
            <w:r w:rsidRPr="00640181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640181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пребывания в общеобразовательной организации.</w:t>
            </w:r>
          </w:p>
          <w:p w:rsidR="002F1F83" w:rsidRPr="00640181" w:rsidRDefault="002F1F83" w:rsidP="009038AF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81">
              <w:rPr>
                <w:rFonts w:ascii="Times New Roman" w:hAnsi="Times New Roman" w:cs="Times New Roman"/>
                <w:sz w:val="28"/>
                <w:szCs w:val="28"/>
              </w:rPr>
              <w:t>6.Расширение потенциала системы дополнительного образования Октябрьского района, создание условий для развития молодых талантов и детей с высокой мотивацией к обучению;</w:t>
            </w:r>
          </w:p>
        </w:tc>
      </w:tr>
      <w:tr w:rsidR="002F1F83" w:rsidRPr="003018AD" w:rsidTr="00075CB2">
        <w:tc>
          <w:tcPr>
            <w:tcW w:w="3543" w:type="dxa"/>
            <w:gridSpan w:val="2"/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40181">
              <w:rPr>
                <w:sz w:val="28"/>
                <w:szCs w:val="28"/>
                <w:lang w:eastAsia="ru-RU"/>
              </w:rPr>
              <w:t xml:space="preserve">Сроки реализации подпрограммы   </w:t>
            </w:r>
          </w:p>
        </w:tc>
        <w:tc>
          <w:tcPr>
            <w:tcW w:w="12049" w:type="dxa"/>
            <w:gridSpan w:val="10"/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2014-2020 годы</w:t>
            </w:r>
          </w:p>
        </w:tc>
      </w:tr>
      <w:tr w:rsidR="002F1F83" w:rsidRPr="003018AD" w:rsidTr="00075CB2">
        <w:tc>
          <w:tcPr>
            <w:tcW w:w="1984" w:type="dxa"/>
            <w:vMerge w:val="restart"/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40181">
              <w:rPr>
                <w:sz w:val="28"/>
                <w:szCs w:val="28"/>
                <w:lang w:eastAsia="ru-RU"/>
              </w:rPr>
              <w:lastRenderedPageBreak/>
              <w:t xml:space="preserve">Источники         </w:t>
            </w:r>
            <w:r w:rsidRPr="00640181">
              <w:rPr>
                <w:sz w:val="28"/>
                <w:szCs w:val="28"/>
                <w:lang w:eastAsia="ru-RU"/>
              </w:rPr>
              <w:br/>
              <w:t xml:space="preserve">финансирования    </w:t>
            </w:r>
            <w:r w:rsidRPr="00640181">
              <w:rPr>
                <w:sz w:val="28"/>
                <w:szCs w:val="28"/>
                <w:lang w:eastAsia="ru-RU"/>
              </w:rPr>
              <w:br/>
              <w:t xml:space="preserve">подпрограммы по   </w:t>
            </w:r>
            <w:r w:rsidRPr="00640181">
              <w:rPr>
                <w:sz w:val="28"/>
                <w:szCs w:val="28"/>
                <w:lang w:eastAsia="ru-RU"/>
              </w:rPr>
              <w:br/>
              <w:t>годам реализации и</w:t>
            </w:r>
            <w:r w:rsidRPr="00640181">
              <w:rPr>
                <w:sz w:val="28"/>
                <w:szCs w:val="28"/>
                <w:lang w:eastAsia="ru-RU"/>
              </w:rPr>
              <w:br/>
              <w:t xml:space="preserve">главным           </w:t>
            </w:r>
            <w:r w:rsidRPr="00640181">
              <w:rPr>
                <w:sz w:val="28"/>
                <w:szCs w:val="28"/>
                <w:lang w:eastAsia="ru-RU"/>
              </w:rPr>
              <w:br/>
              <w:t xml:space="preserve">распорядителям    </w:t>
            </w:r>
            <w:r w:rsidRPr="00640181">
              <w:rPr>
                <w:sz w:val="28"/>
                <w:szCs w:val="28"/>
                <w:lang w:eastAsia="ru-RU"/>
              </w:rPr>
              <w:br/>
              <w:t>бюджетных средств,</w:t>
            </w:r>
            <w:r w:rsidRPr="00640181">
              <w:rPr>
                <w:sz w:val="28"/>
                <w:szCs w:val="28"/>
                <w:lang w:eastAsia="ru-RU"/>
              </w:rPr>
              <w:br/>
              <w:t xml:space="preserve">в том числе по    </w:t>
            </w:r>
            <w:r w:rsidRPr="00640181">
              <w:rPr>
                <w:sz w:val="28"/>
                <w:szCs w:val="28"/>
                <w:lang w:eastAsia="ru-RU"/>
              </w:rPr>
              <w:br/>
              <w:t xml:space="preserve">годам:            </w:t>
            </w:r>
          </w:p>
        </w:tc>
        <w:tc>
          <w:tcPr>
            <w:tcW w:w="1559" w:type="dxa"/>
            <w:vMerge w:val="restart"/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40181">
              <w:rPr>
                <w:sz w:val="28"/>
                <w:szCs w:val="28"/>
                <w:lang w:eastAsia="ru-RU"/>
              </w:rPr>
              <w:t xml:space="preserve">Наименование </w:t>
            </w:r>
            <w:r w:rsidRPr="00640181">
              <w:rPr>
                <w:sz w:val="28"/>
                <w:szCs w:val="28"/>
                <w:lang w:eastAsia="ru-RU"/>
              </w:rPr>
              <w:br/>
              <w:t xml:space="preserve">подпрограммы </w:t>
            </w:r>
          </w:p>
        </w:tc>
        <w:tc>
          <w:tcPr>
            <w:tcW w:w="1560" w:type="dxa"/>
            <w:vMerge w:val="restart"/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ru-RU"/>
              </w:rPr>
            </w:pPr>
            <w:r w:rsidRPr="00640181">
              <w:rPr>
                <w:sz w:val="28"/>
                <w:szCs w:val="28"/>
                <w:lang w:eastAsia="ru-RU"/>
              </w:rPr>
              <w:t xml:space="preserve">Главный      </w:t>
            </w:r>
            <w:r w:rsidRPr="00640181">
              <w:rPr>
                <w:sz w:val="28"/>
                <w:szCs w:val="28"/>
                <w:lang w:eastAsia="ru-RU"/>
              </w:rPr>
              <w:br/>
              <w:t>распорядитель</w:t>
            </w:r>
            <w:r w:rsidRPr="00640181">
              <w:rPr>
                <w:sz w:val="28"/>
                <w:szCs w:val="28"/>
                <w:lang w:eastAsia="ru-RU"/>
              </w:rPr>
              <w:br/>
              <w:t xml:space="preserve">бюджетных    </w:t>
            </w:r>
            <w:r w:rsidRPr="00640181">
              <w:rPr>
                <w:sz w:val="28"/>
                <w:szCs w:val="28"/>
                <w:lang w:eastAsia="ru-RU"/>
              </w:rPr>
              <w:br/>
              <w:t xml:space="preserve">средств     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40181">
              <w:rPr>
                <w:sz w:val="28"/>
                <w:szCs w:val="28"/>
                <w:lang w:eastAsia="ru-RU"/>
              </w:rPr>
              <w:t xml:space="preserve">Источник      </w:t>
            </w:r>
            <w:r w:rsidRPr="00640181">
              <w:rPr>
                <w:sz w:val="28"/>
                <w:szCs w:val="28"/>
                <w:lang w:eastAsia="ru-RU"/>
              </w:rPr>
              <w:br/>
              <w:t>финансирования</w:t>
            </w:r>
          </w:p>
        </w:tc>
        <w:tc>
          <w:tcPr>
            <w:tcW w:w="9214" w:type="dxa"/>
            <w:gridSpan w:val="8"/>
            <w:tcBorders>
              <w:left w:val="single" w:sz="4" w:space="0" w:color="auto"/>
            </w:tcBorders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40181">
              <w:rPr>
                <w:sz w:val="28"/>
                <w:szCs w:val="28"/>
                <w:lang w:eastAsia="ru-RU"/>
              </w:rPr>
              <w:t xml:space="preserve">Расходы (тыс. рублей)   </w:t>
            </w:r>
          </w:p>
        </w:tc>
      </w:tr>
      <w:tr w:rsidR="002F1F83" w:rsidRPr="00137BA4" w:rsidTr="00075CB2">
        <w:tc>
          <w:tcPr>
            <w:tcW w:w="1984" w:type="dxa"/>
            <w:vMerge/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40181">
              <w:rPr>
                <w:sz w:val="28"/>
                <w:szCs w:val="28"/>
                <w:lang w:eastAsia="ru-RU"/>
              </w:rPr>
              <w:t xml:space="preserve">Очередной </w:t>
            </w:r>
            <w:r w:rsidRPr="00640181">
              <w:rPr>
                <w:sz w:val="28"/>
                <w:szCs w:val="28"/>
                <w:lang w:eastAsia="ru-RU"/>
              </w:rPr>
              <w:br/>
              <w:t>финансовый</w:t>
            </w:r>
            <w:r w:rsidRPr="00640181">
              <w:rPr>
                <w:sz w:val="28"/>
                <w:szCs w:val="28"/>
                <w:lang w:eastAsia="ru-RU"/>
              </w:rPr>
              <w:br/>
              <w:t xml:space="preserve">год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40181">
              <w:rPr>
                <w:sz w:val="28"/>
                <w:szCs w:val="28"/>
                <w:lang w:eastAsia="ru-RU"/>
              </w:rPr>
              <w:t xml:space="preserve">1-й год  </w:t>
            </w:r>
            <w:r w:rsidRPr="00640181">
              <w:rPr>
                <w:sz w:val="28"/>
                <w:szCs w:val="28"/>
                <w:lang w:eastAsia="ru-RU"/>
              </w:rPr>
              <w:br/>
              <w:t>планового</w:t>
            </w:r>
            <w:r w:rsidRPr="00640181">
              <w:rPr>
                <w:sz w:val="28"/>
                <w:szCs w:val="28"/>
                <w:lang w:eastAsia="ru-RU"/>
              </w:rPr>
              <w:br/>
              <w:t xml:space="preserve">периода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40181">
              <w:rPr>
                <w:sz w:val="28"/>
                <w:szCs w:val="28"/>
                <w:lang w:eastAsia="ru-RU"/>
              </w:rPr>
              <w:t xml:space="preserve">2-й год  </w:t>
            </w:r>
            <w:r w:rsidRPr="00640181">
              <w:rPr>
                <w:sz w:val="28"/>
                <w:szCs w:val="28"/>
                <w:lang w:eastAsia="ru-RU"/>
              </w:rPr>
              <w:br/>
              <w:t>планового</w:t>
            </w:r>
            <w:r w:rsidRPr="00640181">
              <w:rPr>
                <w:sz w:val="28"/>
                <w:szCs w:val="28"/>
                <w:lang w:eastAsia="ru-RU"/>
              </w:rPr>
              <w:br/>
              <w:t xml:space="preserve">периода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40181">
              <w:rPr>
                <w:sz w:val="28"/>
                <w:szCs w:val="28"/>
                <w:lang w:eastAsia="ru-RU"/>
              </w:rPr>
              <w:t xml:space="preserve">3-й год  </w:t>
            </w:r>
            <w:r w:rsidRPr="00640181">
              <w:rPr>
                <w:sz w:val="28"/>
                <w:szCs w:val="28"/>
                <w:lang w:eastAsia="ru-RU"/>
              </w:rPr>
              <w:br/>
              <w:t>планового</w:t>
            </w:r>
            <w:r w:rsidRPr="00640181">
              <w:rPr>
                <w:sz w:val="28"/>
                <w:szCs w:val="28"/>
                <w:lang w:eastAsia="ru-RU"/>
              </w:rPr>
              <w:br/>
              <w:t xml:space="preserve">периода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40181">
              <w:rPr>
                <w:sz w:val="28"/>
                <w:szCs w:val="28"/>
                <w:lang w:eastAsia="ru-RU"/>
              </w:rPr>
              <w:t xml:space="preserve">4-й год  </w:t>
            </w:r>
            <w:r w:rsidRPr="00640181">
              <w:rPr>
                <w:sz w:val="28"/>
                <w:szCs w:val="28"/>
                <w:lang w:eastAsia="ru-RU"/>
              </w:rPr>
              <w:br/>
              <w:t>планового</w:t>
            </w:r>
            <w:r w:rsidRPr="00640181">
              <w:rPr>
                <w:sz w:val="28"/>
                <w:szCs w:val="28"/>
                <w:lang w:eastAsia="ru-RU"/>
              </w:rPr>
              <w:br/>
              <w:t xml:space="preserve">периода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640181" w:rsidRDefault="002F1F83" w:rsidP="009038A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40181">
              <w:rPr>
                <w:sz w:val="28"/>
                <w:szCs w:val="28"/>
                <w:lang w:eastAsia="en-US"/>
              </w:rPr>
              <w:t xml:space="preserve">5-й год  </w:t>
            </w:r>
            <w:r w:rsidRPr="00640181">
              <w:rPr>
                <w:sz w:val="28"/>
                <w:szCs w:val="28"/>
                <w:lang w:eastAsia="en-US"/>
              </w:rPr>
              <w:br/>
              <w:t>планового</w:t>
            </w:r>
            <w:r w:rsidRPr="00640181">
              <w:rPr>
                <w:sz w:val="28"/>
                <w:szCs w:val="28"/>
                <w:lang w:eastAsia="en-US"/>
              </w:rPr>
              <w:br/>
              <w:t>периода</w:t>
            </w:r>
          </w:p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40181">
              <w:rPr>
                <w:sz w:val="28"/>
                <w:szCs w:val="28"/>
                <w:lang w:eastAsia="ru-RU"/>
              </w:rPr>
              <w:t xml:space="preserve">6-й год  </w:t>
            </w:r>
            <w:r w:rsidRPr="00640181">
              <w:rPr>
                <w:sz w:val="28"/>
                <w:szCs w:val="28"/>
                <w:lang w:eastAsia="ru-RU"/>
              </w:rPr>
              <w:br/>
              <w:t>планового</w:t>
            </w:r>
            <w:r w:rsidRPr="00640181">
              <w:rPr>
                <w:sz w:val="28"/>
                <w:szCs w:val="28"/>
                <w:lang w:eastAsia="ru-RU"/>
              </w:rPr>
              <w:br/>
              <w:t>периода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40181">
              <w:rPr>
                <w:sz w:val="28"/>
                <w:szCs w:val="28"/>
                <w:lang w:eastAsia="ru-RU"/>
              </w:rPr>
              <w:t>Итого</w:t>
            </w:r>
          </w:p>
        </w:tc>
      </w:tr>
      <w:tr w:rsidR="002F1F83" w:rsidRPr="00137BA4" w:rsidTr="00075CB2">
        <w:tc>
          <w:tcPr>
            <w:tcW w:w="1984" w:type="dxa"/>
            <w:vMerge/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40181">
              <w:rPr>
                <w:sz w:val="28"/>
                <w:szCs w:val="28"/>
                <w:lang w:eastAsia="ru-RU"/>
              </w:rPr>
              <w:t>Подпрограмма</w:t>
            </w:r>
          </w:p>
          <w:p w:rsidR="002F1F83" w:rsidRPr="00640181" w:rsidRDefault="002F1F83" w:rsidP="009038AF">
            <w:pPr>
              <w:pStyle w:val="ConsPlusTitle"/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640181">
              <w:rPr>
                <w:b w:val="0"/>
                <w:sz w:val="28"/>
                <w:szCs w:val="28"/>
              </w:rPr>
              <w:t>«Развитие общего и дополнительного образования»</w:t>
            </w:r>
          </w:p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ru-RU"/>
              </w:rPr>
            </w:pPr>
            <w:r w:rsidRPr="00640181">
              <w:rPr>
                <w:sz w:val="28"/>
                <w:szCs w:val="28"/>
                <w:lang w:eastAsia="ru-RU"/>
              </w:rPr>
              <w:t>Отдел образования Администрации Октябрьского района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F1F83" w:rsidRPr="00640181" w:rsidRDefault="002F1F83" w:rsidP="009038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40181">
              <w:rPr>
                <w:sz w:val="28"/>
                <w:szCs w:val="28"/>
                <w:lang w:eastAsia="ru-RU"/>
              </w:rPr>
              <w:t xml:space="preserve">Всего:   </w:t>
            </w:r>
            <w:r w:rsidRPr="00640181">
              <w:rPr>
                <w:sz w:val="28"/>
                <w:szCs w:val="28"/>
                <w:lang w:eastAsia="ru-RU"/>
              </w:rPr>
              <w:br/>
              <w:t xml:space="preserve">в том числе:  </w:t>
            </w:r>
          </w:p>
        </w:tc>
        <w:tc>
          <w:tcPr>
            <w:tcW w:w="1418" w:type="dxa"/>
          </w:tcPr>
          <w:p w:rsidR="002F1F83" w:rsidRPr="00640181" w:rsidRDefault="002F1F83" w:rsidP="009038AF">
            <w:pPr>
              <w:autoSpaceDE w:val="0"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427445,7</w:t>
            </w:r>
          </w:p>
        </w:tc>
        <w:tc>
          <w:tcPr>
            <w:tcW w:w="1134" w:type="dxa"/>
          </w:tcPr>
          <w:p w:rsidR="002F1F83" w:rsidRPr="00640181" w:rsidRDefault="002F1F83" w:rsidP="009038AF">
            <w:pPr>
              <w:autoSpaceDE w:val="0"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431220,7</w:t>
            </w:r>
          </w:p>
        </w:tc>
        <w:tc>
          <w:tcPr>
            <w:tcW w:w="1134" w:type="dxa"/>
          </w:tcPr>
          <w:p w:rsidR="002F1F83" w:rsidRPr="00640181" w:rsidRDefault="002F1F83" w:rsidP="009038A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476450,9</w:t>
            </w:r>
          </w:p>
        </w:tc>
        <w:tc>
          <w:tcPr>
            <w:tcW w:w="1134" w:type="dxa"/>
          </w:tcPr>
          <w:p w:rsidR="002F1F83" w:rsidRPr="00640181" w:rsidRDefault="002F1F83" w:rsidP="009038A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494812,1</w:t>
            </w:r>
          </w:p>
        </w:tc>
        <w:tc>
          <w:tcPr>
            <w:tcW w:w="1134" w:type="dxa"/>
          </w:tcPr>
          <w:p w:rsidR="002F1F83" w:rsidRPr="00640181" w:rsidRDefault="002F1F83" w:rsidP="009038A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440342,7</w:t>
            </w:r>
          </w:p>
        </w:tc>
        <w:tc>
          <w:tcPr>
            <w:tcW w:w="992" w:type="dxa"/>
          </w:tcPr>
          <w:p w:rsidR="002F1F83" w:rsidRPr="00640181" w:rsidRDefault="002F1F83" w:rsidP="00903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459812,9</w:t>
            </w:r>
          </w:p>
        </w:tc>
        <w:tc>
          <w:tcPr>
            <w:tcW w:w="992" w:type="dxa"/>
          </w:tcPr>
          <w:p w:rsidR="002F1F83" w:rsidRPr="00640181" w:rsidRDefault="002F1F83" w:rsidP="00903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458891,9</w:t>
            </w:r>
          </w:p>
        </w:tc>
        <w:tc>
          <w:tcPr>
            <w:tcW w:w="1276" w:type="dxa"/>
          </w:tcPr>
          <w:p w:rsidR="002F1F83" w:rsidRPr="00640181" w:rsidRDefault="002F1F83" w:rsidP="009038A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3188976,9</w:t>
            </w:r>
          </w:p>
        </w:tc>
      </w:tr>
      <w:tr w:rsidR="002F1F83" w:rsidRPr="00137BA4" w:rsidTr="00075CB2">
        <w:tc>
          <w:tcPr>
            <w:tcW w:w="1984" w:type="dxa"/>
            <w:vMerge/>
          </w:tcPr>
          <w:p w:rsidR="002F1F83" w:rsidRPr="00640181" w:rsidRDefault="002F1F83" w:rsidP="008C0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2F1F83" w:rsidRPr="00640181" w:rsidRDefault="002F1F83" w:rsidP="008C0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2F1F83" w:rsidRPr="00640181" w:rsidRDefault="002F1F83" w:rsidP="008C0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F1F83" w:rsidRPr="00640181" w:rsidRDefault="002F1F83" w:rsidP="008C0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40181">
              <w:rPr>
                <w:sz w:val="28"/>
                <w:szCs w:val="28"/>
                <w:lang w:eastAsia="ru-RU"/>
              </w:rPr>
              <w:t xml:space="preserve">Средства     </w:t>
            </w:r>
            <w:r w:rsidRPr="00640181">
              <w:rPr>
                <w:sz w:val="28"/>
                <w:szCs w:val="28"/>
                <w:lang w:eastAsia="ru-RU"/>
              </w:rPr>
              <w:br/>
              <w:t xml:space="preserve">бюджета Октябрьского района   </w:t>
            </w:r>
          </w:p>
        </w:tc>
        <w:tc>
          <w:tcPr>
            <w:tcW w:w="1418" w:type="dxa"/>
          </w:tcPr>
          <w:p w:rsidR="002F1F83" w:rsidRPr="00640181" w:rsidRDefault="002F1F83" w:rsidP="008C0E55">
            <w:pPr>
              <w:autoSpaceDE w:val="0"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73488,1</w:t>
            </w:r>
          </w:p>
        </w:tc>
        <w:tc>
          <w:tcPr>
            <w:tcW w:w="1134" w:type="dxa"/>
          </w:tcPr>
          <w:p w:rsidR="002F1F83" w:rsidRPr="00640181" w:rsidRDefault="002F1F83" w:rsidP="008C0E55">
            <w:pPr>
              <w:autoSpaceDE w:val="0"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97964,5</w:t>
            </w:r>
          </w:p>
        </w:tc>
        <w:tc>
          <w:tcPr>
            <w:tcW w:w="1134" w:type="dxa"/>
          </w:tcPr>
          <w:p w:rsidR="002F1F83" w:rsidRPr="00640181" w:rsidRDefault="002F1F83" w:rsidP="008C0E55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125933,9</w:t>
            </w:r>
          </w:p>
        </w:tc>
        <w:tc>
          <w:tcPr>
            <w:tcW w:w="1134" w:type="dxa"/>
          </w:tcPr>
          <w:p w:rsidR="002F1F83" w:rsidRPr="00640181" w:rsidRDefault="002F1F83" w:rsidP="008C0E55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86970,7</w:t>
            </w:r>
          </w:p>
        </w:tc>
        <w:tc>
          <w:tcPr>
            <w:tcW w:w="1134" w:type="dxa"/>
          </w:tcPr>
          <w:p w:rsidR="002F1F83" w:rsidRPr="00640181" w:rsidRDefault="002F1F83" w:rsidP="008C0E55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85220,9</w:t>
            </w:r>
          </w:p>
        </w:tc>
        <w:tc>
          <w:tcPr>
            <w:tcW w:w="992" w:type="dxa"/>
          </w:tcPr>
          <w:p w:rsidR="002F1F83" w:rsidRPr="00640181" w:rsidRDefault="002F1F83" w:rsidP="008C0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88724,3</w:t>
            </w:r>
          </w:p>
        </w:tc>
        <w:tc>
          <w:tcPr>
            <w:tcW w:w="992" w:type="dxa"/>
          </w:tcPr>
          <w:p w:rsidR="002F1F83" w:rsidRPr="00640181" w:rsidRDefault="002F1F83" w:rsidP="008C0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88655,2</w:t>
            </w:r>
          </w:p>
        </w:tc>
        <w:tc>
          <w:tcPr>
            <w:tcW w:w="1276" w:type="dxa"/>
          </w:tcPr>
          <w:p w:rsidR="002F1F83" w:rsidRPr="00640181" w:rsidRDefault="002F1F83" w:rsidP="008C0E55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646957,6</w:t>
            </w:r>
          </w:p>
        </w:tc>
      </w:tr>
      <w:tr w:rsidR="002F1F83" w:rsidRPr="003018AD" w:rsidTr="00075CB2">
        <w:tc>
          <w:tcPr>
            <w:tcW w:w="1984" w:type="dxa"/>
            <w:vMerge/>
          </w:tcPr>
          <w:p w:rsidR="002F1F83" w:rsidRPr="00640181" w:rsidRDefault="002F1F83" w:rsidP="008C0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2F1F83" w:rsidRPr="00640181" w:rsidRDefault="002F1F83" w:rsidP="008C0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2F1F83" w:rsidRPr="00640181" w:rsidRDefault="002F1F83" w:rsidP="008C0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F1F83" w:rsidRPr="00640181" w:rsidRDefault="002F1F83" w:rsidP="008C0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40181">
              <w:rPr>
                <w:sz w:val="28"/>
                <w:szCs w:val="28"/>
                <w:lang w:eastAsia="ru-RU"/>
              </w:rPr>
              <w:t xml:space="preserve">Средства      </w:t>
            </w:r>
            <w:r w:rsidRPr="00640181">
              <w:rPr>
                <w:sz w:val="28"/>
                <w:szCs w:val="28"/>
                <w:lang w:eastAsia="ru-RU"/>
              </w:rPr>
              <w:br/>
              <w:t xml:space="preserve">областного бюджета       </w:t>
            </w:r>
          </w:p>
        </w:tc>
        <w:tc>
          <w:tcPr>
            <w:tcW w:w="1418" w:type="dxa"/>
          </w:tcPr>
          <w:p w:rsidR="002F1F83" w:rsidRPr="00640181" w:rsidRDefault="002F1F83" w:rsidP="008C0E55">
            <w:pPr>
              <w:autoSpaceDE w:val="0"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343887,9</w:t>
            </w:r>
          </w:p>
        </w:tc>
        <w:tc>
          <w:tcPr>
            <w:tcW w:w="1134" w:type="dxa"/>
          </w:tcPr>
          <w:p w:rsidR="002F1F83" w:rsidRPr="00640181" w:rsidRDefault="002F1F83" w:rsidP="008C0E55">
            <w:pPr>
              <w:autoSpaceDE w:val="0"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322087,0</w:t>
            </w:r>
          </w:p>
        </w:tc>
        <w:tc>
          <w:tcPr>
            <w:tcW w:w="1134" w:type="dxa"/>
          </w:tcPr>
          <w:p w:rsidR="002F1F83" w:rsidRPr="00640181" w:rsidRDefault="002F1F83" w:rsidP="008C0E55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340198,4</w:t>
            </w:r>
          </w:p>
        </w:tc>
        <w:tc>
          <w:tcPr>
            <w:tcW w:w="1134" w:type="dxa"/>
          </w:tcPr>
          <w:p w:rsidR="002F1F83" w:rsidRPr="00640181" w:rsidRDefault="002F1F83" w:rsidP="008C0E55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396241,4</w:t>
            </w:r>
          </w:p>
        </w:tc>
        <w:tc>
          <w:tcPr>
            <w:tcW w:w="1134" w:type="dxa"/>
          </w:tcPr>
          <w:p w:rsidR="002F1F83" w:rsidRPr="00640181" w:rsidRDefault="002F1F83" w:rsidP="008C0E55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343521,8</w:t>
            </w:r>
          </w:p>
        </w:tc>
        <w:tc>
          <w:tcPr>
            <w:tcW w:w="992" w:type="dxa"/>
          </w:tcPr>
          <w:p w:rsidR="002F1F83" w:rsidRPr="00640181" w:rsidRDefault="002F1F83" w:rsidP="008C0E55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359488,6</w:t>
            </w:r>
          </w:p>
        </w:tc>
        <w:tc>
          <w:tcPr>
            <w:tcW w:w="992" w:type="dxa"/>
          </w:tcPr>
          <w:p w:rsidR="002F1F83" w:rsidRPr="00640181" w:rsidRDefault="002F1F83" w:rsidP="008C0E55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358636,7</w:t>
            </w:r>
          </w:p>
        </w:tc>
        <w:tc>
          <w:tcPr>
            <w:tcW w:w="1276" w:type="dxa"/>
          </w:tcPr>
          <w:p w:rsidR="002F1F83" w:rsidRPr="00640181" w:rsidRDefault="002F1F83" w:rsidP="008C0E55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2464061,8</w:t>
            </w:r>
          </w:p>
        </w:tc>
      </w:tr>
      <w:tr w:rsidR="002F1F83" w:rsidRPr="003018AD" w:rsidTr="00075CB2">
        <w:tc>
          <w:tcPr>
            <w:tcW w:w="1984" w:type="dxa"/>
            <w:vMerge/>
          </w:tcPr>
          <w:p w:rsidR="002F1F83" w:rsidRPr="00640181" w:rsidRDefault="002F1F83" w:rsidP="008C0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2F1F83" w:rsidRPr="00640181" w:rsidRDefault="002F1F83" w:rsidP="008C0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2F1F83" w:rsidRPr="00640181" w:rsidRDefault="002F1F83" w:rsidP="008C0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F1F83" w:rsidRPr="00640181" w:rsidRDefault="002F1F83" w:rsidP="008C0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40181">
              <w:rPr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2F1F83" w:rsidRPr="00640181" w:rsidRDefault="002F1F83" w:rsidP="008C0E55">
            <w:pPr>
              <w:autoSpaceDE w:val="0"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3539,4</w:t>
            </w:r>
          </w:p>
        </w:tc>
        <w:tc>
          <w:tcPr>
            <w:tcW w:w="1134" w:type="dxa"/>
          </w:tcPr>
          <w:p w:rsidR="002F1F83" w:rsidRPr="00640181" w:rsidRDefault="002F1F83" w:rsidP="008C0E55">
            <w:pPr>
              <w:autoSpaceDE w:val="0"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3476,5</w:t>
            </w:r>
          </w:p>
        </w:tc>
        <w:tc>
          <w:tcPr>
            <w:tcW w:w="1134" w:type="dxa"/>
          </w:tcPr>
          <w:p w:rsidR="002F1F83" w:rsidRPr="00640181" w:rsidRDefault="002F1F83" w:rsidP="008C0E55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1F83" w:rsidRPr="00640181" w:rsidRDefault="002F1F83" w:rsidP="008C0E55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1F83" w:rsidRPr="00640181" w:rsidRDefault="002F1F83" w:rsidP="008C0E55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1F83" w:rsidRPr="00640181" w:rsidRDefault="002F1F83" w:rsidP="008C0E55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1F83" w:rsidRPr="00640181" w:rsidRDefault="002F1F83" w:rsidP="008C0E55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F1F83" w:rsidRPr="00640181" w:rsidRDefault="002F1F83" w:rsidP="008C0E55">
            <w:pPr>
              <w:autoSpaceDE w:val="0"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7015,9</w:t>
            </w:r>
          </w:p>
        </w:tc>
      </w:tr>
      <w:tr w:rsidR="002F1F83" w:rsidRPr="003018AD" w:rsidTr="00075CB2">
        <w:tc>
          <w:tcPr>
            <w:tcW w:w="1984" w:type="dxa"/>
            <w:vMerge/>
          </w:tcPr>
          <w:p w:rsidR="002F1F83" w:rsidRPr="00640181" w:rsidRDefault="002F1F83" w:rsidP="008C0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2F1F83" w:rsidRPr="00640181" w:rsidRDefault="002F1F83" w:rsidP="008C0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2F1F83" w:rsidRPr="00640181" w:rsidRDefault="002F1F83" w:rsidP="008C0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F1F83" w:rsidRPr="00640181" w:rsidRDefault="002F1F83" w:rsidP="008C0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40181">
              <w:rPr>
                <w:sz w:val="28"/>
                <w:szCs w:val="28"/>
                <w:lang w:eastAsia="ru-RU"/>
              </w:rPr>
              <w:t>Другие источни</w:t>
            </w:r>
            <w:r w:rsidRPr="00640181">
              <w:rPr>
                <w:sz w:val="28"/>
                <w:szCs w:val="28"/>
                <w:lang w:eastAsia="ru-RU"/>
              </w:rPr>
              <w:lastRenderedPageBreak/>
              <w:t xml:space="preserve">ки    </w:t>
            </w:r>
          </w:p>
        </w:tc>
        <w:tc>
          <w:tcPr>
            <w:tcW w:w="1418" w:type="dxa"/>
          </w:tcPr>
          <w:p w:rsidR="002F1F83" w:rsidRPr="00640181" w:rsidRDefault="002F1F83" w:rsidP="008C0E55">
            <w:pPr>
              <w:autoSpaceDE w:val="0"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lastRenderedPageBreak/>
              <w:t>6530,3</w:t>
            </w:r>
          </w:p>
        </w:tc>
        <w:tc>
          <w:tcPr>
            <w:tcW w:w="1134" w:type="dxa"/>
          </w:tcPr>
          <w:p w:rsidR="002F1F83" w:rsidRPr="00640181" w:rsidRDefault="002F1F83" w:rsidP="008C0E55">
            <w:pPr>
              <w:autoSpaceDE w:val="0"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7692,7</w:t>
            </w:r>
          </w:p>
        </w:tc>
        <w:tc>
          <w:tcPr>
            <w:tcW w:w="1134" w:type="dxa"/>
          </w:tcPr>
          <w:p w:rsidR="002F1F83" w:rsidRPr="00640181" w:rsidRDefault="002F1F83" w:rsidP="008C0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10318,6</w:t>
            </w:r>
          </w:p>
        </w:tc>
        <w:tc>
          <w:tcPr>
            <w:tcW w:w="1134" w:type="dxa"/>
          </w:tcPr>
          <w:p w:rsidR="002F1F83" w:rsidRPr="00640181" w:rsidRDefault="002F1F83" w:rsidP="008C0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11600,0</w:t>
            </w:r>
          </w:p>
        </w:tc>
        <w:tc>
          <w:tcPr>
            <w:tcW w:w="1134" w:type="dxa"/>
          </w:tcPr>
          <w:p w:rsidR="002F1F83" w:rsidRPr="00640181" w:rsidRDefault="002F1F83" w:rsidP="008C0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11600,0</w:t>
            </w:r>
          </w:p>
        </w:tc>
        <w:tc>
          <w:tcPr>
            <w:tcW w:w="992" w:type="dxa"/>
          </w:tcPr>
          <w:p w:rsidR="002F1F83" w:rsidRPr="00640181" w:rsidRDefault="002F1F83" w:rsidP="008C0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11600,0</w:t>
            </w:r>
          </w:p>
        </w:tc>
        <w:tc>
          <w:tcPr>
            <w:tcW w:w="992" w:type="dxa"/>
          </w:tcPr>
          <w:p w:rsidR="002F1F83" w:rsidRPr="00640181" w:rsidRDefault="002F1F83" w:rsidP="008C0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11600,0</w:t>
            </w:r>
          </w:p>
        </w:tc>
        <w:tc>
          <w:tcPr>
            <w:tcW w:w="1276" w:type="dxa"/>
          </w:tcPr>
          <w:p w:rsidR="002F1F83" w:rsidRPr="00640181" w:rsidRDefault="002F1F83" w:rsidP="008C0E55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70941,6</w:t>
            </w:r>
          </w:p>
        </w:tc>
      </w:tr>
      <w:tr w:rsidR="002F1F83" w:rsidRPr="003018AD" w:rsidTr="00075CB2">
        <w:tc>
          <w:tcPr>
            <w:tcW w:w="15592" w:type="dxa"/>
            <w:gridSpan w:val="12"/>
            <w:tcBorders>
              <w:right w:val="single" w:sz="4" w:space="0" w:color="auto"/>
            </w:tcBorders>
          </w:tcPr>
          <w:p w:rsidR="002F1F83" w:rsidRPr="00762EE4" w:rsidRDefault="002F1F83" w:rsidP="008C0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62EE4">
              <w:rPr>
                <w:sz w:val="28"/>
                <w:szCs w:val="28"/>
                <w:lang w:eastAsia="ru-RU"/>
              </w:rPr>
              <w:lastRenderedPageBreak/>
              <w:t xml:space="preserve">Планируемые результаты  реализации подпрограммы         </w:t>
            </w:r>
          </w:p>
          <w:p w:rsidR="002F1F83" w:rsidRPr="00640181" w:rsidRDefault="002F1F83" w:rsidP="008C0E55">
            <w:pPr>
              <w:widowControl w:val="0"/>
              <w:suppressAutoHyphens w:val="0"/>
              <w:autoSpaceDE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В результате реализации подпрограммы к 2020 году предполагается:</w:t>
            </w:r>
          </w:p>
          <w:p w:rsidR="002F1F83" w:rsidRPr="00640181" w:rsidRDefault="002F1F83" w:rsidP="008C0E55">
            <w:pPr>
              <w:widowControl w:val="0"/>
              <w:suppressAutoHyphens w:val="0"/>
              <w:autoSpaceDE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В количественном выражении:</w:t>
            </w:r>
          </w:p>
          <w:p w:rsidR="002F1F83" w:rsidRPr="00640181" w:rsidRDefault="002F1F83" w:rsidP="008C0E55">
            <w:pPr>
              <w:widowControl w:val="0"/>
              <w:suppressAutoHyphens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1.Довести долю учащихся, не посещающих  общеобразовательные организации,  скорректированный на количество учащихся, имеющих пропуски  по уважительной причине – до 0%;</w:t>
            </w:r>
          </w:p>
          <w:p w:rsidR="002F1F83" w:rsidRPr="00640181" w:rsidRDefault="002F1F83" w:rsidP="008C0E55">
            <w:pPr>
              <w:widowControl w:val="0"/>
              <w:suppressAutoHyphens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2.Довести долю общеобразовательных учреждений, реализующих федеральные государственные образовательные стандарты общего образования второго поколения на 2-м уровне – до 100 %;</w:t>
            </w:r>
          </w:p>
          <w:p w:rsidR="002F1F83" w:rsidRPr="00640181" w:rsidRDefault="002F1F83" w:rsidP="008C0E55">
            <w:pPr>
              <w:widowControl w:val="0"/>
              <w:suppressAutoHyphens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 xml:space="preserve">3.Повысить долю учащихся 8 – 11 классов, охваченных программами </w:t>
            </w:r>
            <w:proofErr w:type="spellStart"/>
            <w:r w:rsidRPr="00640181">
              <w:rPr>
                <w:spacing w:val="-2"/>
                <w:kern w:val="1"/>
                <w:sz w:val="28"/>
                <w:szCs w:val="28"/>
              </w:rPr>
              <w:t>предпрофиль</w:t>
            </w:r>
            <w:r w:rsidRPr="00640181">
              <w:rPr>
                <w:sz w:val="28"/>
                <w:szCs w:val="28"/>
              </w:rPr>
              <w:t>ной</w:t>
            </w:r>
            <w:proofErr w:type="spellEnd"/>
            <w:r w:rsidRPr="00640181">
              <w:rPr>
                <w:sz w:val="28"/>
                <w:szCs w:val="28"/>
              </w:rPr>
              <w:t xml:space="preserve"> и профильной подготовки до 80,0 %;</w:t>
            </w:r>
          </w:p>
          <w:p w:rsidR="002F1F83" w:rsidRPr="00640181" w:rsidRDefault="002F1F83" w:rsidP="008C0E55">
            <w:pPr>
              <w:widowControl w:val="0"/>
              <w:suppressAutoHyphens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4.Сохранить долю педагогических работников, прошедших  обучение по программам повышения квалификации и/или профессиональной переподготовки  к общей численности педагогических работников -100%;</w:t>
            </w:r>
          </w:p>
          <w:p w:rsidR="002F1F83" w:rsidRPr="00640181" w:rsidRDefault="002F1F83" w:rsidP="008C0E55">
            <w:pPr>
              <w:widowControl w:val="0"/>
              <w:suppressAutoHyphens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-Увеличить долю педагогических работников, имеющих высшее образование до 100%;</w:t>
            </w:r>
          </w:p>
          <w:p w:rsidR="002F1F83" w:rsidRPr="00640181" w:rsidRDefault="002F1F83" w:rsidP="008C0E55">
            <w:pPr>
              <w:widowControl w:val="0"/>
              <w:suppressAutoHyphens w:val="0"/>
              <w:autoSpaceDE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5.Увеличить долю обучающихся, охваченных горячим питанием, в общей численности учащихся до 95%;</w:t>
            </w:r>
          </w:p>
          <w:p w:rsidR="002F1F83" w:rsidRPr="00640181" w:rsidRDefault="002F1F83" w:rsidP="008C0E55">
            <w:pPr>
              <w:widowControl w:val="0"/>
              <w:suppressAutoHyphens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6.Увеличить долю 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до 45%;</w:t>
            </w:r>
          </w:p>
          <w:p w:rsidR="002F1F83" w:rsidRPr="00640181" w:rsidRDefault="002F1F83" w:rsidP="008C0E55">
            <w:pPr>
              <w:widowControl w:val="0"/>
              <w:suppressAutoHyphens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В качественном выражении:</w:t>
            </w:r>
          </w:p>
          <w:p w:rsidR="002F1F83" w:rsidRPr="00640181" w:rsidRDefault="002F1F83" w:rsidP="008C0E55">
            <w:pPr>
              <w:widowControl w:val="0"/>
              <w:suppressAutoHyphens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- Создание положительной мотивации учащихся к обучению;</w:t>
            </w:r>
          </w:p>
          <w:p w:rsidR="002F1F83" w:rsidRPr="00640181" w:rsidRDefault="002F1F83" w:rsidP="008C0E55">
            <w:pPr>
              <w:widowControl w:val="0"/>
              <w:suppressAutoHyphens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- Обеспечение необходимого личностного и профессионального развития обучающихся;</w:t>
            </w:r>
          </w:p>
          <w:p w:rsidR="002F1F83" w:rsidRPr="00640181" w:rsidRDefault="002F1F83" w:rsidP="008C0E55">
            <w:pPr>
              <w:widowControl w:val="0"/>
              <w:suppressAutoHyphens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-Ф</w:t>
            </w:r>
            <w:r w:rsidRPr="00640181">
              <w:rPr>
                <w:sz w:val="28"/>
                <w:szCs w:val="28"/>
                <w:lang w:eastAsia="ru-RU"/>
              </w:rPr>
              <w:t xml:space="preserve">ормирование социальной, коммуникативной, информационной, технической, технологической компетенций учащихся на </w:t>
            </w:r>
            <w:proofErr w:type="spellStart"/>
            <w:r w:rsidRPr="00640181">
              <w:rPr>
                <w:sz w:val="28"/>
                <w:szCs w:val="28"/>
                <w:lang w:eastAsia="ru-RU"/>
              </w:rPr>
              <w:t>предпрофильном</w:t>
            </w:r>
            <w:proofErr w:type="spellEnd"/>
            <w:r w:rsidRPr="00640181">
              <w:rPr>
                <w:sz w:val="28"/>
                <w:szCs w:val="28"/>
                <w:lang w:eastAsia="ru-RU"/>
              </w:rPr>
              <w:t xml:space="preserve"> уровне, направленность обучения на выбор будущей профессии; обеспечение перспективной связи между общим средним и будущим профессиональным образованием;</w:t>
            </w:r>
          </w:p>
          <w:p w:rsidR="002F1F83" w:rsidRPr="00640181" w:rsidRDefault="002F1F83" w:rsidP="008C0E55">
            <w:pPr>
              <w:widowControl w:val="0"/>
              <w:suppressAutoHyphens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-Улучшение условий для развития педагогического потенциала, выявления и поддержки лучших педагогических работников района;</w:t>
            </w:r>
          </w:p>
          <w:p w:rsidR="002F1F83" w:rsidRPr="00640181" w:rsidRDefault="002F1F83" w:rsidP="008C0E55">
            <w:pPr>
              <w:widowControl w:val="0"/>
              <w:suppressAutoHyphens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640181">
              <w:rPr>
                <w:sz w:val="28"/>
                <w:szCs w:val="28"/>
              </w:rPr>
              <w:t>-Увеличение охвата школьников горячим питанием за счёт усиления мер информационно-разъяснительной работы с обучающимися и их родителями, улучшение условий и качества предоставления услуг по обеспечению учащихся горячим питанием;</w:t>
            </w:r>
          </w:p>
          <w:p w:rsidR="002F1F83" w:rsidRPr="00640181" w:rsidRDefault="002F1F83" w:rsidP="008C0E5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40181">
              <w:rPr>
                <w:sz w:val="28"/>
                <w:szCs w:val="28"/>
              </w:rPr>
              <w:t>-Расширение возможности для участия обучающихся по программам общего образования в олимпиадах и конкурсах различного уровня с целью выявления одаренных детей, реализации их творческого потенциала;</w:t>
            </w:r>
          </w:p>
          <w:p w:rsidR="002F1F83" w:rsidRPr="00640181" w:rsidRDefault="002F1F83" w:rsidP="008C0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2F1F83" w:rsidRDefault="002F1F83" w:rsidP="00E2640E">
      <w:pPr>
        <w:widowControl w:val="0"/>
        <w:suppressAutoHyphens w:val="0"/>
        <w:contextualSpacing/>
        <w:rPr>
          <w:sz w:val="28"/>
          <w:szCs w:val="28"/>
        </w:rPr>
        <w:sectPr w:rsidR="002F1F83" w:rsidSect="00DB0B5E">
          <w:pgSz w:w="16840" w:h="11907" w:orient="landscape" w:code="9"/>
          <w:pgMar w:top="1276" w:right="851" w:bottom="1134" w:left="238" w:header="720" w:footer="720" w:gutter="0"/>
          <w:cols w:space="720"/>
          <w:docGrid w:linePitch="360"/>
        </w:sectPr>
      </w:pP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8.2</w:t>
      </w:r>
      <w:r w:rsidRPr="00914232">
        <w:rPr>
          <w:sz w:val="28"/>
          <w:szCs w:val="28"/>
        </w:rPr>
        <w:t xml:space="preserve">. Характеристика сферы реализации подпрограммы </w:t>
      </w:r>
    </w:p>
    <w:p w:rsidR="002F1F83" w:rsidRPr="00914232" w:rsidRDefault="002F1F83" w:rsidP="00C622B9">
      <w:pPr>
        <w:pStyle w:val="ConsPlusTitle"/>
        <w:suppressAutoHyphens w:val="0"/>
        <w:contextualSpacing/>
        <w:jc w:val="center"/>
        <w:rPr>
          <w:sz w:val="28"/>
          <w:szCs w:val="28"/>
        </w:rPr>
      </w:pPr>
      <w:r w:rsidRPr="001B71C1">
        <w:rPr>
          <w:b w:val="0"/>
          <w:sz w:val="28"/>
          <w:szCs w:val="28"/>
        </w:rPr>
        <w:t xml:space="preserve"> «Развитие общего и дополнительного образования</w:t>
      </w:r>
      <w:r w:rsidRPr="00914232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center"/>
        <w:rPr>
          <w:sz w:val="28"/>
          <w:szCs w:val="28"/>
        </w:rPr>
      </w:pP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 w:rsidRPr="00914232">
        <w:rPr>
          <w:sz w:val="28"/>
          <w:szCs w:val="28"/>
        </w:rPr>
        <w:t>Подпрограмма «Развитие общего и дополнительного образования» устанавливает меры, направленные на развитие системы общего и дополнительного образования Октябрьского района.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color w:val="000000"/>
          <w:sz w:val="28"/>
          <w:szCs w:val="28"/>
        </w:rPr>
        <w:t xml:space="preserve">Система общего образования Октябрьского района </w:t>
      </w:r>
      <w:r>
        <w:rPr>
          <w:color w:val="000000"/>
          <w:sz w:val="28"/>
          <w:szCs w:val="28"/>
        </w:rPr>
        <w:t>включает</w:t>
      </w:r>
      <w:r w:rsidRPr="00914232">
        <w:rPr>
          <w:color w:val="000000"/>
          <w:sz w:val="28"/>
          <w:szCs w:val="28"/>
        </w:rPr>
        <w:t xml:space="preserve">  25 общеобразовательных учреждений: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-1 гимназия, 1 лицей, 20 средних школ, 3 основные школы;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color w:val="000000"/>
          <w:sz w:val="28"/>
          <w:szCs w:val="28"/>
        </w:rPr>
        <w:t>а также:</w:t>
      </w:r>
    </w:p>
    <w:p w:rsidR="002F1F83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914232">
        <w:rPr>
          <w:sz w:val="28"/>
          <w:szCs w:val="28"/>
        </w:rPr>
        <w:t xml:space="preserve"> учреждения дополнительного образования (ЦВР, ДЮСШ</w:t>
      </w:r>
      <w:r>
        <w:rPr>
          <w:sz w:val="28"/>
          <w:szCs w:val="28"/>
        </w:rPr>
        <w:t>, МАОУ ДО «МУК»</w:t>
      </w:r>
      <w:r w:rsidRPr="00914232">
        <w:rPr>
          <w:sz w:val="28"/>
          <w:szCs w:val="28"/>
        </w:rPr>
        <w:t>);</w:t>
      </w:r>
    </w:p>
    <w:p w:rsidR="00D05F0E" w:rsidRPr="00D05F0E" w:rsidRDefault="00D05F0E" w:rsidP="00D05F0E">
      <w:pPr>
        <w:suppressAutoHyphens w:val="0"/>
        <w:spacing w:line="257" w:lineRule="auto"/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D05F0E">
        <w:rPr>
          <w:rFonts w:eastAsia="Calibri"/>
          <w:sz w:val="28"/>
          <w:szCs w:val="28"/>
          <w:lang w:eastAsia="en-US"/>
        </w:rPr>
        <w:t>Одно из главных направлений Указов Президента- повышение заработной платы педагогическим работникам. Эти традиционные шаги, которые прописаны в «дорожной карте», будут неукоснительно выполняться.</w:t>
      </w:r>
    </w:p>
    <w:p w:rsidR="00D05F0E" w:rsidRPr="00D05F0E" w:rsidRDefault="00D05F0E" w:rsidP="00D05F0E">
      <w:pPr>
        <w:suppressAutoHyphens w:val="0"/>
        <w:spacing w:line="257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05F0E">
        <w:rPr>
          <w:rFonts w:eastAsia="Calibri"/>
          <w:sz w:val="28"/>
          <w:szCs w:val="28"/>
          <w:lang w:eastAsia="en-US"/>
        </w:rPr>
        <w:t xml:space="preserve">Так, по педагогическим работникам образовательных учреждений общего образования уровень заработной на  2016 год в соответствии с утвержденной дорожной картой установлен в размере 100,0% средней заработной платы в Ростовской области (22987,8 рублей), фактически по району средняя заработная плата по итогам 4 квартала 2016 года указанной категории составила 24374,62рублей, за  год -24757,8 рублей, показатель выполнен. </w:t>
      </w:r>
    </w:p>
    <w:p w:rsidR="00D05F0E" w:rsidRPr="00D05F0E" w:rsidRDefault="00D05F0E" w:rsidP="00D05F0E">
      <w:pPr>
        <w:suppressAutoHyphens w:val="0"/>
        <w:spacing w:line="257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05F0E">
        <w:rPr>
          <w:rFonts w:eastAsia="Calibri"/>
          <w:sz w:val="28"/>
          <w:szCs w:val="28"/>
          <w:lang w:eastAsia="en-US"/>
        </w:rPr>
        <w:t>По педагогическим работникам дошкольных образовательных учреждений на 2016 год установлена в размере 100,0% средней заработной платы в общем образовании Ростовской области (20237,6рублей),  фактически заработная плата указанной категории по итогам 4 квартала 2016 года составила 27631,52 рублей, за год -20427,42рублей, показатель выполнен.</w:t>
      </w:r>
    </w:p>
    <w:p w:rsidR="00D05F0E" w:rsidRPr="00D05F0E" w:rsidRDefault="00D05F0E" w:rsidP="00D05F0E">
      <w:pPr>
        <w:suppressAutoHyphens w:val="0"/>
        <w:spacing w:line="25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5F0E">
        <w:rPr>
          <w:rFonts w:eastAsia="Calibri"/>
          <w:sz w:val="28"/>
          <w:szCs w:val="28"/>
          <w:lang w:eastAsia="en-US"/>
        </w:rPr>
        <w:t xml:space="preserve">По педагогическим работникам  учреждений дополнительного образования  в 2016 году средняя заработная плата должна достичь 90,0% средней заработной платы учителей (22799,0рублей), фактически за 4 квартал по учреждениям сферы  дополнительного образования сложилась 27719,72 рублей, за 2016 год средняя заработная плата составила 23104,17 рублей или 90%, к средней заработной плате учителей в Октябрьском районе, показатель выполнен. </w:t>
      </w:r>
    </w:p>
    <w:p w:rsidR="00D05F0E" w:rsidRPr="00914232" w:rsidRDefault="00D05F0E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</w:p>
    <w:p w:rsidR="002F1F83" w:rsidRPr="006C644F" w:rsidRDefault="002F1F83" w:rsidP="00957B1D">
      <w:pPr>
        <w:ind w:firstLine="567"/>
        <w:jc w:val="both"/>
        <w:rPr>
          <w:sz w:val="28"/>
          <w:szCs w:val="28"/>
        </w:rPr>
      </w:pPr>
      <w:r w:rsidRPr="00FC7E19">
        <w:rPr>
          <w:sz w:val="28"/>
          <w:szCs w:val="28"/>
          <w:lang w:eastAsia="ru-RU"/>
        </w:rPr>
        <w:t>Количество учеников в 25 школах района</w:t>
      </w:r>
      <w:r>
        <w:rPr>
          <w:sz w:val="28"/>
          <w:szCs w:val="28"/>
          <w:lang w:eastAsia="ru-RU"/>
        </w:rPr>
        <w:t xml:space="preserve"> на 1 сентября</w:t>
      </w:r>
      <w:r w:rsidRPr="00FC7E19">
        <w:rPr>
          <w:sz w:val="28"/>
          <w:szCs w:val="28"/>
          <w:lang w:eastAsia="ru-RU"/>
        </w:rPr>
        <w:t xml:space="preserve">  201</w:t>
      </w:r>
      <w:r>
        <w:rPr>
          <w:sz w:val="28"/>
          <w:szCs w:val="28"/>
          <w:lang w:eastAsia="ru-RU"/>
        </w:rPr>
        <w:t>6 года</w:t>
      </w:r>
      <w:r w:rsidRPr="00FC7E19">
        <w:rPr>
          <w:sz w:val="28"/>
          <w:szCs w:val="28"/>
          <w:lang w:eastAsia="ru-RU"/>
        </w:rPr>
        <w:t xml:space="preserve"> составило </w:t>
      </w:r>
      <w:r>
        <w:rPr>
          <w:sz w:val="28"/>
          <w:szCs w:val="28"/>
          <w:lang w:eastAsia="ru-RU"/>
        </w:rPr>
        <w:t>6590</w:t>
      </w:r>
      <w:r w:rsidRPr="00FC7E19">
        <w:rPr>
          <w:sz w:val="28"/>
          <w:szCs w:val="28"/>
          <w:lang w:eastAsia="ru-RU"/>
        </w:rPr>
        <w:t xml:space="preserve"> человек, что на </w:t>
      </w:r>
      <w:r>
        <w:rPr>
          <w:sz w:val="28"/>
          <w:szCs w:val="28"/>
          <w:lang w:eastAsia="ru-RU"/>
        </w:rPr>
        <w:t>64</w:t>
      </w:r>
      <w:r w:rsidRPr="00FC7E19">
        <w:rPr>
          <w:sz w:val="28"/>
          <w:szCs w:val="28"/>
          <w:lang w:eastAsia="ru-RU"/>
        </w:rPr>
        <w:t xml:space="preserve"> учащихся больше, по сравнению с 201</w:t>
      </w:r>
      <w:r>
        <w:rPr>
          <w:sz w:val="28"/>
          <w:szCs w:val="28"/>
          <w:lang w:eastAsia="ru-RU"/>
        </w:rPr>
        <w:t>5</w:t>
      </w:r>
      <w:r w:rsidRPr="00FC7E19">
        <w:rPr>
          <w:sz w:val="28"/>
          <w:szCs w:val="28"/>
          <w:lang w:eastAsia="ru-RU"/>
        </w:rPr>
        <w:t xml:space="preserve"> годом, количество классов-комплектов - </w:t>
      </w:r>
      <w:r>
        <w:rPr>
          <w:sz w:val="28"/>
          <w:szCs w:val="28"/>
          <w:lang w:eastAsia="ru-RU"/>
        </w:rPr>
        <w:t>404</w:t>
      </w:r>
      <w:r w:rsidRPr="00FC7E19">
        <w:rPr>
          <w:sz w:val="28"/>
          <w:szCs w:val="28"/>
          <w:lang w:eastAsia="ru-RU"/>
        </w:rPr>
        <w:t xml:space="preserve">, что на </w:t>
      </w:r>
      <w:r>
        <w:rPr>
          <w:sz w:val="28"/>
          <w:szCs w:val="28"/>
          <w:lang w:eastAsia="ru-RU"/>
        </w:rPr>
        <w:t>5</w:t>
      </w:r>
      <w:r w:rsidRPr="00FC7E19">
        <w:rPr>
          <w:sz w:val="28"/>
          <w:szCs w:val="28"/>
          <w:lang w:eastAsia="ru-RU"/>
        </w:rPr>
        <w:t xml:space="preserve"> класс</w:t>
      </w:r>
      <w:r>
        <w:rPr>
          <w:sz w:val="28"/>
          <w:szCs w:val="28"/>
          <w:lang w:eastAsia="ru-RU"/>
        </w:rPr>
        <w:t>ов</w:t>
      </w:r>
      <w:r w:rsidRPr="00FC7E19">
        <w:rPr>
          <w:sz w:val="28"/>
          <w:szCs w:val="28"/>
          <w:lang w:eastAsia="ru-RU"/>
        </w:rPr>
        <w:t xml:space="preserve"> больше аналогичного периода прошлого года. Средняя наполняемость классов составила </w:t>
      </w:r>
      <w:r>
        <w:rPr>
          <w:sz w:val="28"/>
          <w:szCs w:val="28"/>
          <w:lang w:eastAsia="ru-RU"/>
        </w:rPr>
        <w:t>16,3</w:t>
      </w:r>
      <w:r w:rsidRPr="00FC7E19">
        <w:rPr>
          <w:sz w:val="28"/>
          <w:szCs w:val="28"/>
          <w:lang w:eastAsia="ru-RU"/>
        </w:rPr>
        <w:t xml:space="preserve"> учащихся при нормативе 14 в сельской местности, и 21,2 учащихся при нормативе 25 в городской местности. Процент обучающихся во вторую смену сократился с </w:t>
      </w:r>
      <w:r>
        <w:rPr>
          <w:sz w:val="28"/>
          <w:szCs w:val="28"/>
          <w:lang w:eastAsia="ru-RU"/>
        </w:rPr>
        <w:t>19,8</w:t>
      </w:r>
      <w:r w:rsidRPr="00FC7E19">
        <w:rPr>
          <w:sz w:val="28"/>
          <w:szCs w:val="28"/>
          <w:lang w:eastAsia="ru-RU"/>
        </w:rPr>
        <w:t xml:space="preserve">% до </w:t>
      </w:r>
      <w:r>
        <w:rPr>
          <w:sz w:val="28"/>
          <w:szCs w:val="28"/>
          <w:lang w:eastAsia="ru-RU"/>
        </w:rPr>
        <w:t>19,7</w:t>
      </w:r>
      <w:r w:rsidRPr="00FC7E19">
        <w:rPr>
          <w:sz w:val="28"/>
          <w:szCs w:val="28"/>
          <w:lang w:eastAsia="ru-RU"/>
        </w:rPr>
        <w:t xml:space="preserve"> за счет </w:t>
      </w:r>
      <w:r>
        <w:rPr>
          <w:sz w:val="28"/>
          <w:szCs w:val="28"/>
          <w:lang w:eastAsia="ru-RU"/>
        </w:rPr>
        <w:t xml:space="preserve">пристройки модульного здания к МБОУ СОШ № 61 пос. </w:t>
      </w:r>
      <w:proofErr w:type="spellStart"/>
      <w:r>
        <w:rPr>
          <w:sz w:val="28"/>
          <w:szCs w:val="28"/>
          <w:lang w:eastAsia="ru-RU"/>
        </w:rPr>
        <w:t>Персиановский</w:t>
      </w:r>
      <w:proofErr w:type="spellEnd"/>
      <w:r>
        <w:rPr>
          <w:sz w:val="28"/>
          <w:szCs w:val="28"/>
          <w:lang w:eastAsia="ru-RU"/>
        </w:rPr>
        <w:t xml:space="preserve"> на 100 мест. </w:t>
      </w:r>
      <w:r w:rsidRPr="006C644F">
        <w:rPr>
          <w:color w:val="111111"/>
          <w:sz w:val="28"/>
          <w:szCs w:val="28"/>
          <w:shd w:val="clear" w:color="auto" w:fill="FFFFFF"/>
        </w:rPr>
        <w:t>Чтобы реши</w:t>
      </w:r>
      <w:r>
        <w:rPr>
          <w:color w:val="111111"/>
          <w:sz w:val="28"/>
          <w:szCs w:val="28"/>
          <w:shd w:val="clear" w:color="auto" w:fill="FFFFFF"/>
        </w:rPr>
        <w:t>ть задачу</w:t>
      </w:r>
      <w:r w:rsidRPr="006C644F">
        <w:rPr>
          <w:color w:val="111111"/>
          <w:sz w:val="28"/>
          <w:szCs w:val="28"/>
          <w:shd w:val="clear" w:color="auto" w:fill="FFFFFF"/>
        </w:rPr>
        <w:t xml:space="preserve"> ликвидации второй смены во всех школах</w:t>
      </w:r>
      <w:r>
        <w:rPr>
          <w:color w:val="111111"/>
          <w:sz w:val="28"/>
          <w:szCs w:val="28"/>
          <w:shd w:val="clear" w:color="auto" w:fill="FFFFFF"/>
        </w:rPr>
        <w:t>,</w:t>
      </w:r>
      <w:r w:rsidRPr="006C644F">
        <w:rPr>
          <w:color w:val="111111"/>
          <w:sz w:val="28"/>
          <w:szCs w:val="28"/>
          <w:shd w:val="clear" w:color="auto" w:fill="FFFFFF"/>
        </w:rPr>
        <w:t xml:space="preserve"> поставленную Губернатором </w:t>
      </w:r>
      <w:r w:rsidRPr="006C644F">
        <w:rPr>
          <w:color w:val="111111"/>
          <w:sz w:val="28"/>
          <w:szCs w:val="28"/>
          <w:shd w:val="clear" w:color="auto" w:fill="FFFFFF"/>
        </w:rPr>
        <w:lastRenderedPageBreak/>
        <w:t xml:space="preserve">области Василием Юрьевичем Голубевым, Правительством Ростовской области утверждена дорожная карта, в которую </w:t>
      </w:r>
      <w:r w:rsidRPr="006C644F">
        <w:rPr>
          <w:sz w:val="28"/>
          <w:szCs w:val="28"/>
        </w:rPr>
        <w:t>включены объекты нашего района</w:t>
      </w:r>
      <w:r>
        <w:rPr>
          <w:sz w:val="28"/>
          <w:szCs w:val="28"/>
        </w:rPr>
        <w:t>.</w:t>
      </w:r>
    </w:p>
    <w:p w:rsidR="002F1F83" w:rsidRDefault="002F1F83" w:rsidP="00957B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B1F5B">
        <w:rPr>
          <w:sz w:val="28"/>
          <w:szCs w:val="28"/>
        </w:rPr>
        <w:t xml:space="preserve"> 2017-201</w:t>
      </w:r>
      <w:r w:rsidR="00D05F0E">
        <w:rPr>
          <w:sz w:val="28"/>
          <w:szCs w:val="28"/>
        </w:rPr>
        <w:t>9</w:t>
      </w:r>
      <w:r w:rsidRPr="005B1F5B">
        <w:rPr>
          <w:sz w:val="28"/>
          <w:szCs w:val="28"/>
        </w:rPr>
        <w:t xml:space="preserve"> годах </w:t>
      </w:r>
      <w:r>
        <w:rPr>
          <w:sz w:val="28"/>
          <w:szCs w:val="28"/>
        </w:rPr>
        <w:t xml:space="preserve">будет </w:t>
      </w:r>
      <w:r w:rsidRPr="005B1F5B">
        <w:rPr>
          <w:sz w:val="28"/>
          <w:szCs w:val="28"/>
        </w:rPr>
        <w:t>реконстру</w:t>
      </w:r>
      <w:r>
        <w:rPr>
          <w:sz w:val="28"/>
          <w:szCs w:val="28"/>
        </w:rPr>
        <w:t>ировано  здание школы</w:t>
      </w:r>
      <w:r w:rsidRPr="005B1F5B">
        <w:rPr>
          <w:sz w:val="28"/>
          <w:szCs w:val="28"/>
        </w:rPr>
        <w:t xml:space="preserve"> № 72 </w:t>
      </w:r>
      <w:r>
        <w:rPr>
          <w:sz w:val="28"/>
          <w:szCs w:val="28"/>
        </w:rPr>
        <w:t xml:space="preserve">в </w:t>
      </w:r>
      <w:proofErr w:type="spellStart"/>
      <w:r w:rsidRPr="005B1F5B">
        <w:rPr>
          <w:sz w:val="28"/>
          <w:szCs w:val="28"/>
        </w:rPr>
        <w:t>ст</w:t>
      </w:r>
      <w:r>
        <w:rPr>
          <w:sz w:val="28"/>
          <w:szCs w:val="28"/>
        </w:rPr>
        <w:t>-це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Кривянская</w:t>
      </w:r>
      <w:proofErr w:type="spellEnd"/>
      <w:r>
        <w:rPr>
          <w:sz w:val="28"/>
          <w:szCs w:val="28"/>
        </w:rPr>
        <w:t xml:space="preserve">. На 2020 год запланирован </w:t>
      </w:r>
      <w:r w:rsidRPr="005B1F5B">
        <w:rPr>
          <w:sz w:val="28"/>
          <w:szCs w:val="28"/>
        </w:rPr>
        <w:t xml:space="preserve">монтаж модульной пристройки для </w:t>
      </w:r>
      <w:r>
        <w:rPr>
          <w:sz w:val="28"/>
          <w:szCs w:val="28"/>
        </w:rPr>
        <w:t xml:space="preserve">школы № 6 </w:t>
      </w:r>
      <w:r w:rsidRPr="005B1F5B">
        <w:rPr>
          <w:sz w:val="28"/>
          <w:szCs w:val="28"/>
        </w:rPr>
        <w:t xml:space="preserve"> хут</w:t>
      </w:r>
      <w:r>
        <w:rPr>
          <w:sz w:val="28"/>
          <w:szCs w:val="28"/>
        </w:rPr>
        <w:t>ора</w:t>
      </w:r>
      <w:r w:rsidRPr="005B1F5B">
        <w:rPr>
          <w:sz w:val="28"/>
          <w:szCs w:val="28"/>
        </w:rPr>
        <w:t xml:space="preserve"> Маркин на 75 мест, </w:t>
      </w:r>
      <w:r>
        <w:rPr>
          <w:sz w:val="28"/>
          <w:szCs w:val="28"/>
        </w:rPr>
        <w:t xml:space="preserve">для школы № 52 </w:t>
      </w:r>
      <w:proofErr w:type="spellStart"/>
      <w:r>
        <w:rPr>
          <w:sz w:val="28"/>
          <w:szCs w:val="28"/>
        </w:rPr>
        <w:t>ст-цы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B1F5B">
        <w:rPr>
          <w:sz w:val="28"/>
          <w:szCs w:val="28"/>
        </w:rPr>
        <w:t>Заплавская</w:t>
      </w:r>
      <w:proofErr w:type="spellEnd"/>
      <w:r>
        <w:rPr>
          <w:sz w:val="28"/>
          <w:szCs w:val="28"/>
        </w:rPr>
        <w:t xml:space="preserve"> на 120 мест</w:t>
      </w:r>
      <w:r w:rsidRPr="005B1F5B">
        <w:rPr>
          <w:sz w:val="28"/>
          <w:szCs w:val="28"/>
        </w:rPr>
        <w:t>,</w:t>
      </w:r>
      <w:r>
        <w:rPr>
          <w:sz w:val="28"/>
          <w:szCs w:val="28"/>
        </w:rPr>
        <w:t xml:space="preserve"> для школы </w:t>
      </w:r>
      <w:r w:rsidRPr="005B1F5B">
        <w:rPr>
          <w:sz w:val="28"/>
          <w:szCs w:val="28"/>
        </w:rPr>
        <w:t>№ 73</w:t>
      </w:r>
      <w:r>
        <w:rPr>
          <w:sz w:val="28"/>
          <w:szCs w:val="28"/>
        </w:rPr>
        <w:t>ст</w:t>
      </w:r>
      <w:r w:rsidR="00762EE4">
        <w:rPr>
          <w:sz w:val="28"/>
          <w:szCs w:val="28"/>
        </w:rPr>
        <w:t>-</w:t>
      </w:r>
      <w:r w:rsidRPr="005B1F5B">
        <w:rPr>
          <w:sz w:val="28"/>
          <w:szCs w:val="28"/>
        </w:rPr>
        <w:t xml:space="preserve">цы </w:t>
      </w:r>
      <w:proofErr w:type="spellStart"/>
      <w:r w:rsidRPr="005B1F5B">
        <w:rPr>
          <w:sz w:val="28"/>
          <w:szCs w:val="28"/>
        </w:rPr>
        <w:t>Кривянская</w:t>
      </w:r>
      <w:proofErr w:type="spellEnd"/>
      <w:r>
        <w:rPr>
          <w:sz w:val="28"/>
          <w:szCs w:val="28"/>
        </w:rPr>
        <w:t xml:space="preserve"> на 180 мест.</w:t>
      </w:r>
    </w:p>
    <w:p w:rsidR="002F1F83" w:rsidRPr="007F119B" w:rsidRDefault="002F1F83" w:rsidP="007F119B">
      <w:pPr>
        <w:suppressAutoHyphens w:val="0"/>
        <w:ind w:firstLine="708"/>
        <w:jc w:val="both"/>
        <w:rPr>
          <w:sz w:val="28"/>
          <w:szCs w:val="28"/>
          <w:lang w:eastAsia="en-US"/>
        </w:rPr>
      </w:pPr>
      <w:r w:rsidRPr="007F119B">
        <w:rPr>
          <w:color w:val="000000"/>
          <w:sz w:val="28"/>
          <w:szCs w:val="28"/>
          <w:lang w:eastAsia="ru-RU"/>
        </w:rPr>
        <w:t>Важным инструментом обеспечения единства образовательного пространства является единая система оценки качества образования с одинаковой шкалой, едиными требованиями и подходами. Октябрьский район активно включился в эту работу. Впервые были проведены всероссийские проверочные работы, где все наши учащиеся 4-х классов приняли участие.</w:t>
      </w:r>
      <w:r w:rsidRPr="007F119B">
        <w:rPr>
          <w:sz w:val="28"/>
          <w:szCs w:val="28"/>
          <w:lang w:eastAsia="ru-RU"/>
        </w:rPr>
        <w:t xml:space="preserve"> Внедрение ФГОС – ключевая тема модернизации. Плановые показатели 2015 года по переходу на ФГОС выполнены полностью-</w:t>
      </w:r>
      <w:r w:rsidRPr="007F119B">
        <w:rPr>
          <w:sz w:val="28"/>
          <w:szCs w:val="28"/>
          <w:lang w:eastAsia="en-US"/>
        </w:rPr>
        <w:t xml:space="preserve"> все 5-е классы учреждений района перешли на новый стандарт. Так же отмечу, что 5 пилотных школ нашего района  (школы № 5, 6, 23, 26, 73) реализуют в ФГОС основного общего образования и в 6-8 классах. Параллельно с обучением по новым стандартам в основной школе идет подготовка условий для перехода на федеральные стандарты в средней школе.</w:t>
      </w:r>
    </w:p>
    <w:p w:rsidR="002F1F83" w:rsidRPr="00FC7E19" w:rsidRDefault="002F1F83" w:rsidP="00A67A3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FC7E19">
        <w:rPr>
          <w:sz w:val="28"/>
          <w:szCs w:val="28"/>
          <w:lang w:eastAsia="ru-RU"/>
        </w:rPr>
        <w:t xml:space="preserve">Оценка качества образования – составная часть инициативы «Наша новая школа», Государственная (итоговая) аттестация выпускников - показатель качества образования. </w:t>
      </w:r>
    </w:p>
    <w:p w:rsidR="002F1F83" w:rsidRDefault="002F1F83" w:rsidP="007F119B">
      <w:pPr>
        <w:pStyle w:val="ab"/>
        <w:spacing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2016 году единый государственный экзамен (далее – ЕГЭ) проводился по 14 общеобразовательным предметам.</w:t>
      </w:r>
    </w:p>
    <w:p w:rsidR="002F1F83" w:rsidRDefault="002F1F83" w:rsidP="007F119B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прохождения государственной (итоговой) аттестации в форме ЕГЭ в 2016 году в отдел образования Администрации Октябрьского района (далее – отдел образования) поступило 211 (АППГ – 256 человека) заявлений, из них:</w:t>
      </w:r>
    </w:p>
    <w:p w:rsidR="002F1F83" w:rsidRDefault="002F1F83" w:rsidP="007F119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- 189 выпускника общеобразовательных учреждений 2016 года;</w:t>
      </w:r>
    </w:p>
    <w:p w:rsidR="002F1F83" w:rsidRDefault="002F1F83" w:rsidP="007F119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- 22 выпускника прошлых лет.</w:t>
      </w:r>
    </w:p>
    <w:p w:rsidR="002F1F83" w:rsidRDefault="002F1F83" w:rsidP="007F119B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антикоррупционных мер и объективного проведения единого государственного экзамена все аудитории пунктов проведения экзаменов (далее – ППЭ), (ППЭ №46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Каменоломни МБОУ лицей № 82, ППЭ № 45                                    пос. </w:t>
      </w:r>
      <w:proofErr w:type="spellStart"/>
      <w:r>
        <w:rPr>
          <w:sz w:val="28"/>
          <w:szCs w:val="28"/>
        </w:rPr>
        <w:t>Красногорняцкий</w:t>
      </w:r>
      <w:proofErr w:type="spellEnd"/>
      <w:r>
        <w:rPr>
          <w:sz w:val="28"/>
          <w:szCs w:val="28"/>
        </w:rPr>
        <w:t xml:space="preserve"> МБОУ СОШ № 23), оборудованы камерами видеонаблюдения. В ППЭ № 45 велась 100% онлайн трансляция всех экзаменов, в ППЭ № 45 одна аудитория с онлайн трансляцией. </w:t>
      </w:r>
      <w:r>
        <w:rPr>
          <w:bCs/>
          <w:sz w:val="28"/>
          <w:szCs w:val="28"/>
        </w:rPr>
        <w:t>В качестве организаторов ЕГЭ</w:t>
      </w:r>
      <w:r>
        <w:rPr>
          <w:sz w:val="28"/>
          <w:szCs w:val="28"/>
        </w:rPr>
        <w:t xml:space="preserve"> привлечено </w:t>
      </w:r>
      <w:r>
        <w:rPr>
          <w:bCs/>
          <w:sz w:val="28"/>
          <w:szCs w:val="28"/>
        </w:rPr>
        <w:t>более 150 человек, руководителей ППЭ и других исполнителей</w:t>
      </w:r>
      <w:r>
        <w:rPr>
          <w:sz w:val="28"/>
          <w:szCs w:val="28"/>
        </w:rPr>
        <w:t>.</w:t>
      </w:r>
    </w:p>
    <w:p w:rsidR="002F1F83" w:rsidRDefault="002F1F83" w:rsidP="007F119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02.06.2016 на экзамене по математике (базовый уровень), 06.06.2016 на экзамене по математике (профильный уровень), 16.06.2016 на экзамене по информатике и ИКТ и истории присутствовали специалисты Региональной службы по надзору и контролю в сфере образования Ростовской области. Также в пунктах проведения экзаменов  присутствовали представители Прокуратуры Октябрьского района, уполномоченные представители Государственной Экзаменационной Комиссии, независимые общественные наблюдатели.</w:t>
      </w:r>
    </w:p>
    <w:p w:rsidR="002F1F83" w:rsidRDefault="002F1F83" w:rsidP="007F1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равных прав для участников ЕГЭ при проведении экзаменов, объективного освещения процедур проведения ЕГЭ было </w:t>
      </w:r>
      <w:r>
        <w:rPr>
          <w:sz w:val="28"/>
          <w:szCs w:val="28"/>
        </w:rPr>
        <w:lastRenderedPageBreak/>
        <w:t xml:space="preserve">аккредитовано на региональном уровне 78 общественных наблюдателей из числа родительской общественности. Все общественные наблюдатели, два руководителя ППЭ, два технических специалиста, один член государственной экзаменационной комиссии и 46 организаторов прошли дистанционное обучение на сайте </w:t>
      </w:r>
      <w:hyperlink r:id="rId19" w:history="1">
        <w:r w:rsidRPr="00576CB3">
          <w:rPr>
            <w:rStyle w:val="a7"/>
            <w:color w:val="000000"/>
            <w:sz w:val="28"/>
            <w:szCs w:val="28"/>
            <w:lang w:val="en-US"/>
          </w:rPr>
          <w:t>www</w:t>
        </w:r>
        <w:r w:rsidRPr="00576CB3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576CB3">
          <w:rPr>
            <w:rStyle w:val="a7"/>
            <w:color w:val="000000"/>
            <w:sz w:val="28"/>
            <w:szCs w:val="28"/>
            <w:lang w:val="en-US"/>
          </w:rPr>
          <w:t>egebook</w:t>
        </w:r>
        <w:proofErr w:type="spellEnd"/>
        <w:r w:rsidRPr="00576CB3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576CB3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для лиц, привлекаемых к организации и проведению ГИА по образовательным программам среднего общего образования.</w:t>
      </w:r>
    </w:p>
    <w:p w:rsidR="002F1F83" w:rsidRDefault="002F1F83" w:rsidP="007F119B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Исходя из принципа добровольности, каждый выпускник общеобразовательных организаций, принимал решение о количестве экзаменов, выбранных для сдачи в рамках государственной итоговой аттестации. Распределение интересов участников ЕГЭ к сдаче предметов по выбору полностью соответствует общероссийским тенденциям прошлых лет. Наиболее популярными предметами ЕГЭ 2016 года стали обществознание (65,6% от общего количества участников ЕГЭ), физика (40,2%), биология (30,7%), история (17,5%), химия (15,3%). Среди наименее популярных предметов также традиционно английский язык (4,2%), литература (4,8%), информатика и ИКТ (3,7%).</w:t>
      </w:r>
    </w:p>
    <w:p w:rsidR="002F1F83" w:rsidRDefault="002F1F83" w:rsidP="007F119B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результатам экзамена по русскому языку и математике все участники получили удовлетворительный результат. </w:t>
      </w:r>
    </w:p>
    <w:p w:rsidR="002F1F83" w:rsidRDefault="002F1F83" w:rsidP="007F119B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результатам экзамена по математике (профильный уровень) учащийся МБОУ СОШ № 52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Заплавская</w:t>
      </w:r>
      <w:proofErr w:type="spellEnd"/>
      <w:r>
        <w:rPr>
          <w:sz w:val="28"/>
          <w:szCs w:val="28"/>
        </w:rPr>
        <w:t xml:space="preserve"> А.Ю. Аристов был удален с экзамена за нарушение пункта 45 Порядка проведения экзамена (переписывал задания из контрольных измерительных материалов на листы бумаги, пронесенные с собой в аудиторию пункта проведения экзамена). Согласно протоколу заседания Государственной экзаменационной комиссии № 39 от 08.06.2016 результаты ЕГЭ Аристова А.Ю. по математике (профильный уровень) аннулированы без права повторного допуска к сдаче экзамена по соответствующему учебному предмету в текущем учебном году.</w:t>
      </w:r>
    </w:p>
    <w:p w:rsidR="002F1F83" w:rsidRDefault="002F1F83" w:rsidP="007F119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Других замечаний и нарушений порядка проведения единого государственного экзамена не выявлено. </w:t>
      </w:r>
    </w:p>
    <w:tbl>
      <w:tblPr>
        <w:tblpPr w:leftFromText="180" w:rightFromText="180" w:vertAnchor="text" w:horzAnchor="margin" w:tblpXSpec="center" w:tblpY="16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4"/>
        <w:gridCol w:w="708"/>
        <w:gridCol w:w="707"/>
        <w:gridCol w:w="850"/>
        <w:gridCol w:w="566"/>
        <w:gridCol w:w="850"/>
        <w:gridCol w:w="709"/>
        <w:gridCol w:w="709"/>
        <w:gridCol w:w="708"/>
        <w:gridCol w:w="709"/>
        <w:gridCol w:w="709"/>
        <w:gridCol w:w="709"/>
        <w:gridCol w:w="511"/>
      </w:tblGrid>
      <w:tr w:rsidR="002F1F83" w:rsidRPr="00811FD5" w:rsidTr="00811FD5">
        <w:trPr>
          <w:cantSplit/>
          <w:trHeight w:val="2684"/>
        </w:trPr>
        <w:tc>
          <w:tcPr>
            <w:tcW w:w="1444" w:type="dxa"/>
          </w:tcPr>
          <w:p w:rsidR="002F1F83" w:rsidRPr="00640181" w:rsidRDefault="002F1F83" w:rsidP="00811FD5">
            <w:pPr>
              <w:tabs>
                <w:tab w:val="left" w:pos="709"/>
              </w:tabs>
              <w:ind w:left="31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extDirection w:val="btLr"/>
          </w:tcPr>
          <w:p w:rsidR="002F1F83" w:rsidRPr="00640181" w:rsidRDefault="002F1F83" w:rsidP="00811FD5">
            <w:pPr>
              <w:tabs>
                <w:tab w:val="left" w:pos="709"/>
              </w:tabs>
              <w:ind w:left="113" w:right="113"/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707" w:type="dxa"/>
            <w:textDirection w:val="btLr"/>
          </w:tcPr>
          <w:p w:rsidR="002F1F83" w:rsidRPr="00640181" w:rsidRDefault="002F1F83" w:rsidP="00811FD5">
            <w:pPr>
              <w:tabs>
                <w:tab w:val="left" w:pos="709"/>
              </w:tabs>
              <w:ind w:left="113" w:right="113"/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Математика (базовый уровень)</w:t>
            </w:r>
          </w:p>
        </w:tc>
        <w:tc>
          <w:tcPr>
            <w:tcW w:w="850" w:type="dxa"/>
            <w:textDirection w:val="btLr"/>
          </w:tcPr>
          <w:p w:rsidR="002F1F83" w:rsidRPr="00640181" w:rsidRDefault="002F1F83" w:rsidP="00811FD5">
            <w:pPr>
              <w:tabs>
                <w:tab w:val="left" w:pos="709"/>
              </w:tabs>
              <w:ind w:left="113" w:right="113"/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Математика (</w:t>
            </w:r>
            <w:proofErr w:type="spellStart"/>
            <w:r w:rsidRPr="00640181">
              <w:rPr>
                <w:sz w:val="28"/>
                <w:szCs w:val="28"/>
                <w:lang w:eastAsia="en-US"/>
              </w:rPr>
              <w:t>профил</w:t>
            </w:r>
            <w:proofErr w:type="spellEnd"/>
            <w:r w:rsidRPr="00640181">
              <w:rPr>
                <w:sz w:val="28"/>
                <w:szCs w:val="28"/>
                <w:lang w:eastAsia="en-US"/>
              </w:rPr>
              <w:t>. уровень)</w:t>
            </w:r>
          </w:p>
        </w:tc>
        <w:tc>
          <w:tcPr>
            <w:tcW w:w="566" w:type="dxa"/>
            <w:textDirection w:val="btLr"/>
          </w:tcPr>
          <w:p w:rsidR="002F1F83" w:rsidRPr="00640181" w:rsidRDefault="002F1F83" w:rsidP="00811FD5">
            <w:pPr>
              <w:tabs>
                <w:tab w:val="left" w:pos="709"/>
              </w:tabs>
              <w:ind w:left="113" w:right="113"/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850" w:type="dxa"/>
            <w:textDirection w:val="btLr"/>
          </w:tcPr>
          <w:p w:rsidR="002F1F83" w:rsidRPr="00640181" w:rsidRDefault="002F1F83" w:rsidP="00811FD5">
            <w:pPr>
              <w:tabs>
                <w:tab w:val="left" w:pos="709"/>
              </w:tabs>
              <w:ind w:left="113" w:right="113"/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709" w:type="dxa"/>
            <w:textDirection w:val="btLr"/>
          </w:tcPr>
          <w:p w:rsidR="002F1F83" w:rsidRPr="00640181" w:rsidRDefault="002F1F83" w:rsidP="00811FD5">
            <w:pPr>
              <w:tabs>
                <w:tab w:val="left" w:pos="709"/>
              </w:tabs>
              <w:ind w:left="113" w:right="113"/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709" w:type="dxa"/>
            <w:textDirection w:val="btLr"/>
          </w:tcPr>
          <w:p w:rsidR="002F1F83" w:rsidRPr="00640181" w:rsidRDefault="002F1F83" w:rsidP="00811FD5">
            <w:pPr>
              <w:tabs>
                <w:tab w:val="left" w:pos="709"/>
              </w:tabs>
              <w:ind w:left="113" w:right="113"/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708" w:type="dxa"/>
            <w:textDirection w:val="btLr"/>
          </w:tcPr>
          <w:p w:rsidR="002F1F83" w:rsidRPr="00640181" w:rsidRDefault="002F1F83" w:rsidP="00811FD5">
            <w:pPr>
              <w:tabs>
                <w:tab w:val="left" w:pos="709"/>
              </w:tabs>
              <w:ind w:left="113" w:right="113"/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709" w:type="dxa"/>
            <w:textDirection w:val="btLr"/>
          </w:tcPr>
          <w:p w:rsidR="002F1F83" w:rsidRPr="00640181" w:rsidRDefault="002F1F83" w:rsidP="00811FD5">
            <w:pPr>
              <w:tabs>
                <w:tab w:val="left" w:pos="709"/>
              </w:tabs>
              <w:ind w:left="113" w:right="113"/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709" w:type="dxa"/>
            <w:textDirection w:val="btLr"/>
          </w:tcPr>
          <w:p w:rsidR="002F1F83" w:rsidRPr="00640181" w:rsidRDefault="002F1F83" w:rsidP="00811FD5">
            <w:pPr>
              <w:tabs>
                <w:tab w:val="left" w:pos="709"/>
              </w:tabs>
              <w:ind w:left="113" w:right="113"/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709" w:type="dxa"/>
            <w:textDirection w:val="btLr"/>
          </w:tcPr>
          <w:p w:rsidR="002F1F83" w:rsidRPr="00640181" w:rsidRDefault="002F1F83" w:rsidP="00811FD5">
            <w:pPr>
              <w:tabs>
                <w:tab w:val="left" w:pos="709"/>
              </w:tabs>
              <w:ind w:left="113" w:right="113"/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511" w:type="dxa"/>
            <w:textDirection w:val="btLr"/>
          </w:tcPr>
          <w:p w:rsidR="002F1F83" w:rsidRPr="00640181" w:rsidRDefault="002F1F83" w:rsidP="00811FD5">
            <w:pPr>
              <w:tabs>
                <w:tab w:val="left" w:pos="709"/>
              </w:tabs>
              <w:ind w:left="113" w:right="113"/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Информатика</w:t>
            </w:r>
          </w:p>
        </w:tc>
      </w:tr>
      <w:tr w:rsidR="002F1F83" w:rsidRPr="00811FD5" w:rsidTr="00811FD5">
        <w:tc>
          <w:tcPr>
            <w:tcW w:w="1444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Кол-во участников, чел.</w:t>
            </w:r>
          </w:p>
        </w:tc>
        <w:tc>
          <w:tcPr>
            <w:tcW w:w="708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189</w:t>
            </w:r>
          </w:p>
        </w:tc>
        <w:tc>
          <w:tcPr>
            <w:tcW w:w="707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189</w:t>
            </w:r>
          </w:p>
        </w:tc>
        <w:tc>
          <w:tcPr>
            <w:tcW w:w="850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167</w:t>
            </w:r>
          </w:p>
        </w:tc>
        <w:tc>
          <w:tcPr>
            <w:tcW w:w="566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8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124</w:t>
            </w:r>
          </w:p>
        </w:tc>
        <w:tc>
          <w:tcPr>
            <w:tcW w:w="511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2F1F83" w:rsidRPr="00811FD5" w:rsidTr="00811FD5">
        <w:tc>
          <w:tcPr>
            <w:tcW w:w="1444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Средний балл по РО</w:t>
            </w:r>
          </w:p>
        </w:tc>
        <w:tc>
          <w:tcPr>
            <w:tcW w:w="708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68,5</w:t>
            </w:r>
          </w:p>
        </w:tc>
        <w:tc>
          <w:tcPr>
            <w:tcW w:w="707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0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44,7</w:t>
            </w:r>
          </w:p>
        </w:tc>
        <w:tc>
          <w:tcPr>
            <w:tcW w:w="566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49,9</w:t>
            </w:r>
          </w:p>
        </w:tc>
        <w:tc>
          <w:tcPr>
            <w:tcW w:w="850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59,4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62,2</w:t>
            </w:r>
          </w:p>
        </w:tc>
        <w:tc>
          <w:tcPr>
            <w:tcW w:w="708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45,8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51,1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51,2</w:t>
            </w:r>
          </w:p>
        </w:tc>
        <w:tc>
          <w:tcPr>
            <w:tcW w:w="511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52</w:t>
            </w:r>
          </w:p>
        </w:tc>
      </w:tr>
      <w:tr w:rsidR="002F1F83" w:rsidRPr="00811FD5" w:rsidTr="00811FD5">
        <w:tc>
          <w:tcPr>
            <w:tcW w:w="1444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 xml:space="preserve">Средний </w:t>
            </w:r>
            <w:r w:rsidRPr="00640181">
              <w:rPr>
                <w:sz w:val="28"/>
                <w:szCs w:val="28"/>
                <w:lang w:eastAsia="en-US"/>
              </w:rPr>
              <w:lastRenderedPageBreak/>
              <w:t>балл 2016</w:t>
            </w:r>
          </w:p>
        </w:tc>
        <w:tc>
          <w:tcPr>
            <w:tcW w:w="708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lastRenderedPageBreak/>
              <w:t>67,9</w:t>
            </w:r>
          </w:p>
        </w:tc>
        <w:tc>
          <w:tcPr>
            <w:tcW w:w="707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39,1</w:t>
            </w:r>
          </w:p>
        </w:tc>
        <w:tc>
          <w:tcPr>
            <w:tcW w:w="566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708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43,8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48,7</w:t>
            </w:r>
          </w:p>
        </w:tc>
        <w:tc>
          <w:tcPr>
            <w:tcW w:w="511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40</w:t>
            </w:r>
            <w:r w:rsidRPr="00640181">
              <w:rPr>
                <w:sz w:val="28"/>
                <w:szCs w:val="28"/>
                <w:lang w:eastAsia="en-US"/>
              </w:rPr>
              <w:lastRenderedPageBreak/>
              <w:t>,1</w:t>
            </w:r>
          </w:p>
        </w:tc>
      </w:tr>
      <w:tr w:rsidR="002F1F83" w:rsidRPr="00811FD5" w:rsidTr="00811FD5">
        <w:tc>
          <w:tcPr>
            <w:tcW w:w="1444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lastRenderedPageBreak/>
              <w:t>Средний балл 2015</w:t>
            </w:r>
          </w:p>
        </w:tc>
        <w:tc>
          <w:tcPr>
            <w:tcW w:w="708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707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50,4</w:t>
            </w:r>
          </w:p>
        </w:tc>
        <w:tc>
          <w:tcPr>
            <w:tcW w:w="566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850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708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46,7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57,7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49,6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51,2</w:t>
            </w:r>
          </w:p>
        </w:tc>
        <w:tc>
          <w:tcPr>
            <w:tcW w:w="511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36</w:t>
            </w:r>
          </w:p>
        </w:tc>
      </w:tr>
      <w:tr w:rsidR="002F1F83" w:rsidRPr="00811FD5" w:rsidTr="00811FD5">
        <w:tc>
          <w:tcPr>
            <w:tcW w:w="1444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Минимальный балл</w:t>
            </w:r>
          </w:p>
        </w:tc>
        <w:tc>
          <w:tcPr>
            <w:tcW w:w="708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07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66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850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08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511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2F1F83" w:rsidRPr="00811FD5" w:rsidTr="00811FD5">
        <w:tc>
          <w:tcPr>
            <w:tcW w:w="1444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Не преодолели минимальный порог, чел.</w:t>
            </w:r>
          </w:p>
        </w:tc>
        <w:tc>
          <w:tcPr>
            <w:tcW w:w="708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7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66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8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11" w:type="dxa"/>
          </w:tcPr>
          <w:p w:rsidR="002F1F83" w:rsidRPr="00640181" w:rsidRDefault="002F1F83" w:rsidP="00811FD5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640181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2F1F83" w:rsidRDefault="002F1F83" w:rsidP="007F119B">
      <w:pPr>
        <w:tabs>
          <w:tab w:val="left" w:pos="709"/>
        </w:tabs>
        <w:jc w:val="both"/>
        <w:rPr>
          <w:bCs/>
          <w:iCs/>
          <w:color w:val="000000"/>
          <w:sz w:val="28"/>
          <w:szCs w:val="28"/>
        </w:rPr>
      </w:pPr>
    </w:p>
    <w:p w:rsidR="002F1F83" w:rsidRDefault="002F1F83" w:rsidP="007F119B">
      <w:pPr>
        <w:tabs>
          <w:tab w:val="left" w:pos="709"/>
        </w:tabs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Средний балл по району по обязательным предметам по сравнению с 2015 годом повысился по русскому языку  на 2,9 балла, по математике (профильный уровень) понизился на 11,3 балла.</w:t>
      </w:r>
    </w:p>
    <w:p w:rsidR="002F1F83" w:rsidRDefault="002F1F83" w:rsidP="007F119B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Представленные данные демонстрируют, что в целом ЕГЭ позволяет получить объективную картину состояния общеобразовательной подготовки выпускников средней школы, сдававших экзамен, и осуществить дифференциацию экзаменуемых по уровню и качеству их подготовки для осуществления итоговой аттестации выпускников средней школы.  </w:t>
      </w:r>
    </w:p>
    <w:p w:rsidR="002F1F83" w:rsidRDefault="002F1F83" w:rsidP="007F119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Высокие результаты показали:</w:t>
      </w:r>
    </w:p>
    <w:p w:rsidR="002F1F83" w:rsidRDefault="002F1F83" w:rsidP="007F119B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русскому языку  - МБОУ СОШ № 6 </w:t>
      </w:r>
      <w:proofErr w:type="spellStart"/>
      <w:r>
        <w:rPr>
          <w:sz w:val="28"/>
          <w:szCs w:val="28"/>
        </w:rPr>
        <w:t>хут</w:t>
      </w:r>
      <w:proofErr w:type="spellEnd"/>
      <w:r>
        <w:rPr>
          <w:sz w:val="28"/>
          <w:szCs w:val="28"/>
        </w:rPr>
        <w:t xml:space="preserve">. Маркин, МБОУ СОШ № 9 пос. </w:t>
      </w:r>
      <w:proofErr w:type="spellStart"/>
      <w:r>
        <w:rPr>
          <w:sz w:val="28"/>
          <w:szCs w:val="28"/>
        </w:rPr>
        <w:t>Нижнедонской</w:t>
      </w:r>
      <w:proofErr w:type="spellEnd"/>
      <w:r>
        <w:rPr>
          <w:sz w:val="28"/>
          <w:szCs w:val="28"/>
        </w:rPr>
        <w:t xml:space="preserve">, МБОУ СОШ № 61 пос. </w:t>
      </w:r>
      <w:proofErr w:type="spellStart"/>
      <w:r>
        <w:rPr>
          <w:sz w:val="28"/>
          <w:szCs w:val="28"/>
        </w:rPr>
        <w:t>Персиановский</w:t>
      </w:r>
      <w:proofErr w:type="spellEnd"/>
      <w:r>
        <w:rPr>
          <w:sz w:val="28"/>
          <w:szCs w:val="28"/>
        </w:rPr>
        <w:t xml:space="preserve">, МБОУ СОШ № 73 </w:t>
      </w:r>
      <w:proofErr w:type="spellStart"/>
      <w:r>
        <w:rPr>
          <w:sz w:val="28"/>
          <w:szCs w:val="28"/>
        </w:rPr>
        <w:t>ст-ца</w:t>
      </w:r>
      <w:proofErr w:type="spellEnd"/>
      <w:r w:rsidR="00762E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Кривянская</w:t>
      </w:r>
      <w:proofErr w:type="spellEnd"/>
      <w:r>
        <w:rPr>
          <w:sz w:val="28"/>
          <w:szCs w:val="28"/>
        </w:rPr>
        <w:t>, МБОУ СОШ № 77 пос. Казачьи Лагери, МБОУ лицей №</w:t>
      </w:r>
      <w:r w:rsidR="00762E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82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Каменоломни – эти учреждения в среднем набрали 70 и более  баллов.  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математике (базовый уровень)  - МБОУ СОШ № 33 пос. </w:t>
      </w:r>
      <w:proofErr w:type="spellStart"/>
      <w:r>
        <w:rPr>
          <w:sz w:val="28"/>
          <w:szCs w:val="28"/>
        </w:rPr>
        <w:t>Верхнегрушевский</w:t>
      </w:r>
      <w:proofErr w:type="spellEnd"/>
      <w:r>
        <w:rPr>
          <w:sz w:val="28"/>
          <w:szCs w:val="28"/>
        </w:rPr>
        <w:t xml:space="preserve">, МБОУ СОШ № 52 </w:t>
      </w:r>
      <w:proofErr w:type="spellStart"/>
      <w:r>
        <w:rPr>
          <w:sz w:val="28"/>
          <w:szCs w:val="28"/>
        </w:rPr>
        <w:t>ст-ца</w:t>
      </w:r>
      <w:proofErr w:type="spellEnd"/>
      <w:r w:rsidR="00762E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Заплавская</w:t>
      </w:r>
      <w:proofErr w:type="spellEnd"/>
      <w:r>
        <w:rPr>
          <w:sz w:val="28"/>
          <w:szCs w:val="28"/>
        </w:rPr>
        <w:t xml:space="preserve">, МБОУ СОШ № 62 сл. Красюковская, МБОУ СОШ № 73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Кривянская</w:t>
      </w:r>
      <w:proofErr w:type="spellEnd"/>
      <w:r>
        <w:rPr>
          <w:sz w:val="28"/>
          <w:szCs w:val="28"/>
        </w:rPr>
        <w:t xml:space="preserve">, МБОУ СОШ№ 77 пос. Казачьи Лагери, МБОУ лицей №82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Каменоломни– эти учреждения в среднем написали на отметку – «5».  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математике (профильный уровень) - МБОУ СОШ № 73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Кривянская</w:t>
      </w:r>
      <w:proofErr w:type="spellEnd"/>
      <w:r>
        <w:rPr>
          <w:sz w:val="28"/>
          <w:szCs w:val="28"/>
        </w:rPr>
        <w:t xml:space="preserve">, МБОУ СОШ № 77 пос. Казачьи Лагери, МБОУ лицей №82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Каменоломни – эти учреждения в среднем набрали 60 и более  баллов.  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сумме балов обязательных предметов лучшие результаты: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МБОУ СОШ № 77 пос. Казачьи Лагери – 65;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МБОУ лицей №82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Каменоломни – 64,5;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МБОУ СОШ № 73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Кривянская</w:t>
      </w:r>
      <w:proofErr w:type="spellEnd"/>
      <w:r>
        <w:rPr>
          <w:sz w:val="28"/>
          <w:szCs w:val="28"/>
        </w:rPr>
        <w:t xml:space="preserve"> – 60,5.</w:t>
      </w:r>
    </w:p>
    <w:p w:rsidR="002F1F83" w:rsidRDefault="002F1F83" w:rsidP="007F119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государственной (итоговой) аттестации можно отметить позитивную динамику результатов ЕГЭ по русскому языку, английскому языку, литературе. </w:t>
      </w:r>
    </w:p>
    <w:p w:rsidR="002F1F83" w:rsidRDefault="002F1F83" w:rsidP="007F119B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- 41 выпускник получил аттестат о среднем общем образовании с отличием;</w:t>
      </w:r>
    </w:p>
    <w:p w:rsidR="002F1F83" w:rsidRDefault="002F1F83" w:rsidP="007F119B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- 25 выпускников получили медаль «За особые успехи в учении»;</w:t>
      </w:r>
    </w:p>
    <w:p w:rsidR="002F1F83" w:rsidRPr="00224B92" w:rsidRDefault="002F1F83" w:rsidP="00224B92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>- 14 выпускников получили медаль «За особые успехи выпускнику Дона».</w:t>
      </w:r>
    </w:p>
    <w:p w:rsidR="002F1F83" w:rsidRPr="00762EE4" w:rsidRDefault="002F1F83" w:rsidP="007F119B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62EE4">
        <w:rPr>
          <w:sz w:val="28"/>
          <w:szCs w:val="28"/>
        </w:rPr>
        <w:t>9 класс</w:t>
      </w:r>
    </w:p>
    <w:p w:rsidR="002F1F83" w:rsidRDefault="002F1F83" w:rsidP="007F119B">
      <w:pPr>
        <w:tabs>
          <w:tab w:val="left" w:pos="0"/>
        </w:tabs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В 2016 году государственную итоговую аттестацию в форме основного государственного экзамена сдавали   618 выпускников 9-х классов, из них 4 обучающихся с ограниченными возможностями здоровья.</w:t>
      </w:r>
    </w:p>
    <w:p w:rsidR="002F1F83" w:rsidRDefault="002F1F83" w:rsidP="007F119B">
      <w:pPr>
        <w:tabs>
          <w:tab w:val="left" w:pos="0"/>
        </w:tabs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Государственная итоговая аттестация выпускников основной школы проводилась на основе централизованно разработанных в ФИПИ экзаменационных материалов. Октябрьский район участвовал в ОГЭ  по двум основным предметам: математика и русский язык; и десяти предметам по выбору.</w:t>
      </w:r>
    </w:p>
    <w:p w:rsidR="002F1F83" w:rsidRDefault="002F1F83" w:rsidP="007F119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равных прав для участников ОГЭ при проведении экзаменов, объективного освещения процедур проведения ОГЭ было аккредитовано на региональном уровне 136 общественных наблюдателя из числа родительской общественности.</w:t>
      </w:r>
    </w:p>
    <w:p w:rsidR="002F1F83" w:rsidRDefault="002F1F83" w:rsidP="007F119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Основной государственный экзамен для учащихся будет проводится в 4-х пунктах - МБОУ лицее № 82 </w:t>
      </w:r>
      <w:proofErr w:type="spellStart"/>
      <w:r>
        <w:rPr>
          <w:bCs/>
          <w:color w:val="000000"/>
          <w:spacing w:val="-4"/>
          <w:sz w:val="28"/>
          <w:szCs w:val="28"/>
        </w:rPr>
        <w:t>р.п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. Каменоломни, МБОУ СОШ № 23 пос. </w:t>
      </w:r>
      <w:proofErr w:type="spellStart"/>
      <w:r>
        <w:rPr>
          <w:bCs/>
          <w:color w:val="000000"/>
          <w:spacing w:val="-4"/>
          <w:sz w:val="28"/>
          <w:szCs w:val="28"/>
        </w:rPr>
        <w:t>Красногорняцкий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, МБОУ СОШ № 62 сл. Красюковской и МБОУ СОШ № 73ст-цаКривянская.  Все аудитории и штабы в пунктах проведения экзаменов оснащены камерами </w:t>
      </w:r>
      <w:r>
        <w:rPr>
          <w:sz w:val="28"/>
          <w:szCs w:val="28"/>
        </w:rPr>
        <w:t xml:space="preserve">видеокамеры, которые настроены на </w:t>
      </w:r>
      <w:r>
        <w:rPr>
          <w:sz w:val="28"/>
          <w:szCs w:val="28"/>
          <w:lang w:val="en-US"/>
        </w:rPr>
        <w:t>off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>
        <w:rPr>
          <w:sz w:val="28"/>
          <w:szCs w:val="28"/>
        </w:rPr>
        <w:t xml:space="preserve"> режим. Печать контрольно - измерительных материалов проходила в штабе пункта проведения ОГЭ. </w:t>
      </w:r>
    </w:p>
    <w:p w:rsidR="002F1F83" w:rsidRDefault="002F1F83" w:rsidP="007F119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Исходя из принципа добровольности, каждый выпускник общеобразовательных организаций принимал самостоятельно решение какие два экзамена по выбору он будет сдавать. Распределение интересов участников ОГЭ к сдаче предметов по выбору следующее: наиболее популярными предметами  ОГЭ 2016 года стали обществознание (70,7% от общего количества  участников ЕГЭ), биология (50%), география (26,4%), физика (18,6%), информатика (10,5%), химия (9,7%),  история (6%). Среди наименее популярных предметов также традиционно немецкий язык (0,5%), литература (4,9%), английский язык (1,6 %).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экзамена от </w:t>
      </w:r>
      <w:r w:rsidRPr="002652A5">
        <w:rPr>
          <w:sz w:val="28"/>
          <w:szCs w:val="28"/>
        </w:rPr>
        <w:t>26.05.2016</w:t>
      </w:r>
      <w:r>
        <w:rPr>
          <w:sz w:val="28"/>
          <w:szCs w:val="28"/>
        </w:rPr>
        <w:t xml:space="preserve"> года: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химии 1 учащийся МБОУ лицея № 82 получил неудовлетворительный результат;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обществознанию 18 учащихся получили неудовлетворительный результат: МБОУ СОШ № 1, 4, 33, 62, 72  – по  2 человека, МБОУ СОШ № 3 – 3 человека, МБОУ СОШ № 9, 23, 26, 43, 48 – по 1 человеку;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литературе 12 учащихся получили неудовлетворительный результат: МБОУ СОШ № 26 – 8 человек, МБОУ СОШ № 73 – 4 человека.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Двое учащихся МБОУ ООШ № 19 и МБОУ лицей № 82 не явились на экзамен по обществознанию по причине болезни. Эти участники сдали ОГЭ по обществознанию 15.06.2016 года.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экзамена от </w:t>
      </w:r>
      <w:r w:rsidRPr="00224B92">
        <w:rPr>
          <w:sz w:val="28"/>
          <w:szCs w:val="28"/>
        </w:rPr>
        <w:t>31.05.2016</w:t>
      </w:r>
      <w:r>
        <w:rPr>
          <w:sz w:val="28"/>
          <w:szCs w:val="28"/>
        </w:rPr>
        <w:t xml:space="preserve"> года:</w:t>
      </w:r>
    </w:p>
    <w:p w:rsidR="002F1F83" w:rsidRDefault="002F1F83" w:rsidP="007F11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Один учащийся МБОУ ООШ № 19 не явился на экзамен по математике по причине болезни. Он сдавал ОГЭ по математике 21.06.2016 года. По результатам экзамена по математике 10 учащихся МБОУ СОШ № 1, 3, 9, 23,  </w:t>
      </w:r>
      <w:r>
        <w:rPr>
          <w:sz w:val="28"/>
          <w:szCs w:val="28"/>
        </w:rPr>
        <w:lastRenderedPageBreak/>
        <w:t>26, 33, 62 получили неудовлетворительный результат. 21.06.2015 данные учащиеся пересдали экзамен и получили удовлетворительные оценки.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экзамена от </w:t>
      </w:r>
      <w:r w:rsidRPr="00224B92">
        <w:rPr>
          <w:sz w:val="28"/>
          <w:szCs w:val="28"/>
        </w:rPr>
        <w:t>03.06.2016</w:t>
      </w:r>
      <w:r>
        <w:rPr>
          <w:sz w:val="28"/>
          <w:szCs w:val="28"/>
        </w:rPr>
        <w:t xml:space="preserve"> года: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учащийся МБОУ ООШ № 19 не явился на экзамен по русскому языку по причине болезни. Он сдавал ОГЭ по русскому языку 17.06.2016 года.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экзамена </w:t>
      </w:r>
      <w:r w:rsidRPr="00224B92">
        <w:rPr>
          <w:sz w:val="28"/>
          <w:szCs w:val="28"/>
        </w:rPr>
        <w:t>от 07.06.2016</w:t>
      </w:r>
      <w:r>
        <w:rPr>
          <w:sz w:val="28"/>
          <w:szCs w:val="28"/>
        </w:rPr>
        <w:t xml:space="preserve"> года явка составила 100%: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немецкому языку 3 учащихся МБОУ СОШ № 61 получили неудовлетворительный результат;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английскому языку 2 учащихся МБОУ СОШ № 33 и № 73 получили неудовлетворительный результат;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экзамена от </w:t>
      </w:r>
      <w:r w:rsidRPr="00224B92">
        <w:rPr>
          <w:sz w:val="28"/>
          <w:szCs w:val="28"/>
        </w:rPr>
        <w:t>09.06.2016</w:t>
      </w:r>
      <w:r>
        <w:rPr>
          <w:sz w:val="28"/>
          <w:szCs w:val="28"/>
        </w:rPr>
        <w:t xml:space="preserve"> года явка составила 100%: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физике 1 учащийся МБОУ СОШ № 63 получил неудовлетворительный результат;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биологии 2 учащихся МБОУ СОШ № 9 и № 68 получили неудовлетворительный результат;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истории неудовлетворительных результатов нет;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географии 5 учащихся МБОУ СОШ № 1, 33, 62 (2 человека), 77 получил неудовлетворительный результат;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экзамена от </w:t>
      </w:r>
      <w:r w:rsidRPr="00224B92">
        <w:rPr>
          <w:sz w:val="28"/>
          <w:szCs w:val="28"/>
        </w:rPr>
        <w:t>15.06.2016</w:t>
      </w:r>
      <w:r>
        <w:rPr>
          <w:sz w:val="28"/>
          <w:szCs w:val="28"/>
        </w:rPr>
        <w:t xml:space="preserve"> года явка составила 100%: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физике неудовлетворительных результатов нет;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химии неудовлетворительных результатов нет;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информатике 1 учащийся МБОУ СОШ № 5 получил неудовлетворительный результат;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биологии 2 учащихся МБОУ СОШ № 73 получили неудовлетворительный результат;</w:t>
      </w:r>
    </w:p>
    <w:p w:rsidR="002F1F83" w:rsidRDefault="002F1F83" w:rsidP="007F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истории 1 учащийся МБОУ СОШ № 23 получил неудовлетворительный результат;</w:t>
      </w:r>
    </w:p>
    <w:p w:rsidR="002F1F83" w:rsidRDefault="002F1F83" w:rsidP="002652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литературе 3 учащихся МБОУ СОШ № 6 и № 26 (2 человека) получили неудовлетворительный результат;</w:t>
      </w:r>
    </w:p>
    <w:p w:rsidR="002F1F83" w:rsidRPr="007F119B" w:rsidRDefault="002F1F83" w:rsidP="007F119B">
      <w:pPr>
        <w:tabs>
          <w:tab w:val="left" w:pos="709"/>
        </w:tabs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Анализ  результатов  основного государственного экзамена 2016 года  показывает, что  успешно  прошли   и  получили  документы о соответствующем  образовании  618 учащихся (100% учащихся), из них 41 учащийся получили аттестат об основном общем образовании с отличаем.</w:t>
      </w:r>
    </w:p>
    <w:p w:rsidR="002F1F83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 xml:space="preserve">Особое внимание в Октябрьском районе уделяется вопросам обеспечения качества образования. Введение федеральных государственных образовательных стандартов общего образования обеспечивает </w:t>
      </w:r>
      <w:proofErr w:type="spellStart"/>
      <w:r w:rsidRPr="00914232">
        <w:rPr>
          <w:sz w:val="28"/>
          <w:szCs w:val="28"/>
        </w:rPr>
        <w:t>деятельностный</w:t>
      </w:r>
      <w:proofErr w:type="spellEnd"/>
      <w:r w:rsidRPr="00914232">
        <w:rPr>
          <w:sz w:val="28"/>
          <w:szCs w:val="28"/>
        </w:rPr>
        <w:t xml:space="preserve"> подход в обучении, формирование ключевых компетенций школьников, доступность для каждого старшеклассника нескольких профилей обучения, соответствующих его склонностям и жизненным планам. </w:t>
      </w:r>
    </w:p>
    <w:p w:rsidR="00762EE4" w:rsidRDefault="00762EE4" w:rsidP="00A67A3D">
      <w:pPr>
        <w:suppressAutoHyphens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</w:t>
      </w:r>
      <w:r w:rsidRPr="007B53D6">
        <w:rPr>
          <w:sz w:val="28"/>
          <w:szCs w:val="28"/>
        </w:rPr>
        <w:t xml:space="preserve">юджет отрасли «Образование» в 2016 году, также, </w:t>
      </w:r>
      <w:r>
        <w:rPr>
          <w:sz w:val="28"/>
          <w:szCs w:val="28"/>
        </w:rPr>
        <w:t xml:space="preserve"> </w:t>
      </w:r>
      <w:r w:rsidRPr="007B53D6">
        <w:rPr>
          <w:sz w:val="28"/>
          <w:szCs w:val="28"/>
        </w:rPr>
        <w:t xml:space="preserve">как и в 2015 году, занимал </w:t>
      </w:r>
      <w:r>
        <w:rPr>
          <w:sz w:val="28"/>
          <w:szCs w:val="28"/>
        </w:rPr>
        <w:t>первое место по объему среди ведомств и составил 910472,1 тыс. рублей.</w:t>
      </w:r>
      <w:r w:rsidRPr="007B53D6">
        <w:rPr>
          <w:sz w:val="28"/>
          <w:szCs w:val="28"/>
        </w:rPr>
        <w:t xml:space="preserve">  За 2016 год  на содержание школ профинансировано  466630,4 тыс. руб., за аналогичный период прошлого года </w:t>
      </w:r>
      <w:r>
        <w:rPr>
          <w:sz w:val="28"/>
          <w:szCs w:val="28"/>
        </w:rPr>
        <w:t>452481,5</w:t>
      </w:r>
      <w:r w:rsidRPr="007B53D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B53D6">
        <w:rPr>
          <w:sz w:val="28"/>
          <w:szCs w:val="28"/>
        </w:rPr>
        <w:t>руб.</w:t>
      </w:r>
    </w:p>
    <w:p w:rsidR="002F1F83" w:rsidRPr="00914232" w:rsidRDefault="002F1F83" w:rsidP="00A67A3D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EF1675">
        <w:rPr>
          <w:sz w:val="28"/>
          <w:szCs w:val="28"/>
          <w:lang w:eastAsia="ru-RU"/>
        </w:rPr>
        <w:t xml:space="preserve">Из областного бюджета получены средства субвенций на обеспечение государственных гарантий прав граждан на получение общедоступного и </w:t>
      </w:r>
      <w:r w:rsidRPr="00EF1675">
        <w:rPr>
          <w:sz w:val="28"/>
          <w:szCs w:val="28"/>
          <w:lang w:eastAsia="ru-RU"/>
        </w:rPr>
        <w:lastRenderedPageBreak/>
        <w:t xml:space="preserve">бесплатного дошкольного, начального общего, основного общего, среднего      (полного) общего образования, а также дополнительного образования в общеобразовательных учреждениях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 за исключением расходов на содержание зданий и коммунальных расходов, осуществляемых из местных бюджетов) в сумме  </w:t>
      </w:r>
      <w:r>
        <w:rPr>
          <w:sz w:val="28"/>
          <w:szCs w:val="28"/>
          <w:lang w:eastAsia="ru-RU"/>
        </w:rPr>
        <w:t>262984,6 тыс. рублей</w:t>
      </w:r>
      <w:r w:rsidRPr="00EF1675">
        <w:rPr>
          <w:sz w:val="28"/>
          <w:szCs w:val="28"/>
          <w:lang w:eastAsia="ru-RU"/>
        </w:rPr>
        <w:t xml:space="preserve">. </w:t>
      </w:r>
    </w:p>
    <w:p w:rsidR="002F1F83" w:rsidRDefault="002F1F83" w:rsidP="00A67A3D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Одним из эффективных путей создания условий для получения качественного образования детей независимо от места проживания является организация образовательного процесса на базе опорных школ. Таких опорных школ в районе – 7.В рамках проекта по модернизации общего образования Ростовской области в 2011 – 201</w:t>
      </w:r>
      <w:r>
        <w:rPr>
          <w:sz w:val="28"/>
          <w:szCs w:val="28"/>
        </w:rPr>
        <w:t>4</w:t>
      </w:r>
      <w:r w:rsidRPr="00914232">
        <w:rPr>
          <w:sz w:val="28"/>
          <w:szCs w:val="28"/>
        </w:rPr>
        <w:t xml:space="preserve"> годы опорные школы были оснащены современным учебным, компьютерным, учебно-лабораторным оборудованием, спортивным оборудованием и инвентарем, оборудованием для школьных столовых.</w:t>
      </w:r>
    </w:p>
    <w:p w:rsidR="002F1F83" w:rsidRPr="007F119B" w:rsidRDefault="002F1F83" w:rsidP="007F119B">
      <w:pPr>
        <w:suppressAutoHyphens w:val="0"/>
        <w:ind w:firstLine="708"/>
        <w:jc w:val="both"/>
        <w:rPr>
          <w:sz w:val="28"/>
          <w:szCs w:val="28"/>
          <w:lang w:eastAsia="en-US"/>
        </w:rPr>
      </w:pPr>
      <w:r w:rsidRPr="007F119B">
        <w:rPr>
          <w:sz w:val="28"/>
          <w:szCs w:val="28"/>
          <w:lang w:eastAsia="en-US"/>
        </w:rPr>
        <w:t xml:space="preserve">Условием успешной реализации направления «Здоровье школьников» является качественная организация сбалансированного горячего питания школьников. В 2015  году из 25 общеобразовательных учреждений, с количеством обучающихся-6526, охвачены горячим питанием-89% учащихся, 2715 обучающихся получали  двухразовое горячее питание. 100% обучающихся - буфетную продукцию. Организация питания обучающихся в образовательных организациях района осуществляется в соответствии с действующим законодательством, требованиями СанПиН  2.4.5.2409-08. </w:t>
      </w:r>
      <w:r w:rsidRPr="007F119B">
        <w:rPr>
          <w:bCs/>
          <w:iCs/>
          <w:sz w:val="28"/>
          <w:szCs w:val="28"/>
          <w:lang w:eastAsia="ru-RU"/>
        </w:rPr>
        <w:t xml:space="preserve">Горячее питание осуществляют   индивидуальные предприниматели. </w:t>
      </w:r>
      <w:r w:rsidRPr="007F119B">
        <w:rPr>
          <w:sz w:val="28"/>
          <w:szCs w:val="28"/>
          <w:lang w:eastAsia="ru-RU"/>
        </w:rPr>
        <w:t>Лучшие результаты по охвату горячим питанием в школах № 61-90,5%, № 33-90,27%, № 6-90,1%, № 1-89,7%, № 27-89,5%.</w:t>
      </w:r>
    </w:p>
    <w:p w:rsidR="00762EE4" w:rsidRDefault="002F1F83" w:rsidP="007F119B">
      <w:pPr>
        <w:tabs>
          <w:tab w:val="left" w:pos="709"/>
        </w:tabs>
        <w:suppressAutoHyphens w:val="0"/>
        <w:jc w:val="both"/>
        <w:rPr>
          <w:color w:val="000000"/>
          <w:sz w:val="28"/>
          <w:szCs w:val="28"/>
          <w:bdr w:val="none" w:sz="0" w:space="0" w:color="auto" w:frame="1"/>
          <w:lang w:eastAsia="en-US"/>
        </w:rPr>
      </w:pPr>
      <w:r w:rsidRPr="007F119B">
        <w:rPr>
          <w:sz w:val="28"/>
          <w:szCs w:val="28"/>
          <w:lang w:eastAsia="en-US"/>
        </w:rPr>
        <w:tab/>
        <w:t xml:space="preserve">В рамках реализации пилотного проекта по </w:t>
      </w:r>
      <w:proofErr w:type="spellStart"/>
      <w:r w:rsidRPr="007F119B">
        <w:rPr>
          <w:sz w:val="28"/>
          <w:szCs w:val="28"/>
          <w:lang w:eastAsia="en-US"/>
        </w:rPr>
        <w:t>здоровьесбережению</w:t>
      </w:r>
      <w:proofErr w:type="spellEnd"/>
      <w:r w:rsidRPr="007F119B">
        <w:rPr>
          <w:sz w:val="28"/>
          <w:szCs w:val="28"/>
          <w:lang w:eastAsia="en-US"/>
        </w:rPr>
        <w:t>, направленного на решение проблемы сохранения и укрепления здоровья школьников, с использованием инновационного аппаратно-программного комплекса «АРМИС»,  в 4 школах, участвующих в проекте - МБОУ лицее № 82,гимназии № 20,</w:t>
      </w:r>
      <w:r>
        <w:rPr>
          <w:sz w:val="28"/>
          <w:szCs w:val="28"/>
          <w:lang w:eastAsia="en-US"/>
        </w:rPr>
        <w:t xml:space="preserve">  школы района   № 72 и № 73 </w:t>
      </w:r>
      <w:proofErr w:type="spellStart"/>
      <w:r>
        <w:rPr>
          <w:sz w:val="28"/>
          <w:szCs w:val="28"/>
          <w:lang w:eastAsia="en-US"/>
        </w:rPr>
        <w:t>ст-ца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 w:rsidRPr="007F119B">
        <w:rPr>
          <w:sz w:val="28"/>
          <w:szCs w:val="28"/>
          <w:lang w:eastAsia="en-US"/>
        </w:rPr>
        <w:t>Кривянская</w:t>
      </w:r>
      <w:proofErr w:type="spellEnd"/>
      <w:r w:rsidRPr="007F119B">
        <w:rPr>
          <w:sz w:val="28"/>
          <w:szCs w:val="28"/>
          <w:lang w:eastAsia="en-US"/>
        </w:rPr>
        <w:t xml:space="preserve"> проводятся массовые доврачебные обследования. </w:t>
      </w:r>
      <w:r w:rsidRPr="007F119B">
        <w:rPr>
          <w:color w:val="000000"/>
          <w:sz w:val="28"/>
          <w:szCs w:val="28"/>
          <w:bdr w:val="none" w:sz="0" w:space="0" w:color="auto" w:frame="1"/>
          <w:lang w:eastAsia="en-US"/>
        </w:rPr>
        <w:t>Комплекс обследует здоровье школьников по 6 направлениям и предназначен для оценки уровня здоровья, определения текущего функционального состояния, что позволяет родителям обратить внимание и диагностировать заболевание ребенка на раннем этапе или вовсе его предотвратить.</w:t>
      </w:r>
    </w:p>
    <w:p w:rsidR="00D05F0E" w:rsidRPr="007B53D6" w:rsidRDefault="00D05F0E" w:rsidP="00D05F0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2015 году доля обучающихся во вторую смену составила 19,8 %, а в 2016 году мы снизили этот  показатель до уровня 19,7%, потому что </w:t>
      </w:r>
      <w:r w:rsidRPr="007B53D6">
        <w:rPr>
          <w:sz w:val="28"/>
          <w:szCs w:val="28"/>
          <w:lang w:eastAsia="ru-RU"/>
        </w:rPr>
        <w:t xml:space="preserve"> мы не стояли на месте. За счет средств местного бюджета, в размере 17906,3 </w:t>
      </w:r>
      <w:proofErr w:type="spellStart"/>
      <w:r w:rsidRPr="007B53D6">
        <w:rPr>
          <w:sz w:val="28"/>
          <w:szCs w:val="28"/>
          <w:lang w:eastAsia="ru-RU"/>
        </w:rPr>
        <w:t>тыс.руб</w:t>
      </w:r>
      <w:proofErr w:type="spellEnd"/>
      <w:r w:rsidRPr="007B53D6">
        <w:rPr>
          <w:sz w:val="28"/>
          <w:szCs w:val="28"/>
          <w:lang w:eastAsia="ru-RU"/>
        </w:rPr>
        <w:t xml:space="preserve"> была пристроена модульная начальная школа к зданию школы № 61 п.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7B53D6">
        <w:rPr>
          <w:sz w:val="28"/>
          <w:szCs w:val="28"/>
          <w:lang w:eastAsia="ru-RU"/>
        </w:rPr>
        <w:t>Персиановский</w:t>
      </w:r>
      <w:proofErr w:type="spellEnd"/>
      <w:r w:rsidRPr="007B53D6">
        <w:rPr>
          <w:sz w:val="28"/>
          <w:szCs w:val="28"/>
          <w:lang w:eastAsia="ru-RU"/>
        </w:rPr>
        <w:t xml:space="preserve">. Теперь все дети этого учреждения учатся в </w:t>
      </w:r>
      <w:r>
        <w:rPr>
          <w:sz w:val="28"/>
          <w:szCs w:val="28"/>
          <w:lang w:eastAsia="ru-RU"/>
        </w:rPr>
        <w:t>одну</w:t>
      </w:r>
      <w:r w:rsidRPr="007B53D6">
        <w:rPr>
          <w:sz w:val="28"/>
          <w:szCs w:val="28"/>
          <w:lang w:eastAsia="ru-RU"/>
        </w:rPr>
        <w:t xml:space="preserve"> смену. </w:t>
      </w:r>
      <w:r>
        <w:rPr>
          <w:sz w:val="28"/>
          <w:szCs w:val="28"/>
          <w:lang w:eastAsia="ru-RU"/>
        </w:rPr>
        <w:t>Н</w:t>
      </w:r>
      <w:r w:rsidRPr="007B53D6">
        <w:rPr>
          <w:sz w:val="28"/>
          <w:szCs w:val="28"/>
          <w:lang w:eastAsia="ru-RU"/>
        </w:rPr>
        <w:t xml:space="preserve">а приобретение оборудования </w:t>
      </w:r>
      <w:r>
        <w:rPr>
          <w:sz w:val="28"/>
          <w:szCs w:val="28"/>
          <w:lang w:eastAsia="ru-RU"/>
        </w:rPr>
        <w:t xml:space="preserve">для модуля </w:t>
      </w:r>
      <w:r w:rsidRPr="007B53D6">
        <w:rPr>
          <w:sz w:val="28"/>
          <w:szCs w:val="28"/>
          <w:lang w:eastAsia="ru-RU"/>
        </w:rPr>
        <w:t>выделены областные средства резервного фонда</w:t>
      </w:r>
      <w:r>
        <w:rPr>
          <w:sz w:val="28"/>
          <w:szCs w:val="28"/>
          <w:lang w:eastAsia="ru-RU"/>
        </w:rPr>
        <w:t xml:space="preserve"> </w:t>
      </w:r>
      <w:r w:rsidRPr="007B53D6">
        <w:rPr>
          <w:sz w:val="28"/>
          <w:szCs w:val="28"/>
          <w:lang w:eastAsia="ru-RU"/>
        </w:rPr>
        <w:t xml:space="preserve">Правительства </w:t>
      </w:r>
      <w:r>
        <w:rPr>
          <w:sz w:val="28"/>
          <w:szCs w:val="28"/>
          <w:lang w:eastAsia="ru-RU"/>
        </w:rPr>
        <w:t>Р</w:t>
      </w:r>
      <w:r w:rsidRPr="007B53D6">
        <w:rPr>
          <w:sz w:val="28"/>
          <w:szCs w:val="28"/>
          <w:lang w:eastAsia="ru-RU"/>
        </w:rPr>
        <w:t xml:space="preserve">остовской области в сумме 9662,4 </w:t>
      </w:r>
      <w:proofErr w:type="spellStart"/>
      <w:r w:rsidRPr="007B53D6">
        <w:rPr>
          <w:sz w:val="28"/>
          <w:szCs w:val="28"/>
          <w:lang w:eastAsia="ru-RU"/>
        </w:rPr>
        <w:t>тыс.руб</w:t>
      </w:r>
      <w:proofErr w:type="spellEnd"/>
      <w:r w:rsidRPr="007B53D6">
        <w:rPr>
          <w:sz w:val="28"/>
          <w:szCs w:val="28"/>
          <w:lang w:eastAsia="ru-RU"/>
        </w:rPr>
        <w:t xml:space="preserve">, </w:t>
      </w:r>
      <w:proofErr w:type="spellStart"/>
      <w:r w:rsidRPr="007B53D6">
        <w:rPr>
          <w:sz w:val="28"/>
          <w:szCs w:val="28"/>
          <w:lang w:eastAsia="ru-RU"/>
        </w:rPr>
        <w:lastRenderedPageBreak/>
        <w:t>софинансирование</w:t>
      </w:r>
      <w:proofErr w:type="spellEnd"/>
      <w:r w:rsidRPr="007B53D6">
        <w:rPr>
          <w:sz w:val="28"/>
          <w:szCs w:val="28"/>
          <w:lang w:eastAsia="ru-RU"/>
        </w:rPr>
        <w:t xml:space="preserve"> местного бюджета 783,5 </w:t>
      </w:r>
      <w:proofErr w:type="spellStart"/>
      <w:r w:rsidRPr="007B53D6">
        <w:rPr>
          <w:sz w:val="28"/>
          <w:szCs w:val="28"/>
          <w:lang w:eastAsia="ru-RU"/>
        </w:rPr>
        <w:t>тыс.руб</w:t>
      </w:r>
      <w:proofErr w:type="spellEnd"/>
      <w:r w:rsidRPr="007B53D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Есть планы на будущее по ликвидации второй смены и мы будем прилагать все усилия, чтобы они были реализованы.</w:t>
      </w:r>
    </w:p>
    <w:p w:rsidR="00D05F0E" w:rsidRPr="007B53D6" w:rsidRDefault="00D05F0E" w:rsidP="00D05F0E">
      <w:pPr>
        <w:ind w:firstLine="720"/>
        <w:jc w:val="both"/>
        <w:rPr>
          <w:sz w:val="28"/>
          <w:szCs w:val="28"/>
          <w:lang w:eastAsia="ru-RU"/>
        </w:rPr>
      </w:pPr>
      <w:r w:rsidRPr="007B53D6">
        <w:rPr>
          <w:sz w:val="28"/>
          <w:szCs w:val="28"/>
          <w:lang w:eastAsia="ru-RU"/>
        </w:rPr>
        <w:t>За 2016 год  на содержание учреждений дополнительного образования про</w:t>
      </w:r>
      <w:r>
        <w:rPr>
          <w:sz w:val="28"/>
          <w:szCs w:val="28"/>
          <w:lang w:eastAsia="ru-RU"/>
        </w:rPr>
        <w:t xml:space="preserve">финансировано 10904,9  тыс. </w:t>
      </w:r>
      <w:proofErr w:type="spellStart"/>
      <w:r>
        <w:rPr>
          <w:sz w:val="28"/>
          <w:szCs w:val="28"/>
          <w:lang w:eastAsia="ru-RU"/>
        </w:rPr>
        <w:t>руб</w:t>
      </w:r>
      <w:proofErr w:type="spellEnd"/>
      <w:r w:rsidRPr="007B53D6">
        <w:rPr>
          <w:sz w:val="28"/>
          <w:szCs w:val="28"/>
          <w:lang w:eastAsia="ru-RU"/>
        </w:rPr>
        <w:t>, за аналогичный период  2015 года – 8763,8 тыс.</w:t>
      </w:r>
      <w:r>
        <w:rPr>
          <w:sz w:val="28"/>
          <w:szCs w:val="28"/>
          <w:lang w:eastAsia="ru-RU"/>
        </w:rPr>
        <w:t xml:space="preserve"> </w:t>
      </w:r>
      <w:r w:rsidRPr="007B53D6">
        <w:rPr>
          <w:sz w:val="28"/>
          <w:szCs w:val="28"/>
          <w:lang w:eastAsia="ru-RU"/>
        </w:rPr>
        <w:t>руб. По программе «Доступная среда» на выполнение работ по доступности учреждений спорта израсходованы денежные средства федерального бюджета в сумме 724,4 тыс.</w:t>
      </w:r>
      <w:r>
        <w:rPr>
          <w:sz w:val="28"/>
          <w:szCs w:val="28"/>
          <w:lang w:eastAsia="ru-RU"/>
        </w:rPr>
        <w:t xml:space="preserve"> </w:t>
      </w:r>
      <w:r w:rsidRPr="007B53D6">
        <w:rPr>
          <w:sz w:val="28"/>
          <w:szCs w:val="28"/>
          <w:lang w:eastAsia="ru-RU"/>
        </w:rPr>
        <w:t>рублей, средства местного бюджета в сумме 310,4  тыс.</w:t>
      </w:r>
      <w:r>
        <w:rPr>
          <w:sz w:val="28"/>
          <w:szCs w:val="28"/>
          <w:lang w:eastAsia="ru-RU"/>
        </w:rPr>
        <w:t xml:space="preserve"> </w:t>
      </w:r>
      <w:r w:rsidRPr="007B53D6">
        <w:rPr>
          <w:sz w:val="28"/>
          <w:szCs w:val="28"/>
          <w:lang w:eastAsia="ru-RU"/>
        </w:rPr>
        <w:t>рублей.</w:t>
      </w:r>
    </w:p>
    <w:p w:rsidR="00D05F0E" w:rsidRPr="007B53D6" w:rsidRDefault="00D05F0E" w:rsidP="00D05F0E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</w:t>
      </w:r>
      <w:r w:rsidRPr="007B53D6">
        <w:rPr>
          <w:sz w:val="28"/>
          <w:szCs w:val="28"/>
          <w:lang w:eastAsia="ru-RU"/>
        </w:rPr>
        <w:t xml:space="preserve"> содержание детских садов </w:t>
      </w:r>
      <w:r>
        <w:rPr>
          <w:sz w:val="28"/>
          <w:szCs w:val="28"/>
          <w:lang w:eastAsia="ru-RU"/>
        </w:rPr>
        <w:t xml:space="preserve"> в 2016 году выделено</w:t>
      </w:r>
      <w:r w:rsidRPr="007B53D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381459,5</w:t>
      </w:r>
      <w:r w:rsidRPr="007B53D6">
        <w:rPr>
          <w:sz w:val="28"/>
          <w:szCs w:val="28"/>
          <w:lang w:eastAsia="ru-RU"/>
        </w:rPr>
        <w:t xml:space="preserve"> тыс. руб., </w:t>
      </w:r>
      <w:r>
        <w:rPr>
          <w:sz w:val="28"/>
          <w:szCs w:val="28"/>
          <w:lang w:eastAsia="ru-RU"/>
        </w:rPr>
        <w:t>в</w:t>
      </w:r>
      <w:r w:rsidRPr="007B53D6">
        <w:rPr>
          <w:sz w:val="28"/>
          <w:szCs w:val="28"/>
          <w:lang w:eastAsia="ru-RU"/>
        </w:rPr>
        <w:t xml:space="preserve"> 2015 год</w:t>
      </w:r>
      <w:r>
        <w:rPr>
          <w:sz w:val="28"/>
          <w:szCs w:val="28"/>
          <w:lang w:eastAsia="ru-RU"/>
        </w:rPr>
        <w:t>у</w:t>
      </w:r>
      <w:r w:rsidRPr="007B53D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353523,3</w:t>
      </w:r>
      <w:r w:rsidRPr="007B53D6">
        <w:rPr>
          <w:sz w:val="28"/>
          <w:szCs w:val="28"/>
          <w:lang w:eastAsia="ru-RU"/>
        </w:rPr>
        <w:t xml:space="preserve"> тыс.</w:t>
      </w:r>
      <w:r>
        <w:rPr>
          <w:sz w:val="28"/>
          <w:szCs w:val="28"/>
          <w:lang w:eastAsia="ru-RU"/>
        </w:rPr>
        <w:t xml:space="preserve"> </w:t>
      </w:r>
      <w:r w:rsidRPr="007B53D6">
        <w:rPr>
          <w:sz w:val="28"/>
          <w:szCs w:val="28"/>
          <w:lang w:eastAsia="ru-RU"/>
        </w:rPr>
        <w:t xml:space="preserve">руб.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</w:r>
      <w:r>
        <w:rPr>
          <w:sz w:val="28"/>
          <w:szCs w:val="28"/>
          <w:lang w:eastAsia="ru-RU"/>
        </w:rPr>
        <w:t>выделены</w:t>
      </w:r>
      <w:r w:rsidRPr="007B53D6">
        <w:rPr>
          <w:sz w:val="28"/>
          <w:szCs w:val="28"/>
          <w:lang w:eastAsia="ru-RU"/>
        </w:rPr>
        <w:t xml:space="preserve"> денежные средства в сумме  125470,1 тыс.</w:t>
      </w:r>
      <w:r>
        <w:rPr>
          <w:sz w:val="28"/>
          <w:szCs w:val="28"/>
          <w:lang w:eastAsia="ru-RU"/>
        </w:rPr>
        <w:t xml:space="preserve"> </w:t>
      </w:r>
      <w:r w:rsidRPr="007B53D6">
        <w:rPr>
          <w:sz w:val="28"/>
          <w:szCs w:val="28"/>
          <w:lang w:eastAsia="ru-RU"/>
        </w:rPr>
        <w:t xml:space="preserve">рублей. </w:t>
      </w:r>
      <w:r>
        <w:rPr>
          <w:sz w:val="28"/>
          <w:szCs w:val="28"/>
          <w:lang w:eastAsia="ru-RU"/>
        </w:rPr>
        <w:t xml:space="preserve"> </w:t>
      </w:r>
      <w:r w:rsidRPr="007B53D6">
        <w:rPr>
          <w:sz w:val="28"/>
          <w:szCs w:val="28"/>
          <w:lang w:eastAsia="ru-RU"/>
        </w:rPr>
        <w:t>В 2016 году введен в эксплуатацию детский сад № 45</w:t>
      </w:r>
      <w:r>
        <w:rPr>
          <w:sz w:val="28"/>
          <w:szCs w:val="28"/>
          <w:lang w:eastAsia="ru-RU"/>
        </w:rPr>
        <w:t xml:space="preserve"> </w:t>
      </w:r>
      <w:r w:rsidRPr="007B53D6">
        <w:rPr>
          <w:sz w:val="28"/>
          <w:szCs w:val="28"/>
          <w:lang w:eastAsia="ru-RU"/>
        </w:rPr>
        <w:t xml:space="preserve">«Ласточка» в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р.</w:t>
      </w:r>
      <w:r w:rsidRPr="007B53D6">
        <w:rPr>
          <w:sz w:val="28"/>
          <w:szCs w:val="28"/>
          <w:lang w:eastAsia="ru-RU"/>
        </w:rPr>
        <w:t>п</w:t>
      </w:r>
      <w:proofErr w:type="spellEnd"/>
      <w:r w:rsidRPr="007B53D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7B53D6">
        <w:rPr>
          <w:sz w:val="28"/>
          <w:szCs w:val="28"/>
          <w:lang w:eastAsia="ru-RU"/>
        </w:rPr>
        <w:t xml:space="preserve">Каменоломни на 280 мест общей стоимостью </w:t>
      </w:r>
      <w:r>
        <w:rPr>
          <w:sz w:val="28"/>
          <w:szCs w:val="28"/>
          <w:lang w:eastAsia="ru-RU"/>
        </w:rPr>
        <w:t>196943,9</w:t>
      </w:r>
      <w:r w:rsidRPr="007B53D6">
        <w:rPr>
          <w:sz w:val="28"/>
          <w:szCs w:val="28"/>
          <w:lang w:eastAsia="ru-RU"/>
        </w:rPr>
        <w:t xml:space="preserve"> тыс. рублей. На оснащение детского сада </w:t>
      </w:r>
      <w:r>
        <w:rPr>
          <w:sz w:val="28"/>
          <w:szCs w:val="28"/>
          <w:lang w:eastAsia="ru-RU"/>
        </w:rPr>
        <w:t>выделены</w:t>
      </w:r>
      <w:r w:rsidRPr="007B53D6">
        <w:rPr>
          <w:sz w:val="28"/>
          <w:szCs w:val="28"/>
          <w:lang w:eastAsia="ru-RU"/>
        </w:rPr>
        <w:t xml:space="preserve"> денежные средства в сумме </w:t>
      </w:r>
      <w:r>
        <w:rPr>
          <w:sz w:val="28"/>
          <w:szCs w:val="28"/>
          <w:lang w:eastAsia="ru-RU"/>
        </w:rPr>
        <w:t>10742,5</w:t>
      </w:r>
      <w:r w:rsidRPr="007B53D6">
        <w:rPr>
          <w:sz w:val="28"/>
          <w:szCs w:val="28"/>
          <w:lang w:eastAsia="ru-RU"/>
        </w:rPr>
        <w:t xml:space="preserve"> тыс.</w:t>
      </w:r>
      <w:r>
        <w:rPr>
          <w:sz w:val="28"/>
          <w:szCs w:val="28"/>
          <w:lang w:eastAsia="ru-RU"/>
        </w:rPr>
        <w:t xml:space="preserve"> </w:t>
      </w:r>
      <w:r w:rsidRPr="007B53D6">
        <w:rPr>
          <w:sz w:val="28"/>
          <w:szCs w:val="28"/>
          <w:lang w:eastAsia="ru-RU"/>
        </w:rPr>
        <w:t>руб.</w:t>
      </w:r>
    </w:p>
    <w:p w:rsidR="00D05F0E" w:rsidRDefault="00D05F0E" w:rsidP="00D05F0E">
      <w:pPr>
        <w:spacing w:line="257" w:lineRule="auto"/>
        <w:jc w:val="both"/>
        <w:rPr>
          <w:sz w:val="28"/>
          <w:szCs w:val="28"/>
        </w:rPr>
      </w:pPr>
      <w:r w:rsidRPr="007B53D6">
        <w:rPr>
          <w:sz w:val="28"/>
          <w:szCs w:val="28"/>
        </w:rPr>
        <w:t>Профинансированы и оплачены сверхплановые средства района:</w:t>
      </w:r>
      <w:r>
        <w:rPr>
          <w:sz w:val="28"/>
          <w:szCs w:val="28"/>
        </w:rPr>
        <w:t xml:space="preserve"> </w:t>
      </w:r>
      <w:r w:rsidRPr="007B53D6">
        <w:rPr>
          <w:sz w:val="28"/>
          <w:szCs w:val="28"/>
        </w:rPr>
        <w:t>на ремонт кровли ДОУ № 39 п</w:t>
      </w:r>
      <w:r>
        <w:rPr>
          <w:sz w:val="28"/>
          <w:szCs w:val="28"/>
        </w:rPr>
        <w:t>ос</w:t>
      </w:r>
      <w:r w:rsidRPr="007B53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53D6">
        <w:rPr>
          <w:sz w:val="28"/>
          <w:szCs w:val="28"/>
        </w:rPr>
        <w:t>Казачьи Лагери</w:t>
      </w:r>
      <w:r>
        <w:rPr>
          <w:sz w:val="28"/>
          <w:szCs w:val="28"/>
        </w:rPr>
        <w:t xml:space="preserve"> и ДОУ д/с № 28 пос. Верхняя </w:t>
      </w:r>
      <w:proofErr w:type="spellStart"/>
      <w:r>
        <w:rPr>
          <w:sz w:val="28"/>
          <w:szCs w:val="28"/>
        </w:rPr>
        <w:t>Кадамовка</w:t>
      </w:r>
      <w:proofErr w:type="spellEnd"/>
      <w:r>
        <w:rPr>
          <w:sz w:val="28"/>
          <w:szCs w:val="28"/>
        </w:rPr>
        <w:t xml:space="preserve"> </w:t>
      </w:r>
      <w:r w:rsidRPr="007B53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53D6">
        <w:rPr>
          <w:sz w:val="28"/>
          <w:szCs w:val="28"/>
        </w:rPr>
        <w:t>текущий ремонт системы отопления детского сада № 22 п.</w:t>
      </w:r>
      <w:r>
        <w:rPr>
          <w:sz w:val="28"/>
          <w:szCs w:val="28"/>
        </w:rPr>
        <w:t xml:space="preserve"> </w:t>
      </w:r>
      <w:proofErr w:type="spellStart"/>
      <w:r w:rsidRPr="007B53D6">
        <w:rPr>
          <w:sz w:val="28"/>
          <w:szCs w:val="28"/>
        </w:rPr>
        <w:t>Верхнегрушевский</w:t>
      </w:r>
      <w:proofErr w:type="spellEnd"/>
      <w:r>
        <w:rPr>
          <w:sz w:val="28"/>
          <w:szCs w:val="28"/>
        </w:rPr>
        <w:t>,</w:t>
      </w:r>
      <w:r w:rsidRPr="007B53D6">
        <w:rPr>
          <w:sz w:val="28"/>
          <w:szCs w:val="28"/>
        </w:rPr>
        <w:t xml:space="preserve"> </w:t>
      </w:r>
      <w:r>
        <w:rPr>
          <w:sz w:val="28"/>
          <w:szCs w:val="28"/>
        </w:rPr>
        <w:t>на ремонт электропроводки в МБДОУ д/с № 30, МБДОУ д/с № 39</w:t>
      </w:r>
      <w:r w:rsidRPr="007B53D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D05F0E" w:rsidRPr="00EF1675" w:rsidRDefault="00D05F0E" w:rsidP="00D05F0E">
      <w:pPr>
        <w:ind w:firstLine="720"/>
        <w:jc w:val="both"/>
        <w:rPr>
          <w:sz w:val="28"/>
          <w:szCs w:val="28"/>
          <w:lang w:eastAsia="ru-RU"/>
        </w:rPr>
      </w:pPr>
      <w:r w:rsidRPr="007B53D6">
        <w:rPr>
          <w:sz w:val="28"/>
          <w:szCs w:val="28"/>
          <w:lang w:eastAsia="ru-RU"/>
        </w:rPr>
        <w:t>За год по отделу образования средства от иной приносящей доход деятельности составили 12603,0 тыс.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7B53D6">
        <w:rPr>
          <w:sz w:val="28"/>
          <w:szCs w:val="28"/>
          <w:lang w:eastAsia="ru-RU"/>
        </w:rPr>
        <w:t>руб</w:t>
      </w:r>
      <w:proofErr w:type="spellEnd"/>
      <w:r w:rsidRPr="007B53D6">
        <w:rPr>
          <w:sz w:val="28"/>
          <w:szCs w:val="28"/>
          <w:lang w:eastAsia="ru-RU"/>
        </w:rPr>
        <w:t>, в том числе средства, поступившие от платных дополнительных образовательных услуг по общеобразовательным учреждениям – 9792,0 тыс.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7B53D6">
        <w:rPr>
          <w:sz w:val="28"/>
          <w:szCs w:val="28"/>
          <w:lang w:eastAsia="ru-RU"/>
        </w:rPr>
        <w:t>руб</w:t>
      </w:r>
      <w:proofErr w:type="spellEnd"/>
      <w:r w:rsidRPr="007B53D6">
        <w:rPr>
          <w:sz w:val="28"/>
          <w:szCs w:val="28"/>
          <w:lang w:eastAsia="ru-RU"/>
        </w:rPr>
        <w:t>, по дошкольным образовательным учреждениям – 298,1 тыс.</w:t>
      </w:r>
      <w:r>
        <w:rPr>
          <w:sz w:val="28"/>
          <w:szCs w:val="28"/>
          <w:lang w:eastAsia="ru-RU"/>
        </w:rPr>
        <w:t xml:space="preserve"> </w:t>
      </w:r>
      <w:r w:rsidRPr="007B53D6">
        <w:rPr>
          <w:sz w:val="28"/>
          <w:szCs w:val="28"/>
          <w:lang w:eastAsia="ru-RU"/>
        </w:rPr>
        <w:t>рублей. За счет внебюджетных средств на приобретение основных средств израсходовано 1766,4 тыс.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7B53D6">
        <w:rPr>
          <w:sz w:val="28"/>
          <w:szCs w:val="28"/>
          <w:lang w:eastAsia="ru-RU"/>
        </w:rPr>
        <w:t>руб</w:t>
      </w:r>
      <w:proofErr w:type="spellEnd"/>
      <w:r w:rsidRPr="007B53D6">
        <w:rPr>
          <w:sz w:val="28"/>
          <w:szCs w:val="28"/>
          <w:lang w:eastAsia="ru-RU"/>
        </w:rPr>
        <w:t>, в том числе по школам 448,3 тыс.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7B53D6">
        <w:rPr>
          <w:sz w:val="28"/>
          <w:szCs w:val="28"/>
          <w:lang w:eastAsia="ru-RU"/>
        </w:rPr>
        <w:t>руб</w:t>
      </w:r>
      <w:proofErr w:type="spellEnd"/>
      <w:r w:rsidRPr="007B53D6">
        <w:rPr>
          <w:sz w:val="28"/>
          <w:szCs w:val="28"/>
          <w:lang w:eastAsia="ru-RU"/>
        </w:rPr>
        <w:t>, по дошкольным учреждениям – 1114,7 тыс.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7B53D6">
        <w:rPr>
          <w:sz w:val="28"/>
          <w:szCs w:val="28"/>
          <w:lang w:eastAsia="ru-RU"/>
        </w:rPr>
        <w:t>руб</w:t>
      </w:r>
      <w:proofErr w:type="spellEnd"/>
      <w:r w:rsidRPr="007B53D6">
        <w:rPr>
          <w:sz w:val="28"/>
          <w:szCs w:val="28"/>
          <w:lang w:eastAsia="ru-RU"/>
        </w:rPr>
        <w:t>, по ДЮСШ – 203,4 тыс.</w:t>
      </w:r>
      <w:r>
        <w:rPr>
          <w:sz w:val="28"/>
          <w:szCs w:val="28"/>
          <w:lang w:eastAsia="ru-RU"/>
        </w:rPr>
        <w:t xml:space="preserve"> </w:t>
      </w:r>
      <w:r w:rsidRPr="007B53D6">
        <w:rPr>
          <w:sz w:val="28"/>
          <w:szCs w:val="28"/>
          <w:lang w:eastAsia="ru-RU"/>
        </w:rPr>
        <w:t>руб.</w:t>
      </w:r>
      <w:r>
        <w:rPr>
          <w:sz w:val="28"/>
          <w:szCs w:val="28"/>
          <w:lang w:eastAsia="ru-RU"/>
        </w:rPr>
        <w:t xml:space="preserve"> В</w:t>
      </w:r>
      <w:r w:rsidRPr="007B53D6">
        <w:rPr>
          <w:sz w:val="28"/>
          <w:szCs w:val="28"/>
          <w:lang w:eastAsia="ru-RU"/>
        </w:rPr>
        <w:t xml:space="preserve"> 2016</w:t>
      </w:r>
      <w:r>
        <w:rPr>
          <w:sz w:val="28"/>
          <w:szCs w:val="28"/>
          <w:lang w:eastAsia="ru-RU"/>
        </w:rPr>
        <w:t xml:space="preserve"> году н</w:t>
      </w:r>
      <w:r w:rsidRPr="007B53D6">
        <w:rPr>
          <w:sz w:val="28"/>
          <w:szCs w:val="28"/>
          <w:lang w:eastAsia="ru-RU"/>
        </w:rPr>
        <w:t>а содержание 153</w:t>
      </w:r>
      <w:r>
        <w:rPr>
          <w:sz w:val="28"/>
          <w:szCs w:val="28"/>
          <w:lang w:eastAsia="ru-RU"/>
        </w:rPr>
        <w:t xml:space="preserve"> опекаемых </w:t>
      </w:r>
      <w:r w:rsidRPr="007B53D6">
        <w:rPr>
          <w:sz w:val="28"/>
          <w:szCs w:val="28"/>
          <w:lang w:eastAsia="ru-RU"/>
        </w:rPr>
        <w:t>было профи</w:t>
      </w:r>
      <w:r>
        <w:rPr>
          <w:sz w:val="28"/>
          <w:szCs w:val="28"/>
          <w:lang w:eastAsia="ru-RU"/>
        </w:rPr>
        <w:t xml:space="preserve">нансировано – 18538,2 тыс. руб., </w:t>
      </w:r>
      <w:r w:rsidRPr="007B53D6">
        <w:rPr>
          <w:sz w:val="28"/>
          <w:szCs w:val="28"/>
          <w:lang w:eastAsia="ru-RU"/>
        </w:rPr>
        <w:t xml:space="preserve">14 приемных семей </w:t>
      </w:r>
      <w:r>
        <w:rPr>
          <w:sz w:val="28"/>
          <w:szCs w:val="28"/>
          <w:lang w:eastAsia="ru-RU"/>
        </w:rPr>
        <w:t>-</w:t>
      </w:r>
      <w:r w:rsidRPr="007B53D6">
        <w:rPr>
          <w:sz w:val="28"/>
          <w:szCs w:val="28"/>
          <w:lang w:eastAsia="ru-RU"/>
        </w:rPr>
        <w:t xml:space="preserve">  9441,3 тыс.</w:t>
      </w:r>
      <w:r>
        <w:rPr>
          <w:sz w:val="28"/>
          <w:szCs w:val="28"/>
          <w:lang w:eastAsia="ru-RU"/>
        </w:rPr>
        <w:t xml:space="preserve"> </w:t>
      </w:r>
      <w:r w:rsidRPr="007B53D6">
        <w:rPr>
          <w:sz w:val="28"/>
          <w:szCs w:val="28"/>
          <w:lang w:eastAsia="ru-RU"/>
        </w:rPr>
        <w:t xml:space="preserve">руб. </w:t>
      </w:r>
    </w:p>
    <w:p w:rsidR="002F1F83" w:rsidRDefault="002F1F83" w:rsidP="00333B3B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2016 году на ремонт кровли ДОУ № 39 пос.</w:t>
      </w:r>
      <w:r w:rsidR="00762EE4">
        <w:rPr>
          <w:sz w:val="28"/>
          <w:szCs w:val="28"/>
        </w:rPr>
        <w:t xml:space="preserve"> </w:t>
      </w:r>
      <w:r>
        <w:rPr>
          <w:sz w:val="28"/>
          <w:szCs w:val="28"/>
        </w:rPr>
        <w:t>Казачьи Лагери профинансированы и оплачены сверхплановые средства района в сумме 1966,6 тыс.</w:t>
      </w:r>
      <w:r w:rsidR="00D05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на ремонт электропроводки по школам № 6 </w:t>
      </w:r>
      <w:proofErr w:type="spellStart"/>
      <w:r>
        <w:rPr>
          <w:sz w:val="28"/>
          <w:szCs w:val="28"/>
        </w:rPr>
        <w:t>хут</w:t>
      </w:r>
      <w:proofErr w:type="spellEnd"/>
      <w:r>
        <w:rPr>
          <w:sz w:val="28"/>
          <w:szCs w:val="28"/>
        </w:rPr>
        <w:t>.</w:t>
      </w:r>
      <w:r w:rsidR="00D05F0E">
        <w:rPr>
          <w:sz w:val="28"/>
          <w:szCs w:val="28"/>
        </w:rPr>
        <w:t xml:space="preserve"> </w:t>
      </w:r>
      <w:r>
        <w:rPr>
          <w:sz w:val="28"/>
          <w:szCs w:val="28"/>
        </w:rPr>
        <w:t>Маркин и № 62 сл.</w:t>
      </w:r>
      <w:r w:rsidR="00D05F0E">
        <w:rPr>
          <w:sz w:val="28"/>
          <w:szCs w:val="28"/>
        </w:rPr>
        <w:t xml:space="preserve"> </w:t>
      </w:r>
      <w:r>
        <w:rPr>
          <w:sz w:val="28"/>
          <w:szCs w:val="28"/>
        </w:rPr>
        <w:t>Красюковская израсходованы денежные средства в сумме 696,5 тыс.</w:t>
      </w:r>
      <w:r w:rsidR="00D05F0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монтаж системы видеонаблюдения израсходованы сверхплановые средства района в сумме 1878,8 тыс.</w:t>
      </w:r>
      <w:r w:rsidR="00D05F0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по школам – 1600,0 тыс.</w:t>
      </w:r>
      <w:r w:rsidR="00D05F0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 по ДОУ – 278,8 тыс.</w:t>
      </w:r>
      <w:r w:rsidR="00D05F0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2F1F83" w:rsidRDefault="002F1F83" w:rsidP="00333B3B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Профинансированы и оплачены средства областного бюджета на приобретение аппаратно-программных комплексов в сумме 1476,3 тыс.</w:t>
      </w:r>
      <w:r w:rsidR="00D05F0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2F1F83" w:rsidRDefault="002F1F83" w:rsidP="00333B3B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устройство спортивной площадки по школе № 1 </w:t>
      </w:r>
      <w:proofErr w:type="spellStart"/>
      <w:r>
        <w:rPr>
          <w:sz w:val="28"/>
          <w:szCs w:val="28"/>
        </w:rPr>
        <w:t>хут</w:t>
      </w:r>
      <w:proofErr w:type="spellEnd"/>
      <w:r>
        <w:rPr>
          <w:sz w:val="28"/>
          <w:szCs w:val="28"/>
        </w:rPr>
        <w:t>.</w:t>
      </w:r>
      <w:r w:rsidR="00D05F0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Керчик-Савров</w:t>
      </w:r>
      <w:proofErr w:type="spellEnd"/>
      <w:r>
        <w:rPr>
          <w:sz w:val="28"/>
          <w:szCs w:val="28"/>
        </w:rPr>
        <w:t xml:space="preserve"> профинансированы и оплачены средства местного бюджета в сумме 2013,3 тыс.</w:t>
      </w:r>
      <w:r w:rsidR="00D05F0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2F1F83" w:rsidRPr="00EF1675" w:rsidRDefault="002F1F83" w:rsidP="00333B3B">
      <w:pPr>
        <w:pStyle w:val="ab"/>
        <w:spacing w:after="0"/>
        <w:ind w:firstLine="720"/>
        <w:jc w:val="both"/>
        <w:rPr>
          <w:sz w:val="28"/>
          <w:szCs w:val="28"/>
          <w:lang w:eastAsia="ru-RU"/>
        </w:rPr>
      </w:pPr>
      <w:r w:rsidRPr="00D22E00">
        <w:rPr>
          <w:sz w:val="28"/>
          <w:szCs w:val="28"/>
        </w:rPr>
        <w:t xml:space="preserve">Приоритетное для Октябрьского района направление – обеспечение безопасного подвоза детей к школе. </w:t>
      </w:r>
      <w:r w:rsidRPr="00D22E00">
        <w:rPr>
          <w:sz w:val="28"/>
          <w:szCs w:val="28"/>
          <w:lang w:eastAsia="ru-RU"/>
        </w:rPr>
        <w:t xml:space="preserve">Парк автобусов составляет 25 единиц. К 17 </w:t>
      </w:r>
      <w:r w:rsidRPr="00D22E00">
        <w:rPr>
          <w:sz w:val="28"/>
          <w:szCs w:val="28"/>
          <w:lang w:eastAsia="ru-RU"/>
        </w:rPr>
        <w:lastRenderedPageBreak/>
        <w:t xml:space="preserve">образовательным учреждениям из 46 населенных пунктов подвозят </w:t>
      </w:r>
      <w:r>
        <w:rPr>
          <w:sz w:val="28"/>
          <w:szCs w:val="28"/>
          <w:lang w:eastAsia="ru-RU"/>
        </w:rPr>
        <w:t>1389</w:t>
      </w:r>
      <w:r w:rsidRPr="00D22E00">
        <w:rPr>
          <w:sz w:val="28"/>
          <w:szCs w:val="28"/>
          <w:lang w:eastAsia="ru-RU"/>
        </w:rPr>
        <w:t xml:space="preserve"> учащихся, что позволяет повысить доступность качественного образования сельских школьников. 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 xml:space="preserve">В Октябрьском районе проводится планомерная работа по улучшению качества предоставления образовательных услуг и использованию в образовательном процессе элементов стандартизированной процедуры оценки качества предоставляемых образовательных услуг, внедрению в образовательный процесс информационно-коммуникационных технологий и возможностей информационно-телекоммуникационной сети «Интернет», приобретению учебно-наглядного оборудования, внедрению новых педагогических технологий. </w:t>
      </w:r>
    </w:p>
    <w:p w:rsidR="002F1F83" w:rsidRPr="00914232" w:rsidRDefault="002F1F83" w:rsidP="00A67A3D">
      <w:pPr>
        <w:pStyle w:val="ConsPlusNormal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rFonts w:ascii="Times New Roman" w:hAnsi="Times New Roman" w:cs="Times New Roman"/>
          <w:sz w:val="28"/>
          <w:szCs w:val="28"/>
        </w:rPr>
        <w:t xml:space="preserve">Развитие педагогического потенциала, повышение престижа педагогического труда – важное направление реализации мероприятий подпрограммы. На плановый период до 2020 года предусмотрено поэтапное повышение заработной платы педагогических работников, что обеспечит доведение уровня среднемесячной заработной платы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914232">
        <w:rPr>
          <w:rFonts w:ascii="Times New Roman" w:hAnsi="Times New Roman" w:cs="Times New Roman"/>
          <w:sz w:val="28"/>
          <w:szCs w:val="28"/>
        </w:rPr>
        <w:t xml:space="preserve"> до уровня среднемесячной заработной платы в Ростовской области. В Октябрьском районе проводится работа по развитию педагогического потенциала образовательного комплекса- проводятся педагогические конференции и другие мероприятия, направленные на содействие педагогам в совершенствовании своих знаний и профессиональных компетенций</w:t>
      </w:r>
      <w:r w:rsidRPr="00914232">
        <w:rPr>
          <w:sz w:val="28"/>
          <w:szCs w:val="28"/>
        </w:rPr>
        <w:t>.</w:t>
      </w:r>
    </w:p>
    <w:p w:rsidR="002F1F83" w:rsidRPr="00EF1675" w:rsidRDefault="002F1F83" w:rsidP="00A67A3D">
      <w:pPr>
        <w:pStyle w:val="ab"/>
        <w:spacing w:after="0"/>
        <w:ind w:firstLine="720"/>
        <w:jc w:val="both"/>
        <w:rPr>
          <w:sz w:val="28"/>
          <w:szCs w:val="28"/>
          <w:lang w:eastAsia="ru-RU"/>
        </w:rPr>
      </w:pPr>
      <w:r w:rsidRPr="00914232">
        <w:rPr>
          <w:sz w:val="28"/>
          <w:szCs w:val="28"/>
        </w:rPr>
        <w:t xml:space="preserve">Актуальной является проблема обеспеченности потребности в получении общего образования для детей с ограниченными возможностями здоровья и детей-инвалидов, и их социализации. </w:t>
      </w:r>
      <w:r w:rsidRPr="00914232">
        <w:rPr>
          <w:bCs/>
          <w:iCs/>
          <w:color w:val="000000"/>
          <w:sz w:val="28"/>
          <w:szCs w:val="28"/>
        </w:rPr>
        <w:t xml:space="preserve">Учет детей с ограниченными возможностями здоровья осуществляется в рамках социально-педагогического мониторинга через формирование ежегодного банка данных о детях в возрасте от 6 до 18 лет. </w:t>
      </w:r>
    </w:p>
    <w:p w:rsidR="002F1F83" w:rsidRPr="001E5FE5" w:rsidRDefault="002F1F83" w:rsidP="00A67A3D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Главной целью в 2016</w:t>
      </w:r>
      <w:r w:rsidRPr="001E5FE5">
        <w:rPr>
          <w:sz w:val="28"/>
          <w:szCs w:val="28"/>
        </w:rPr>
        <w:t xml:space="preserve"> учебном году б</w:t>
      </w:r>
      <w:r>
        <w:rPr>
          <w:sz w:val="28"/>
          <w:szCs w:val="28"/>
        </w:rPr>
        <w:t>удет</w:t>
      </w:r>
      <w:r w:rsidRPr="001E5FE5">
        <w:rPr>
          <w:sz w:val="28"/>
          <w:szCs w:val="28"/>
        </w:rPr>
        <w:t xml:space="preserve"> повышение эффективности и результативности воспитательной работы и дополнительного образования.</w:t>
      </w:r>
    </w:p>
    <w:p w:rsidR="002F1F83" w:rsidRPr="001E5FE5" w:rsidRDefault="002F1F83" w:rsidP="00A67A3D">
      <w:pPr>
        <w:ind w:firstLine="708"/>
        <w:jc w:val="both"/>
        <w:rPr>
          <w:sz w:val="28"/>
          <w:szCs w:val="28"/>
        </w:rPr>
      </w:pPr>
      <w:r w:rsidRPr="001E5FE5">
        <w:rPr>
          <w:sz w:val="28"/>
          <w:szCs w:val="28"/>
        </w:rPr>
        <w:t>Для ее реализации  в  районе идет работа по апробации новых принципов организации воспитательной работы, форм активного взаимодействия с окружающей  средой, использованию педагогических ресурсов социального окружения, внедрению инновационных моделей образовательных учреждений. Программный подход в организации  воспитательной работы и внеурочной деятельности стал реальностью в каждой школе района.</w:t>
      </w:r>
      <w:r>
        <w:rPr>
          <w:sz w:val="28"/>
          <w:szCs w:val="28"/>
        </w:rPr>
        <w:t xml:space="preserve"> </w:t>
      </w:r>
      <w:r w:rsidRPr="001E5FE5">
        <w:rPr>
          <w:sz w:val="28"/>
          <w:szCs w:val="28"/>
        </w:rPr>
        <w:t>Вместе с тем необходимо продолжить работу по обобщению и распространению передового педагогического опыта, инновационных методик и технологий для дальнейшего повышения уровня воспитательной работы.</w:t>
      </w:r>
    </w:p>
    <w:p w:rsidR="002F1F83" w:rsidRPr="001E5FE5" w:rsidRDefault="002F1F83" w:rsidP="00A67A3D">
      <w:pPr>
        <w:ind w:right="-145" w:firstLine="708"/>
        <w:jc w:val="both"/>
        <w:rPr>
          <w:snapToGrid w:val="0"/>
          <w:sz w:val="28"/>
          <w:szCs w:val="28"/>
        </w:rPr>
      </w:pPr>
      <w:r w:rsidRPr="001E5FE5">
        <w:rPr>
          <w:snapToGrid w:val="0"/>
          <w:sz w:val="28"/>
          <w:szCs w:val="28"/>
        </w:rPr>
        <w:t>В целях достижения целевых показателей, установленных Указом Президента Российской Федерации от 7 мая 2012 года № 599 «О мерах по реализации государственной политики в области образования и науки» отделом образования Администрации Октябрьского района проведена следующая работа:</w:t>
      </w:r>
    </w:p>
    <w:p w:rsidR="002F1F83" w:rsidRPr="001E5FE5" w:rsidRDefault="002F1F83" w:rsidP="00A67A3D">
      <w:pPr>
        <w:jc w:val="both"/>
        <w:rPr>
          <w:sz w:val="28"/>
          <w:szCs w:val="28"/>
        </w:rPr>
      </w:pPr>
      <w:r w:rsidRPr="001E5FE5">
        <w:rPr>
          <w:sz w:val="28"/>
          <w:szCs w:val="28"/>
        </w:rPr>
        <w:t>- разработан план мероприятий, который вошел в подпрограмму «Индивидуальная траектория школьника» Концепции «Октябрьский</w:t>
      </w:r>
      <w:r>
        <w:rPr>
          <w:sz w:val="28"/>
          <w:szCs w:val="28"/>
        </w:rPr>
        <w:t xml:space="preserve"> район-район удобный для жизни».</w:t>
      </w:r>
    </w:p>
    <w:p w:rsidR="002F1F83" w:rsidRPr="00B542D8" w:rsidRDefault="002F1F83" w:rsidP="00B542D8">
      <w:pPr>
        <w:ind w:firstLine="708"/>
        <w:jc w:val="both"/>
        <w:rPr>
          <w:sz w:val="28"/>
          <w:szCs w:val="28"/>
          <w:lang w:eastAsia="ru-RU"/>
        </w:rPr>
      </w:pPr>
      <w:r w:rsidRPr="001E5FE5">
        <w:rPr>
          <w:sz w:val="28"/>
          <w:szCs w:val="28"/>
        </w:rPr>
        <w:lastRenderedPageBreak/>
        <w:t xml:space="preserve">-для развития кружков технического творчества осуществлена реорганизация </w:t>
      </w:r>
      <w:r w:rsidRPr="00B542D8">
        <w:rPr>
          <w:sz w:val="28"/>
          <w:szCs w:val="28"/>
          <w:lang w:eastAsia="ru-RU"/>
        </w:rPr>
        <w:t>Стратегические ориентиры образовательной политики нашего района предполагают повышенное внимание к развитию системы дополнительного образования.</w:t>
      </w:r>
    </w:p>
    <w:p w:rsidR="002F1F83" w:rsidRPr="00B542D8" w:rsidRDefault="002F1F83" w:rsidP="00B542D8">
      <w:pPr>
        <w:suppressAutoHyphens w:val="0"/>
        <w:ind w:firstLine="708"/>
        <w:jc w:val="both"/>
        <w:rPr>
          <w:sz w:val="28"/>
          <w:szCs w:val="28"/>
          <w:lang w:eastAsia="en-US"/>
        </w:rPr>
      </w:pPr>
      <w:r w:rsidRPr="00B542D8">
        <w:rPr>
          <w:sz w:val="28"/>
          <w:szCs w:val="28"/>
          <w:lang w:eastAsia="en-US"/>
        </w:rPr>
        <w:t>В учреждениях дополнительного образования обучаются 883 воспитанника. (</w:t>
      </w:r>
      <w:r w:rsidRPr="00B542D8">
        <w:rPr>
          <w:sz w:val="28"/>
          <w:szCs w:val="28"/>
          <w:lang w:eastAsia="ru-RU"/>
        </w:rPr>
        <w:t xml:space="preserve">Детско-юношеская спортивная школа </w:t>
      </w:r>
      <w:r w:rsidRPr="00B542D8">
        <w:rPr>
          <w:sz w:val="28"/>
          <w:szCs w:val="28"/>
          <w:lang w:eastAsia="en-US"/>
        </w:rPr>
        <w:t xml:space="preserve">- 648 чел. по 9 видам спорта; </w:t>
      </w:r>
      <w:r w:rsidRPr="00B542D8">
        <w:rPr>
          <w:sz w:val="28"/>
          <w:szCs w:val="28"/>
          <w:lang w:eastAsia="ru-RU"/>
        </w:rPr>
        <w:t xml:space="preserve">Центр внешкольной работы </w:t>
      </w:r>
      <w:r w:rsidRPr="00B542D8">
        <w:rPr>
          <w:sz w:val="28"/>
          <w:szCs w:val="28"/>
          <w:lang w:eastAsia="en-US"/>
        </w:rPr>
        <w:t xml:space="preserve">- 235- по 6 направлениям). </w:t>
      </w:r>
    </w:p>
    <w:p w:rsidR="002F1F83" w:rsidRPr="00B542D8" w:rsidRDefault="002F1F83" w:rsidP="00B542D8">
      <w:pPr>
        <w:suppressAutoHyphens w:val="0"/>
        <w:jc w:val="both"/>
        <w:rPr>
          <w:sz w:val="28"/>
          <w:szCs w:val="28"/>
          <w:lang w:eastAsia="ru-RU"/>
        </w:rPr>
      </w:pPr>
      <w:r w:rsidRPr="00B542D8">
        <w:rPr>
          <w:sz w:val="28"/>
          <w:szCs w:val="28"/>
          <w:lang w:eastAsia="ru-RU"/>
        </w:rPr>
        <w:t xml:space="preserve">        На базе МАОУ МУК № 4 в 2014 году </w:t>
      </w:r>
      <w:r w:rsidRPr="00B542D8">
        <w:rPr>
          <w:sz w:val="28"/>
          <w:szCs w:val="28"/>
          <w:lang w:eastAsia="en-US"/>
        </w:rPr>
        <w:t>работали  10 кружков по 3 направлениям с общим охватом детей-150 чел;</w:t>
      </w:r>
    </w:p>
    <w:p w:rsidR="002F1F83" w:rsidRPr="00B542D8" w:rsidRDefault="002F1F83" w:rsidP="00B542D8">
      <w:pPr>
        <w:suppressAutoHyphens w:val="0"/>
        <w:ind w:right="-83" w:firstLine="708"/>
        <w:jc w:val="both"/>
        <w:rPr>
          <w:sz w:val="28"/>
          <w:szCs w:val="28"/>
          <w:lang w:eastAsia="ru-RU"/>
        </w:rPr>
      </w:pPr>
      <w:r w:rsidRPr="00B542D8">
        <w:rPr>
          <w:sz w:val="28"/>
          <w:szCs w:val="28"/>
          <w:lang w:eastAsia="en-US"/>
        </w:rPr>
        <w:t>-дополнительно к функционирующим на базе образовательных учреждений  264 кружкам, клубам, спортивным секциям, которые посещают 4819 детей и подростков,  работает  спортивно-патриотический клуб «Казачья застава» (структурное подразделение МБОУ СОШ № 77 п</w:t>
      </w:r>
      <w:r>
        <w:rPr>
          <w:sz w:val="28"/>
          <w:szCs w:val="28"/>
          <w:lang w:eastAsia="en-US"/>
        </w:rPr>
        <w:t>ос</w:t>
      </w:r>
      <w:r w:rsidRPr="00B542D8">
        <w:rPr>
          <w:sz w:val="28"/>
          <w:szCs w:val="28"/>
          <w:lang w:eastAsia="en-US"/>
        </w:rPr>
        <w:t>. Казачьи Лагери) с охватом 237 детей по 9 видам спорта.</w:t>
      </w:r>
    </w:p>
    <w:p w:rsidR="002F1F83" w:rsidRPr="00B542D8" w:rsidRDefault="002F1F83" w:rsidP="00B542D8">
      <w:pPr>
        <w:suppressAutoHyphens w:val="0"/>
        <w:ind w:firstLine="890"/>
        <w:jc w:val="both"/>
        <w:rPr>
          <w:sz w:val="28"/>
          <w:szCs w:val="28"/>
          <w:lang w:eastAsia="en-US"/>
        </w:rPr>
      </w:pPr>
      <w:r w:rsidRPr="00B542D8">
        <w:rPr>
          <w:sz w:val="28"/>
          <w:szCs w:val="28"/>
          <w:lang w:eastAsia="en-US"/>
        </w:rPr>
        <w:t>С учетом детей и подростков, посещающих районные школы искусств (706 чел.), творческие объединения при поселковых библиотеках и домах культуры (462 чел), школы искусств и спортивные школы городов Новочеркасск, Новошахтинск, Шахты всего  услугами дополнительного образования охвачено 8030   детей и подростков в возрасте 5-18 лет.  Достигнут целевой показатель 75%.</w:t>
      </w:r>
    </w:p>
    <w:p w:rsidR="002F1F83" w:rsidRPr="00B542D8" w:rsidRDefault="002F1F83" w:rsidP="00B542D8">
      <w:pPr>
        <w:suppressAutoHyphens w:val="0"/>
        <w:jc w:val="both"/>
        <w:rPr>
          <w:rFonts w:ascii="Calibri" w:hAnsi="Calibri" w:cs="Calibri"/>
          <w:sz w:val="28"/>
          <w:szCs w:val="28"/>
          <w:lang w:eastAsia="en-US"/>
        </w:rPr>
      </w:pPr>
      <w:r w:rsidRPr="00B542D8">
        <w:rPr>
          <w:rFonts w:ascii="Calibri" w:hAnsi="Calibri"/>
          <w:sz w:val="28"/>
          <w:szCs w:val="28"/>
          <w:lang w:eastAsia="en-US"/>
        </w:rPr>
        <w:tab/>
      </w:r>
      <w:r w:rsidRPr="00B542D8">
        <w:rPr>
          <w:sz w:val="28"/>
          <w:szCs w:val="28"/>
          <w:lang w:eastAsia="en-US"/>
        </w:rPr>
        <w:t xml:space="preserve">Одним из показателей эффективности дополнительного образования  являются достижения воспитанников. Более  4600 воспитанников учреждений дополнительного образования, члены детских объединений принимали участие в творческих конкурсах, фестивалях, соревнованиях, различного уровня.   </w:t>
      </w:r>
    </w:p>
    <w:p w:rsidR="002F1F83" w:rsidRPr="00B542D8" w:rsidRDefault="002F1F83" w:rsidP="00B542D8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B542D8">
        <w:rPr>
          <w:sz w:val="28"/>
          <w:szCs w:val="28"/>
          <w:lang w:eastAsia="en-US"/>
        </w:rPr>
        <w:t>Более 3500 учащихся стали победителями муниципальных, региональных, Всероссийских и Международных конкурсов, фестивалей и турниров. Так,</w:t>
      </w:r>
    </w:p>
    <w:p w:rsidR="002F1F83" w:rsidRPr="00B542D8" w:rsidRDefault="002F1F83" w:rsidP="00B542D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542D8">
        <w:rPr>
          <w:sz w:val="28"/>
          <w:szCs w:val="28"/>
          <w:lang w:eastAsia="en-US"/>
        </w:rPr>
        <w:t>- победителем областного конкурса</w:t>
      </w:r>
      <w:r w:rsidRPr="00B542D8">
        <w:rPr>
          <w:sz w:val="28"/>
          <w:szCs w:val="28"/>
          <w:lang w:eastAsia="en-US"/>
        </w:rPr>
        <w:tab/>
        <w:t xml:space="preserve">«Не гаснет пламени свеча» стал Петров Сергей – МБОУ СОШ № 72, а  </w:t>
      </w:r>
      <w:proofErr w:type="spellStart"/>
      <w:r w:rsidRPr="00B542D8">
        <w:rPr>
          <w:sz w:val="28"/>
          <w:szCs w:val="28"/>
          <w:lang w:eastAsia="en-US"/>
        </w:rPr>
        <w:t>Криниченко</w:t>
      </w:r>
      <w:proofErr w:type="spellEnd"/>
      <w:r w:rsidRPr="00B542D8">
        <w:rPr>
          <w:sz w:val="28"/>
          <w:szCs w:val="28"/>
          <w:lang w:eastAsia="en-US"/>
        </w:rPr>
        <w:t xml:space="preserve"> Вита и </w:t>
      </w:r>
      <w:proofErr w:type="spellStart"/>
      <w:r w:rsidRPr="00B542D8">
        <w:rPr>
          <w:sz w:val="28"/>
          <w:szCs w:val="28"/>
          <w:lang w:eastAsia="en-US"/>
        </w:rPr>
        <w:t>Страданченкова</w:t>
      </w:r>
      <w:proofErr w:type="spellEnd"/>
      <w:r w:rsidRPr="00B542D8">
        <w:rPr>
          <w:sz w:val="28"/>
          <w:szCs w:val="28"/>
          <w:lang w:eastAsia="en-US"/>
        </w:rPr>
        <w:t xml:space="preserve"> Алена МБОУ СОШ № 73 стали неоднократными дипломантами областных и Международных конкурсов «Не гаснет пламени свеча», «Дружба братских стран»;</w:t>
      </w:r>
    </w:p>
    <w:p w:rsidR="002F1F83" w:rsidRPr="00B542D8" w:rsidRDefault="002F1F83" w:rsidP="00B542D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542D8">
        <w:rPr>
          <w:sz w:val="28"/>
          <w:szCs w:val="28"/>
          <w:lang w:eastAsia="en-US"/>
        </w:rPr>
        <w:t>- театральная студия  «Удача» ЦВР(рук. Телегина И.А.) - победители областного фестиваля «Мир красотою спасется» и Международного фестиваля детских театральных коллективов «</w:t>
      </w:r>
      <w:proofErr w:type="spellStart"/>
      <w:r w:rsidRPr="00B542D8">
        <w:rPr>
          <w:sz w:val="28"/>
          <w:szCs w:val="28"/>
          <w:lang w:eastAsia="en-US"/>
        </w:rPr>
        <w:t>Давыдовская</w:t>
      </w:r>
      <w:proofErr w:type="spellEnd"/>
      <w:r w:rsidRPr="00B542D8">
        <w:rPr>
          <w:sz w:val="28"/>
          <w:szCs w:val="28"/>
          <w:lang w:eastAsia="en-US"/>
        </w:rPr>
        <w:t xml:space="preserve"> осень»; </w:t>
      </w:r>
    </w:p>
    <w:p w:rsidR="002F1F83" w:rsidRPr="00B542D8" w:rsidRDefault="002F1F83" w:rsidP="00B542D8">
      <w:pPr>
        <w:suppressAutoHyphens w:val="0"/>
        <w:autoSpaceDE w:val="0"/>
        <w:autoSpaceDN w:val="0"/>
        <w:adjustRightInd w:val="0"/>
        <w:ind w:right="-85" w:firstLine="708"/>
        <w:jc w:val="both"/>
        <w:rPr>
          <w:sz w:val="28"/>
          <w:szCs w:val="28"/>
          <w:lang w:eastAsia="en-US"/>
        </w:rPr>
      </w:pPr>
      <w:r w:rsidRPr="00B542D8">
        <w:rPr>
          <w:sz w:val="28"/>
          <w:szCs w:val="28"/>
          <w:lang w:eastAsia="en-US"/>
        </w:rPr>
        <w:t xml:space="preserve">- </w:t>
      </w:r>
      <w:proofErr w:type="spellStart"/>
      <w:r w:rsidRPr="00B542D8">
        <w:rPr>
          <w:sz w:val="28"/>
          <w:szCs w:val="28"/>
          <w:lang w:eastAsia="en-US"/>
        </w:rPr>
        <w:t>Локтионов</w:t>
      </w:r>
      <w:proofErr w:type="spellEnd"/>
      <w:r w:rsidRPr="00B542D8">
        <w:rPr>
          <w:sz w:val="28"/>
          <w:szCs w:val="28"/>
          <w:lang w:eastAsia="en-US"/>
        </w:rPr>
        <w:t xml:space="preserve"> Иван (МБОУ СОШ № 5) –дипломант областной олимпиады по </w:t>
      </w:r>
      <w:proofErr w:type="spellStart"/>
      <w:r w:rsidRPr="00B542D8">
        <w:rPr>
          <w:sz w:val="28"/>
          <w:szCs w:val="28"/>
          <w:lang w:eastAsia="en-US"/>
        </w:rPr>
        <w:t>граждановедению</w:t>
      </w:r>
      <w:proofErr w:type="spellEnd"/>
      <w:r w:rsidRPr="00B542D8">
        <w:rPr>
          <w:sz w:val="28"/>
          <w:szCs w:val="28"/>
          <w:lang w:eastAsia="en-US"/>
        </w:rPr>
        <w:t>;</w:t>
      </w:r>
    </w:p>
    <w:p w:rsidR="002F1F83" w:rsidRPr="00B542D8" w:rsidRDefault="002F1F83" w:rsidP="00B542D8">
      <w:pPr>
        <w:suppressAutoHyphens w:val="0"/>
        <w:autoSpaceDE w:val="0"/>
        <w:autoSpaceDN w:val="0"/>
        <w:adjustRightInd w:val="0"/>
        <w:ind w:right="-85" w:firstLine="708"/>
        <w:jc w:val="both"/>
        <w:rPr>
          <w:sz w:val="28"/>
          <w:szCs w:val="28"/>
          <w:lang w:eastAsia="en-US"/>
        </w:rPr>
      </w:pPr>
      <w:r w:rsidRPr="00B542D8">
        <w:rPr>
          <w:sz w:val="28"/>
          <w:szCs w:val="28"/>
          <w:lang w:eastAsia="en-US"/>
        </w:rPr>
        <w:t>- Баранова Яна (гимназия № 20)- победитель областного этапа Всероссийского конкурса «Вдохновляющий Эрмитаж).</w:t>
      </w:r>
    </w:p>
    <w:p w:rsidR="002F1F83" w:rsidRPr="00B542D8" w:rsidRDefault="002F1F83" w:rsidP="00B542D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542D8">
        <w:rPr>
          <w:sz w:val="28"/>
          <w:szCs w:val="28"/>
          <w:lang w:eastAsia="en-US"/>
        </w:rPr>
        <w:t>- за победу  в областной Программе «Продвижение» грамотами и дипломами  РРДМОО «Содружество детей и молодежи Дона» награждены  118 учащихся школ: № 3,4, 23, 26, 27, 33, 41, 43, 48, 52, 61, 62, 63, 68, 72, 75, 77,  гимназии № 20 и лицея № 82.</w:t>
      </w:r>
    </w:p>
    <w:p w:rsidR="002F1F83" w:rsidRPr="00B542D8" w:rsidRDefault="002F1F83" w:rsidP="00B542D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542D8">
        <w:rPr>
          <w:sz w:val="28"/>
          <w:szCs w:val="28"/>
          <w:lang w:eastAsia="en-US"/>
        </w:rPr>
        <w:t>- дипломантами областного фестиваля «Новое поколение» стали учащиеся гимназии № 20 и МБОУ СОШ № 26;</w:t>
      </w:r>
    </w:p>
    <w:p w:rsidR="002F1F83" w:rsidRPr="00B542D8" w:rsidRDefault="002F1F83" w:rsidP="00B542D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542D8">
        <w:rPr>
          <w:sz w:val="28"/>
          <w:szCs w:val="28"/>
          <w:lang w:eastAsia="en-US"/>
        </w:rPr>
        <w:lastRenderedPageBreak/>
        <w:t xml:space="preserve"> - призерами областного форума волонтеров в октябре 2015 года стали  волонтерские отряды МБОУ СОШ № 3 </w:t>
      </w:r>
      <w:proofErr w:type="spellStart"/>
      <w:r w:rsidRPr="00B542D8">
        <w:rPr>
          <w:sz w:val="28"/>
          <w:szCs w:val="28"/>
          <w:lang w:eastAsia="en-US"/>
        </w:rPr>
        <w:t>х</w:t>
      </w:r>
      <w:r>
        <w:rPr>
          <w:sz w:val="28"/>
          <w:szCs w:val="28"/>
          <w:lang w:eastAsia="en-US"/>
        </w:rPr>
        <w:t>ут</w:t>
      </w:r>
      <w:proofErr w:type="spellEnd"/>
      <w:r w:rsidRPr="00B542D8">
        <w:rPr>
          <w:sz w:val="28"/>
          <w:szCs w:val="28"/>
          <w:lang w:eastAsia="en-US"/>
        </w:rPr>
        <w:t xml:space="preserve">. </w:t>
      </w:r>
      <w:proofErr w:type="spellStart"/>
      <w:r w:rsidRPr="00B542D8">
        <w:rPr>
          <w:sz w:val="28"/>
          <w:szCs w:val="28"/>
          <w:lang w:eastAsia="en-US"/>
        </w:rPr>
        <w:t>Киреевка</w:t>
      </w:r>
      <w:proofErr w:type="spellEnd"/>
      <w:r w:rsidRPr="00B542D8">
        <w:rPr>
          <w:sz w:val="28"/>
          <w:szCs w:val="28"/>
          <w:lang w:eastAsia="en-US"/>
        </w:rPr>
        <w:t xml:space="preserve"> и гимназии № 20 им. </w:t>
      </w:r>
      <w:r>
        <w:rPr>
          <w:sz w:val="28"/>
          <w:szCs w:val="28"/>
          <w:lang w:eastAsia="en-US"/>
        </w:rPr>
        <w:t xml:space="preserve">С.С. </w:t>
      </w:r>
      <w:proofErr w:type="spellStart"/>
      <w:r w:rsidRPr="00B542D8">
        <w:rPr>
          <w:sz w:val="28"/>
          <w:szCs w:val="28"/>
          <w:lang w:eastAsia="en-US"/>
        </w:rPr>
        <w:t>Станчева</w:t>
      </w:r>
      <w:proofErr w:type="spellEnd"/>
      <w:r w:rsidRPr="00B542D8">
        <w:rPr>
          <w:sz w:val="28"/>
          <w:szCs w:val="28"/>
          <w:lang w:eastAsia="en-US"/>
        </w:rPr>
        <w:t>.</w:t>
      </w:r>
    </w:p>
    <w:p w:rsidR="002F1F83" w:rsidRPr="00B542D8" w:rsidRDefault="002F1F83" w:rsidP="00B542D8">
      <w:pPr>
        <w:suppressAutoHyphens w:val="0"/>
        <w:ind w:firstLine="708"/>
        <w:jc w:val="both"/>
        <w:rPr>
          <w:color w:val="333333"/>
          <w:sz w:val="28"/>
          <w:szCs w:val="28"/>
          <w:lang w:eastAsia="en-US"/>
        </w:rPr>
      </w:pPr>
      <w:r w:rsidRPr="00B542D8">
        <w:rPr>
          <w:sz w:val="28"/>
          <w:szCs w:val="28"/>
          <w:lang w:eastAsia="en-US"/>
        </w:rPr>
        <w:t xml:space="preserve">- Стоянова Ольга и Стоянова Наталья- учащиеся МБОУ СОШ № 43 </w:t>
      </w:r>
      <w:proofErr w:type="spellStart"/>
      <w:r w:rsidRPr="00B542D8">
        <w:rPr>
          <w:sz w:val="28"/>
          <w:szCs w:val="28"/>
          <w:lang w:eastAsia="en-US"/>
        </w:rPr>
        <w:t>х</w:t>
      </w:r>
      <w:r>
        <w:rPr>
          <w:sz w:val="28"/>
          <w:szCs w:val="28"/>
          <w:lang w:eastAsia="en-US"/>
        </w:rPr>
        <w:t>ут</w:t>
      </w:r>
      <w:proofErr w:type="spellEnd"/>
      <w:r w:rsidRPr="00B542D8">
        <w:rPr>
          <w:sz w:val="28"/>
          <w:szCs w:val="28"/>
          <w:lang w:eastAsia="en-US"/>
        </w:rPr>
        <w:t xml:space="preserve">. </w:t>
      </w:r>
      <w:proofErr w:type="spellStart"/>
      <w:r w:rsidRPr="00B542D8">
        <w:rPr>
          <w:sz w:val="28"/>
          <w:szCs w:val="28"/>
          <w:lang w:eastAsia="en-US"/>
        </w:rPr>
        <w:t>Ильичевка</w:t>
      </w:r>
      <w:proofErr w:type="spellEnd"/>
      <w:r w:rsidRPr="00B542D8">
        <w:rPr>
          <w:sz w:val="28"/>
          <w:szCs w:val="28"/>
          <w:lang w:eastAsia="en-US"/>
        </w:rPr>
        <w:t>- неоднократные победительницы  и рекордсменки РФ по пауэрлифтингу</w:t>
      </w:r>
      <w:r w:rsidRPr="00B542D8">
        <w:rPr>
          <w:color w:val="333333"/>
          <w:sz w:val="28"/>
          <w:szCs w:val="28"/>
          <w:lang w:eastAsia="en-US"/>
        </w:rPr>
        <w:tab/>
      </w:r>
    </w:p>
    <w:p w:rsidR="002F1F83" w:rsidRPr="00B542D8" w:rsidRDefault="002F1F83" w:rsidP="00B542D8">
      <w:pPr>
        <w:suppressAutoHyphens w:val="0"/>
        <w:ind w:right="-83" w:firstLine="720"/>
        <w:jc w:val="both"/>
        <w:rPr>
          <w:sz w:val="28"/>
          <w:szCs w:val="28"/>
          <w:lang w:eastAsia="ru-RU"/>
        </w:rPr>
      </w:pPr>
      <w:r w:rsidRPr="00B542D8">
        <w:rPr>
          <w:sz w:val="28"/>
          <w:szCs w:val="28"/>
          <w:lang w:eastAsia="ru-RU"/>
        </w:rPr>
        <w:t>С</w:t>
      </w:r>
      <w:r w:rsidRPr="00B542D8">
        <w:rPr>
          <w:sz w:val="28"/>
          <w:szCs w:val="28"/>
          <w:lang w:eastAsia="en-US"/>
        </w:rPr>
        <w:t xml:space="preserve"> 1999 года  проводится районный конкурс одаренных  и  талантливых  детей  «Звезда  подростка». В отчетном году в  школьном этапе конкурса приняли участие 1003 учащихся всех образовательных учреждений  района. Из 126 финалистов, представленных  в номинациях: «Учеба», «Лидер», «Творчество», «Спорт» 12 стали лауреатами. В этом направлении стоит отметить работу </w:t>
      </w:r>
      <w:proofErr w:type="spellStart"/>
      <w:r w:rsidRPr="00B542D8">
        <w:rPr>
          <w:sz w:val="28"/>
          <w:szCs w:val="28"/>
          <w:lang w:eastAsia="en-US"/>
        </w:rPr>
        <w:t>пед.коллективов</w:t>
      </w:r>
      <w:proofErr w:type="spellEnd"/>
      <w:r w:rsidRPr="00B542D8">
        <w:rPr>
          <w:sz w:val="28"/>
          <w:szCs w:val="28"/>
          <w:lang w:eastAsia="en-US"/>
        </w:rPr>
        <w:t xml:space="preserve"> школ: № 43, 61,  62,  63, 72, 77, гимназии №20 и лицея № 82. </w:t>
      </w:r>
      <w:r w:rsidRPr="00B542D8">
        <w:rPr>
          <w:sz w:val="28"/>
          <w:szCs w:val="28"/>
          <w:lang w:eastAsia="ru-RU"/>
        </w:rPr>
        <w:t>Информация о лауреатах и дипломантах конкурса  внесена в виртуальную энциклопедию «Одаренные дети Октябрьского района».</w:t>
      </w:r>
    </w:p>
    <w:p w:rsidR="002F1F83" w:rsidRPr="00B542D8" w:rsidRDefault="002F1F83" w:rsidP="00B542D8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B542D8">
        <w:rPr>
          <w:sz w:val="28"/>
          <w:szCs w:val="28"/>
          <w:lang w:eastAsia="ru-RU"/>
        </w:rPr>
        <w:t>В  области  дополнительного  образования  главной  задачей  остается повышение  доли  детей,  охваченных  образовательными  программами дополнительного образования, до 85 %, согласно муниципальной дорожной карте, и повышение эффективности дополнительного  образования за счет интеграции с основным общим образованием.</w:t>
      </w:r>
    </w:p>
    <w:p w:rsidR="002F1F83" w:rsidRDefault="002F1F83" w:rsidP="00B542D8">
      <w:pPr>
        <w:jc w:val="both"/>
        <w:rPr>
          <w:sz w:val="28"/>
          <w:szCs w:val="28"/>
        </w:rPr>
      </w:pPr>
      <w:r w:rsidRPr="001E5FE5">
        <w:rPr>
          <w:sz w:val="28"/>
          <w:szCs w:val="28"/>
        </w:rPr>
        <w:tab/>
        <w:t>Воспитательные функции в общеобразовательном учреждении   выполняют все педагогические работники. Однако ключевая роль в решении задач воспитания принадлежит педагогу, на которого возложены функции классного руководителя.  Эффективность осуществления функций классного руководителя можно оценивать на основании двух групп критериев: результативности и деятельности</w:t>
      </w:r>
      <w:r w:rsidRPr="001E5FE5">
        <w:rPr>
          <w:i/>
          <w:iCs/>
          <w:sz w:val="28"/>
          <w:szCs w:val="28"/>
        </w:rPr>
        <w:t xml:space="preserve">. </w:t>
      </w:r>
      <w:r w:rsidRPr="001E5FE5">
        <w:rPr>
          <w:sz w:val="28"/>
          <w:szCs w:val="28"/>
        </w:rPr>
        <w:t xml:space="preserve">Требует  серьезного  внимания  и  переосмысление   работа  методических  объединений  классных  руководителей, которые  должны особое  внимание  уделять  не    рассмотрению  вопросов  совещательного  характера, а программированию  и   организации  системной работы,     самоуправления   в классном  коллективе,  социально-значимой, творческой деятельности  обучающихся, защите прав и интересов школьников. </w:t>
      </w:r>
    </w:p>
    <w:p w:rsidR="002F1F83" w:rsidRPr="00914232" w:rsidRDefault="002F1F83" w:rsidP="00A67A3D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Реализация мероприятий подпрограммы «Развитие общего и дополнительного образования» позволит обеспечить удовлетворение потребности населения в получении доступного и качественного общего и дополнительного образования детей, соответствующего требованиям инновационного социально ориентированного развития общества.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8.3.</w:t>
      </w:r>
      <w:r w:rsidRPr="00914232">
        <w:rPr>
          <w:sz w:val="28"/>
          <w:szCs w:val="28"/>
        </w:rPr>
        <w:t xml:space="preserve"> Цель, задачи и показатели (индикаторы), основные ожидаемые  (конечные) результаты, сроки и этапы реализации подпрограммы </w:t>
      </w:r>
    </w:p>
    <w:p w:rsidR="002F1F83" w:rsidRPr="00914232" w:rsidRDefault="002F1F83" w:rsidP="00C622B9">
      <w:pPr>
        <w:pStyle w:val="ConsPlusTitle"/>
        <w:suppressAutoHyphens w:val="0"/>
        <w:contextualSpacing/>
        <w:jc w:val="center"/>
        <w:rPr>
          <w:sz w:val="28"/>
          <w:szCs w:val="28"/>
        </w:rPr>
      </w:pPr>
      <w:r w:rsidRPr="001B71C1">
        <w:rPr>
          <w:b w:val="0"/>
          <w:sz w:val="28"/>
          <w:szCs w:val="28"/>
        </w:rPr>
        <w:t>«Развитие общего и дополнительного образования</w:t>
      </w:r>
      <w:r w:rsidRPr="00914232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center"/>
        <w:rPr>
          <w:sz w:val="28"/>
          <w:szCs w:val="28"/>
        </w:rPr>
      </w:pP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Основной целью подпрограммы «Развитие общего и дополнительного образования» является обеспечение доступности качественного общего и дополнительного образования, соответствующего требованиям социально-экономического развития Октябрьского района.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lastRenderedPageBreak/>
        <w:t>Для достижения этих целей необходимо решение следующих задач:</w:t>
      </w:r>
    </w:p>
    <w:p w:rsidR="002F1F83" w:rsidRPr="00A14BE1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A14BE1">
        <w:rPr>
          <w:sz w:val="28"/>
          <w:szCs w:val="28"/>
        </w:rPr>
        <w:t xml:space="preserve">1.Внедрение федеральных государственных образовательных стандартов общего образования на </w:t>
      </w:r>
      <w:r>
        <w:rPr>
          <w:sz w:val="28"/>
          <w:szCs w:val="28"/>
        </w:rPr>
        <w:t>3</w:t>
      </w:r>
      <w:r w:rsidRPr="00A14BE1">
        <w:rPr>
          <w:sz w:val="28"/>
          <w:szCs w:val="28"/>
        </w:rPr>
        <w:t>-м уровне обучения;</w:t>
      </w:r>
    </w:p>
    <w:p w:rsidR="002F1F83" w:rsidRPr="00A14BE1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A14BE1">
        <w:rPr>
          <w:sz w:val="28"/>
          <w:szCs w:val="28"/>
        </w:rPr>
        <w:t xml:space="preserve">2.Введение </w:t>
      </w:r>
      <w:proofErr w:type="spellStart"/>
      <w:r w:rsidRPr="00A14BE1">
        <w:rPr>
          <w:sz w:val="28"/>
          <w:szCs w:val="28"/>
        </w:rPr>
        <w:t>предпрофильного</w:t>
      </w:r>
      <w:proofErr w:type="spellEnd"/>
      <w:r w:rsidRPr="00A14BE1">
        <w:rPr>
          <w:sz w:val="28"/>
          <w:szCs w:val="28"/>
        </w:rPr>
        <w:t xml:space="preserve"> и профильного обучения, обеспечивающего возможность выбора учащимися учебного плана с учетом рынка труда выбора выпускниками будущей профессии;</w:t>
      </w:r>
    </w:p>
    <w:p w:rsidR="002F1F83" w:rsidRPr="00A14BE1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A14BE1">
        <w:rPr>
          <w:sz w:val="28"/>
          <w:szCs w:val="28"/>
        </w:rPr>
        <w:t>3. Создание условий, способствующих формированию высокого уровня квалификации педагогических кадров;</w:t>
      </w:r>
    </w:p>
    <w:p w:rsidR="002F1F83" w:rsidRPr="00A14BE1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4BE1">
        <w:rPr>
          <w:sz w:val="28"/>
          <w:szCs w:val="28"/>
        </w:rPr>
        <w:t xml:space="preserve">.Создание для школьников </w:t>
      </w:r>
      <w:proofErr w:type="spellStart"/>
      <w:r w:rsidRPr="00A14BE1">
        <w:rPr>
          <w:sz w:val="28"/>
          <w:szCs w:val="28"/>
        </w:rPr>
        <w:t>здоровьесберег</w:t>
      </w:r>
      <w:r>
        <w:rPr>
          <w:sz w:val="28"/>
          <w:szCs w:val="28"/>
        </w:rPr>
        <w:t>а</w:t>
      </w:r>
      <w:r w:rsidRPr="00A14BE1">
        <w:rPr>
          <w:sz w:val="28"/>
          <w:szCs w:val="28"/>
        </w:rPr>
        <w:t>ющих</w:t>
      </w:r>
      <w:proofErr w:type="spellEnd"/>
      <w:r w:rsidRPr="00A14BE1">
        <w:rPr>
          <w:sz w:val="28"/>
          <w:szCs w:val="28"/>
        </w:rPr>
        <w:t xml:space="preserve"> условий пребывания в общеобразовательной организации.</w:t>
      </w:r>
    </w:p>
    <w:p w:rsidR="002F1F83" w:rsidRPr="00A14BE1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4BE1">
        <w:rPr>
          <w:sz w:val="28"/>
          <w:szCs w:val="28"/>
        </w:rPr>
        <w:t>.Расширение потенциала системы дополнительного образования Октябрьского района, создание условий для развития молодых талантов и детей с высокой мотивацией к обучению;</w:t>
      </w:r>
    </w:p>
    <w:p w:rsidR="002F1F83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Реализация подпрограммы будет отслеживаться по следующей системе показателей (индикаторов):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Показатель(индикатор) к задаче № 1:</w:t>
      </w:r>
    </w:p>
    <w:p w:rsidR="002F1F83" w:rsidRPr="00A14BE1" w:rsidRDefault="002F1F83" w:rsidP="00A67A3D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-«Доля</w:t>
      </w:r>
      <w:r w:rsidRPr="00A14BE1">
        <w:rPr>
          <w:sz w:val="28"/>
          <w:szCs w:val="28"/>
        </w:rPr>
        <w:t xml:space="preserve"> общеобразовательных учреждений, реализующих федеральные государственные образовательные стандарты общего образования второго поколения на </w:t>
      </w:r>
      <w:r>
        <w:rPr>
          <w:sz w:val="28"/>
          <w:szCs w:val="28"/>
        </w:rPr>
        <w:t>3</w:t>
      </w:r>
      <w:r w:rsidRPr="00A14BE1">
        <w:rPr>
          <w:sz w:val="28"/>
          <w:szCs w:val="28"/>
        </w:rPr>
        <w:t>-м уровне</w:t>
      </w:r>
      <w:r>
        <w:rPr>
          <w:sz w:val="28"/>
          <w:szCs w:val="28"/>
        </w:rPr>
        <w:t>)»</w:t>
      </w:r>
      <w:r w:rsidRPr="00A14BE1">
        <w:rPr>
          <w:sz w:val="28"/>
          <w:szCs w:val="28"/>
        </w:rPr>
        <w:t>;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Показатель (индикатор) к задаче № 2:</w:t>
      </w:r>
    </w:p>
    <w:p w:rsidR="002F1F83" w:rsidRPr="00A14BE1" w:rsidRDefault="002F1F83" w:rsidP="00A67A3D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-«Д</w:t>
      </w:r>
      <w:r w:rsidRPr="00A14BE1">
        <w:rPr>
          <w:sz w:val="28"/>
          <w:szCs w:val="28"/>
        </w:rPr>
        <w:t>ол</w:t>
      </w:r>
      <w:r>
        <w:rPr>
          <w:sz w:val="28"/>
          <w:szCs w:val="28"/>
        </w:rPr>
        <w:t>я</w:t>
      </w:r>
      <w:r w:rsidRPr="00A14BE1">
        <w:rPr>
          <w:sz w:val="28"/>
          <w:szCs w:val="28"/>
        </w:rPr>
        <w:t xml:space="preserve"> учащихся 8 – 11 классов, охваченных программами </w:t>
      </w:r>
      <w:proofErr w:type="spellStart"/>
      <w:r w:rsidRPr="00A14BE1">
        <w:rPr>
          <w:sz w:val="28"/>
          <w:szCs w:val="28"/>
        </w:rPr>
        <w:t>предпрофильной</w:t>
      </w:r>
      <w:proofErr w:type="spellEnd"/>
      <w:r w:rsidRPr="00A14BE1">
        <w:rPr>
          <w:sz w:val="28"/>
          <w:szCs w:val="28"/>
        </w:rPr>
        <w:t xml:space="preserve"> и профильной подготовки</w:t>
      </w:r>
      <w:r>
        <w:rPr>
          <w:sz w:val="28"/>
          <w:szCs w:val="28"/>
        </w:rPr>
        <w:t>»</w:t>
      </w:r>
      <w:r w:rsidRPr="00A14BE1">
        <w:rPr>
          <w:sz w:val="28"/>
          <w:szCs w:val="28"/>
        </w:rPr>
        <w:t>;</w:t>
      </w:r>
    </w:p>
    <w:p w:rsidR="002F1F83" w:rsidRPr="00FA7D8F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Показатели (индикаторы) к задаче № 3:</w:t>
      </w:r>
    </w:p>
    <w:p w:rsidR="002F1F83" w:rsidRPr="00922DC5" w:rsidRDefault="002F1F83" w:rsidP="00A67A3D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FA7D8F">
        <w:rPr>
          <w:sz w:val="28"/>
          <w:szCs w:val="28"/>
        </w:rPr>
        <w:t>- «Доля</w:t>
      </w:r>
      <w:r w:rsidRPr="00922DC5">
        <w:rPr>
          <w:sz w:val="28"/>
          <w:szCs w:val="28"/>
        </w:rPr>
        <w:t xml:space="preserve"> педагогических </w:t>
      </w:r>
      <w:r w:rsidRPr="00BA64DC">
        <w:rPr>
          <w:sz w:val="28"/>
          <w:szCs w:val="28"/>
        </w:rPr>
        <w:t>работников,</w:t>
      </w:r>
      <w:r>
        <w:rPr>
          <w:sz w:val="28"/>
          <w:szCs w:val="28"/>
        </w:rPr>
        <w:t xml:space="preserve"> </w:t>
      </w:r>
      <w:r w:rsidRPr="00BA64DC">
        <w:rPr>
          <w:sz w:val="28"/>
          <w:szCs w:val="28"/>
        </w:rPr>
        <w:t>прошедших</w:t>
      </w:r>
      <w:r>
        <w:rPr>
          <w:sz w:val="28"/>
          <w:szCs w:val="28"/>
        </w:rPr>
        <w:t xml:space="preserve"> </w:t>
      </w:r>
      <w:r w:rsidRPr="00922DC5">
        <w:rPr>
          <w:sz w:val="28"/>
          <w:szCs w:val="28"/>
        </w:rPr>
        <w:t>обучение по программам повышения квалификации и/или профессиональной переподготовки  к общей численности педагогических работников</w:t>
      </w:r>
      <w:r>
        <w:rPr>
          <w:sz w:val="28"/>
          <w:szCs w:val="28"/>
        </w:rPr>
        <w:t>»;</w:t>
      </w:r>
    </w:p>
    <w:p w:rsidR="002F1F83" w:rsidRPr="00A14BE1" w:rsidRDefault="002F1F83" w:rsidP="00A67A3D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-«Д</w:t>
      </w:r>
      <w:r w:rsidRPr="00A14BE1">
        <w:rPr>
          <w:sz w:val="28"/>
          <w:szCs w:val="28"/>
        </w:rPr>
        <w:t>ол</w:t>
      </w:r>
      <w:r>
        <w:rPr>
          <w:sz w:val="28"/>
          <w:szCs w:val="28"/>
        </w:rPr>
        <w:t>я</w:t>
      </w:r>
      <w:r w:rsidRPr="00A14BE1">
        <w:rPr>
          <w:sz w:val="28"/>
          <w:szCs w:val="28"/>
        </w:rPr>
        <w:t xml:space="preserve"> педагогических работников, </w:t>
      </w:r>
      <w:r>
        <w:rPr>
          <w:sz w:val="28"/>
          <w:szCs w:val="28"/>
        </w:rPr>
        <w:t xml:space="preserve">имеющих высшее образование </w:t>
      </w:r>
      <w:r w:rsidRPr="00A14BE1">
        <w:rPr>
          <w:sz w:val="28"/>
          <w:szCs w:val="28"/>
        </w:rPr>
        <w:t>прошедших  к общей числен</w:t>
      </w:r>
      <w:r>
        <w:rPr>
          <w:sz w:val="28"/>
          <w:szCs w:val="28"/>
        </w:rPr>
        <w:t>ности  педагогических работников»;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Показатель(индикатор) к задаче № 4:</w:t>
      </w:r>
    </w:p>
    <w:p w:rsidR="002F1F83" w:rsidRPr="00A14BE1" w:rsidRDefault="002F1F83" w:rsidP="00A67A3D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-«Д</w:t>
      </w:r>
      <w:r w:rsidRPr="00A14BE1">
        <w:rPr>
          <w:sz w:val="28"/>
          <w:szCs w:val="28"/>
        </w:rPr>
        <w:t>ол</w:t>
      </w:r>
      <w:r>
        <w:rPr>
          <w:sz w:val="28"/>
          <w:szCs w:val="28"/>
        </w:rPr>
        <w:t>я</w:t>
      </w:r>
      <w:r w:rsidRPr="00A14BE1">
        <w:rPr>
          <w:sz w:val="28"/>
          <w:szCs w:val="28"/>
        </w:rPr>
        <w:t xml:space="preserve"> обучающихся, охваченных горячим питанием, в общей численности учащихся</w:t>
      </w:r>
      <w:r>
        <w:rPr>
          <w:sz w:val="28"/>
          <w:szCs w:val="28"/>
        </w:rPr>
        <w:t>»</w:t>
      </w:r>
      <w:r w:rsidRPr="00A14BE1">
        <w:rPr>
          <w:sz w:val="28"/>
          <w:szCs w:val="28"/>
        </w:rPr>
        <w:t>;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Показатель(индикатор) к задаче № 5:</w:t>
      </w:r>
    </w:p>
    <w:p w:rsidR="002F1F83" w:rsidRPr="00A14BE1" w:rsidRDefault="002F1F83" w:rsidP="00A67A3D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Pr="00A14BE1">
        <w:rPr>
          <w:sz w:val="28"/>
          <w:szCs w:val="28"/>
        </w:rPr>
        <w:t>Удельный</w:t>
      </w:r>
      <w:r>
        <w:rPr>
          <w:sz w:val="28"/>
          <w:szCs w:val="28"/>
        </w:rPr>
        <w:t xml:space="preserve"> вес численности обуча</w:t>
      </w:r>
      <w:r w:rsidRPr="00A14BE1">
        <w:rPr>
          <w:sz w:val="28"/>
          <w:szCs w:val="28"/>
        </w:rPr>
        <w:t>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</w:r>
      <w:r>
        <w:rPr>
          <w:sz w:val="28"/>
          <w:szCs w:val="28"/>
        </w:rPr>
        <w:t>»</w:t>
      </w:r>
      <w:r w:rsidRPr="00A14BE1">
        <w:rPr>
          <w:sz w:val="28"/>
          <w:szCs w:val="28"/>
        </w:rPr>
        <w:t>;</w:t>
      </w:r>
    </w:p>
    <w:p w:rsidR="002F1F83" w:rsidRPr="00914232" w:rsidRDefault="002F1F83" w:rsidP="00A67A3D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В результате реализации мероприятий подпрограммы к 2020 году предполагается:</w:t>
      </w:r>
    </w:p>
    <w:p w:rsidR="002F1F83" w:rsidRPr="00914232" w:rsidRDefault="002F1F83" w:rsidP="00A67A3D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в количественном выражении:</w:t>
      </w:r>
    </w:p>
    <w:p w:rsidR="002F1F83" w:rsidRPr="00A14BE1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A14BE1">
        <w:rPr>
          <w:sz w:val="28"/>
          <w:szCs w:val="28"/>
        </w:rPr>
        <w:t xml:space="preserve">1.Довести долю общеобразовательных учреждений, реализующих федеральные государственные образовательные стандарты общего образования второго поколения на </w:t>
      </w:r>
      <w:r>
        <w:rPr>
          <w:sz w:val="28"/>
          <w:szCs w:val="28"/>
        </w:rPr>
        <w:t>3</w:t>
      </w:r>
      <w:r w:rsidRPr="00A14BE1">
        <w:rPr>
          <w:sz w:val="28"/>
          <w:szCs w:val="28"/>
        </w:rPr>
        <w:t>-м уровне – до 100 %;</w:t>
      </w:r>
    </w:p>
    <w:p w:rsidR="002F1F83" w:rsidRPr="00A14BE1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A14BE1">
        <w:rPr>
          <w:sz w:val="28"/>
          <w:szCs w:val="28"/>
        </w:rPr>
        <w:t xml:space="preserve">2.Повысить долю учащихся 8 – 11 классов, охваченных программами </w:t>
      </w:r>
      <w:proofErr w:type="spellStart"/>
      <w:r w:rsidRPr="00A14BE1">
        <w:rPr>
          <w:spacing w:val="-2"/>
          <w:kern w:val="1"/>
          <w:sz w:val="28"/>
          <w:szCs w:val="28"/>
        </w:rPr>
        <w:t>предпрофиль</w:t>
      </w:r>
      <w:r w:rsidRPr="00A14BE1">
        <w:rPr>
          <w:sz w:val="28"/>
          <w:szCs w:val="28"/>
        </w:rPr>
        <w:t>ной</w:t>
      </w:r>
      <w:proofErr w:type="spellEnd"/>
      <w:r w:rsidRPr="00A14BE1">
        <w:rPr>
          <w:sz w:val="28"/>
          <w:szCs w:val="28"/>
        </w:rPr>
        <w:t xml:space="preserve"> и профильной подготовки до 80,0 %;</w:t>
      </w:r>
    </w:p>
    <w:p w:rsidR="002F1F83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A14BE1">
        <w:rPr>
          <w:sz w:val="28"/>
          <w:szCs w:val="28"/>
        </w:rPr>
        <w:t>3.</w:t>
      </w:r>
    </w:p>
    <w:p w:rsidR="002F1F83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4BE1">
        <w:rPr>
          <w:sz w:val="28"/>
          <w:szCs w:val="28"/>
        </w:rPr>
        <w:t xml:space="preserve">Сохранить долю педагогических работников, прошедших  обучение по </w:t>
      </w:r>
      <w:r w:rsidRPr="00A14BE1">
        <w:rPr>
          <w:sz w:val="28"/>
          <w:szCs w:val="28"/>
        </w:rPr>
        <w:lastRenderedPageBreak/>
        <w:t xml:space="preserve">программам повышения квалификации и/или профессиональной переподготовки  к общей численности </w:t>
      </w:r>
      <w:r>
        <w:rPr>
          <w:sz w:val="28"/>
          <w:szCs w:val="28"/>
        </w:rPr>
        <w:t xml:space="preserve">запланированных </w:t>
      </w:r>
      <w:r w:rsidRPr="00A14BE1">
        <w:rPr>
          <w:sz w:val="28"/>
          <w:szCs w:val="28"/>
        </w:rPr>
        <w:t xml:space="preserve">педагогических работников </w:t>
      </w:r>
      <w:r>
        <w:rPr>
          <w:sz w:val="28"/>
          <w:szCs w:val="28"/>
        </w:rPr>
        <w:t>100</w:t>
      </w:r>
      <w:r w:rsidRPr="00A14BE1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2F1F83" w:rsidRPr="00A14BE1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-Увеличить долю педагогических работников, имеющих высшее образование до 100%;</w:t>
      </w:r>
    </w:p>
    <w:p w:rsidR="002F1F83" w:rsidRPr="00A14BE1" w:rsidRDefault="002F1F83" w:rsidP="00A67A3D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4BE1">
        <w:rPr>
          <w:sz w:val="28"/>
          <w:szCs w:val="28"/>
        </w:rPr>
        <w:t xml:space="preserve">.Увеличить долю обучающихся, охваченных горячим питанием, в общей численности учащихся до </w:t>
      </w:r>
      <w:r w:rsidRPr="0021725A">
        <w:rPr>
          <w:sz w:val="28"/>
          <w:szCs w:val="28"/>
        </w:rPr>
        <w:t>95</w:t>
      </w:r>
      <w:r w:rsidRPr="00A14BE1">
        <w:rPr>
          <w:sz w:val="28"/>
          <w:szCs w:val="28"/>
        </w:rPr>
        <w:t>%;</w:t>
      </w:r>
    </w:p>
    <w:p w:rsidR="002F1F83" w:rsidRPr="00A14BE1" w:rsidRDefault="002F1F83" w:rsidP="00A67A3D">
      <w:pPr>
        <w:widowControl w:val="0"/>
        <w:suppressAutoHyphens w:val="0"/>
        <w:ind w:left="25" w:firstLine="5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4BE1">
        <w:rPr>
          <w:sz w:val="28"/>
          <w:szCs w:val="28"/>
        </w:rPr>
        <w:t xml:space="preserve">.Увеличить долю 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до </w:t>
      </w:r>
      <w:r>
        <w:rPr>
          <w:sz w:val="28"/>
          <w:szCs w:val="28"/>
        </w:rPr>
        <w:t>4</w:t>
      </w:r>
      <w:r w:rsidRPr="00A14BE1">
        <w:rPr>
          <w:sz w:val="28"/>
          <w:szCs w:val="28"/>
        </w:rPr>
        <w:t>5%;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в качественном выражении:</w:t>
      </w:r>
    </w:p>
    <w:p w:rsidR="002F1F83" w:rsidRPr="00922DC5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22DC5">
        <w:rPr>
          <w:sz w:val="28"/>
          <w:szCs w:val="28"/>
        </w:rPr>
        <w:t>-Обеспечение необходимого личностного и профессионального развития обучающихся;</w:t>
      </w:r>
    </w:p>
    <w:p w:rsidR="002F1F83" w:rsidRPr="00922DC5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22DC5">
        <w:rPr>
          <w:sz w:val="28"/>
          <w:szCs w:val="28"/>
        </w:rPr>
        <w:t>-Ф</w:t>
      </w:r>
      <w:r w:rsidRPr="00922DC5">
        <w:rPr>
          <w:sz w:val="28"/>
          <w:szCs w:val="28"/>
          <w:lang w:eastAsia="ru-RU"/>
        </w:rPr>
        <w:t xml:space="preserve">ормирование социальной, коммуникативной, информационной, технической, технологической компетенций учащихся на </w:t>
      </w:r>
      <w:proofErr w:type="spellStart"/>
      <w:r w:rsidRPr="00922DC5">
        <w:rPr>
          <w:sz w:val="28"/>
          <w:szCs w:val="28"/>
          <w:lang w:eastAsia="ru-RU"/>
        </w:rPr>
        <w:t>предпрофильном</w:t>
      </w:r>
      <w:proofErr w:type="spellEnd"/>
      <w:r w:rsidRPr="00922DC5">
        <w:rPr>
          <w:sz w:val="28"/>
          <w:szCs w:val="28"/>
          <w:lang w:eastAsia="ru-RU"/>
        </w:rPr>
        <w:t xml:space="preserve"> уровне, направленность обучения на выбор будущей профессии; обеспечение перспективной связи между общим средним и будущим профессиональным образованием;</w:t>
      </w:r>
    </w:p>
    <w:p w:rsidR="002F1F83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22DC5">
        <w:rPr>
          <w:sz w:val="28"/>
          <w:szCs w:val="28"/>
        </w:rPr>
        <w:t>-Улучшение условий для развития педагогического потенциала, выявления и поддержки лучших педагогических работников района;</w:t>
      </w:r>
    </w:p>
    <w:p w:rsidR="002F1F83" w:rsidRPr="00922DC5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22DC5">
        <w:rPr>
          <w:sz w:val="28"/>
          <w:szCs w:val="28"/>
        </w:rPr>
        <w:t>-Увеличение охвата школьников горячим питанием за счёт усиления мер информационно-разъяснительной работы с обучающимися и их родителями, улучшение условий и качества предоставления услуг по обеспечению учащихся горячим питанием;</w:t>
      </w:r>
    </w:p>
    <w:p w:rsidR="002F1F83" w:rsidRPr="00922DC5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22DC5">
        <w:rPr>
          <w:sz w:val="28"/>
          <w:szCs w:val="28"/>
        </w:rPr>
        <w:t>-Расширить возможности для участия обучающихся по программам общего образования в олимпиадах и конкурсах различного уровня с целью выявления одаренных детей, реализации их творческого потенциала;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Сведения о значениях показателей (индикаторов) подпрограммы «Развитие общего и дополнительного образования» по годам реализации, а также ожидаемые конечные результаты к 2020 году приведены в приложении 1 к настоящей муниципальной программе.</w:t>
      </w:r>
    </w:p>
    <w:p w:rsidR="002F1F83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Сроки и этапы реализации подпрограммы «Развитие общего и дополнительного образования»: 2014 – 2020 годы. Этапы не выделяются.</w:t>
      </w:r>
    </w:p>
    <w:p w:rsidR="002F1F83" w:rsidRDefault="002F1F83" w:rsidP="00A67A3D">
      <w:pPr>
        <w:widowControl w:val="0"/>
        <w:suppressAutoHyphens w:val="0"/>
        <w:autoSpaceDE w:val="0"/>
        <w:ind w:firstLine="567"/>
        <w:contextualSpacing/>
        <w:jc w:val="center"/>
        <w:rPr>
          <w:sz w:val="28"/>
          <w:szCs w:val="28"/>
        </w:rPr>
      </w:pPr>
    </w:p>
    <w:p w:rsidR="002F1F83" w:rsidRPr="00914232" w:rsidRDefault="002F1F83" w:rsidP="00A67A3D">
      <w:pPr>
        <w:widowControl w:val="0"/>
        <w:suppressAutoHyphens w:val="0"/>
        <w:autoSpaceDE w:val="0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8.4.</w:t>
      </w:r>
      <w:r w:rsidRPr="00914232">
        <w:rPr>
          <w:sz w:val="28"/>
          <w:szCs w:val="28"/>
        </w:rPr>
        <w:t xml:space="preserve">Характеристика основных мероприятий подпрограммы </w:t>
      </w:r>
    </w:p>
    <w:p w:rsidR="002F1F83" w:rsidRDefault="002F1F83" w:rsidP="00B1162F">
      <w:pPr>
        <w:pStyle w:val="ConsPlusTitle"/>
        <w:suppressAutoHyphens w:val="0"/>
        <w:contextualSpacing/>
        <w:jc w:val="center"/>
        <w:rPr>
          <w:b w:val="0"/>
          <w:sz w:val="28"/>
          <w:szCs w:val="28"/>
        </w:rPr>
      </w:pPr>
      <w:r w:rsidRPr="001B71C1">
        <w:rPr>
          <w:b w:val="0"/>
          <w:sz w:val="28"/>
          <w:szCs w:val="28"/>
        </w:rPr>
        <w:t>«Развитие общего и дополнительного образования</w:t>
      </w:r>
      <w:r w:rsidRPr="00914232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2F1F83" w:rsidRPr="00914232" w:rsidRDefault="002F1F83" w:rsidP="00B1162F">
      <w:pPr>
        <w:pStyle w:val="ConsPlusTitle"/>
        <w:suppressAutoHyphens w:val="0"/>
        <w:contextualSpacing/>
        <w:jc w:val="center"/>
        <w:rPr>
          <w:sz w:val="28"/>
          <w:szCs w:val="28"/>
        </w:rPr>
      </w:pP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 xml:space="preserve">Реализация подпрограммы «Развитие общего и дополнительного образования» будет осуществляться посредством реализации следующих основных мероприятий: 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 xml:space="preserve">-Финансовое обеспечение выполнения муниципальных заданий муниципальных учреждений общедоступного и бесплатного начального общего, основного общего, среднего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отнесённых к </w:t>
      </w:r>
      <w:r w:rsidRPr="00914232">
        <w:rPr>
          <w:sz w:val="28"/>
          <w:szCs w:val="28"/>
        </w:rPr>
        <w:lastRenderedPageBreak/>
        <w:t>полномочиям органов государственной власти субъектов Российской Федерации;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-В том числе всеобуч по плаванию;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-Финансовое обеспечение выполнения муниципальных заданий муниципальных учреждений дополнительного образования на территории Октябрьского района;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-Финансовое обеспечение выполнения муниципальных заданий муниципальных учреждений по обеспечению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нужды(за исключением расходов на содержание зданий и коммунальных расходов, осуществляемых из местных бюджетов);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-Предоставление дополнительного образования по специальностям;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-Обеспечение безопасных условий образовательной деятельности;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-В том числе капитальный ремонт МБОУ СОШ № 41</w:t>
      </w:r>
      <w:r w:rsidR="00F442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14232">
        <w:rPr>
          <w:sz w:val="28"/>
          <w:szCs w:val="28"/>
        </w:rPr>
        <w:t>Бессергеневская</w:t>
      </w:r>
      <w:proofErr w:type="spellEnd"/>
      <w:r w:rsidRPr="00914232">
        <w:rPr>
          <w:sz w:val="28"/>
          <w:szCs w:val="28"/>
        </w:rPr>
        <w:t>;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-Поддержка молодых талантов и детей с высокой мотивацией к обучению;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-Программные мероприятия за духовное и нравственное здоровье;</w:t>
      </w:r>
    </w:p>
    <w:p w:rsidR="002F1F83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 xml:space="preserve">Перечень мероприятий подпрограммы «Развитие общего и дополнительного образования» с указанием сроков реализации и краткой характеристикой ожидаемых результатов приведен в приложении 4 к настоящей муниципальной программе. </w:t>
      </w:r>
    </w:p>
    <w:p w:rsidR="002F1F83" w:rsidRDefault="002F1F83" w:rsidP="00A67A3D">
      <w:pPr>
        <w:widowControl w:val="0"/>
        <w:suppressAutoHyphens w:val="0"/>
        <w:ind w:firstLine="567"/>
        <w:contextualSpacing/>
        <w:jc w:val="center"/>
        <w:rPr>
          <w:sz w:val="28"/>
          <w:szCs w:val="28"/>
        </w:rPr>
      </w:pP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8.5</w:t>
      </w:r>
      <w:r w:rsidRPr="00914232">
        <w:rPr>
          <w:sz w:val="28"/>
          <w:szCs w:val="28"/>
        </w:rPr>
        <w:t xml:space="preserve">. Ресурсное обеспечение подпрограммы </w:t>
      </w:r>
    </w:p>
    <w:p w:rsidR="002F1F83" w:rsidRPr="00914232" w:rsidRDefault="002F1F83" w:rsidP="00C622B9">
      <w:pPr>
        <w:pStyle w:val="ConsPlusTitle"/>
        <w:suppressAutoHyphens w:val="0"/>
        <w:contextualSpacing/>
        <w:jc w:val="center"/>
        <w:rPr>
          <w:sz w:val="28"/>
          <w:szCs w:val="28"/>
        </w:rPr>
      </w:pPr>
      <w:r w:rsidRPr="001B71C1">
        <w:rPr>
          <w:b w:val="0"/>
          <w:sz w:val="28"/>
          <w:szCs w:val="28"/>
        </w:rPr>
        <w:t>«Развитие общего и дополнительного образования</w:t>
      </w:r>
      <w:r w:rsidRPr="00914232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center"/>
        <w:rPr>
          <w:sz w:val="28"/>
          <w:szCs w:val="28"/>
        </w:rPr>
      </w:pP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Ресурсное обеспечение подпрограммы «Развитие общего и дополнительного образования» осуществляется за счет средств федерального, областного, местных бюджетов и внебюджетных источников. Обоснование финансовых ресурсов, необходимых для реализации подпрограммы представлены в приложении 3 к настоящей муниципальной программе.</w:t>
      </w:r>
    </w:p>
    <w:p w:rsidR="002F1F83" w:rsidRPr="00137BA4" w:rsidRDefault="002F1F83" w:rsidP="00A67A3D">
      <w:pPr>
        <w:ind w:firstLine="720"/>
        <w:jc w:val="both"/>
        <w:rPr>
          <w:color w:val="000000"/>
          <w:sz w:val="28"/>
          <w:szCs w:val="28"/>
        </w:rPr>
      </w:pPr>
      <w:r w:rsidRPr="00137BA4">
        <w:rPr>
          <w:sz w:val="28"/>
          <w:szCs w:val="28"/>
        </w:rPr>
        <w:t>Общий объем финансирования подпрограммы –</w:t>
      </w:r>
      <w:r>
        <w:rPr>
          <w:sz w:val="28"/>
          <w:szCs w:val="28"/>
        </w:rPr>
        <w:t>3188976,9</w:t>
      </w:r>
      <w:r w:rsidRPr="00137BA4">
        <w:rPr>
          <w:color w:val="000000"/>
          <w:sz w:val="28"/>
          <w:szCs w:val="28"/>
        </w:rPr>
        <w:t>тыс. рублей</w:t>
      </w:r>
      <w:r w:rsidRPr="00137BA4">
        <w:rPr>
          <w:sz w:val="28"/>
          <w:szCs w:val="28"/>
        </w:rPr>
        <w:t>, в том числе по годам:</w:t>
      </w:r>
    </w:p>
    <w:p w:rsidR="002F1F83" w:rsidRPr="00137BA4" w:rsidRDefault="002F1F83" w:rsidP="00A67A3D">
      <w:pPr>
        <w:rPr>
          <w:color w:val="000000"/>
          <w:sz w:val="28"/>
          <w:szCs w:val="28"/>
        </w:rPr>
      </w:pPr>
      <w:r w:rsidRPr="00137BA4">
        <w:rPr>
          <w:color w:val="000000"/>
          <w:sz w:val="28"/>
          <w:szCs w:val="28"/>
        </w:rPr>
        <w:t>2014 год –427445,7 тыс. рублей;</w:t>
      </w:r>
    </w:p>
    <w:p w:rsidR="002F1F83" w:rsidRPr="00137BA4" w:rsidRDefault="002F1F83" w:rsidP="00A67A3D">
      <w:pPr>
        <w:rPr>
          <w:color w:val="000000"/>
          <w:sz w:val="28"/>
          <w:szCs w:val="28"/>
        </w:rPr>
      </w:pPr>
      <w:r w:rsidRPr="00137BA4">
        <w:rPr>
          <w:color w:val="000000"/>
          <w:sz w:val="28"/>
          <w:szCs w:val="28"/>
        </w:rPr>
        <w:t>2015 год –</w:t>
      </w:r>
      <w:r>
        <w:rPr>
          <w:color w:val="000000"/>
          <w:sz w:val="28"/>
          <w:szCs w:val="28"/>
        </w:rPr>
        <w:t>431220,7</w:t>
      </w:r>
      <w:r w:rsidRPr="00137BA4">
        <w:rPr>
          <w:color w:val="000000"/>
          <w:sz w:val="28"/>
          <w:szCs w:val="28"/>
        </w:rPr>
        <w:t xml:space="preserve"> тыс. рублей;</w:t>
      </w:r>
    </w:p>
    <w:p w:rsidR="002F1F83" w:rsidRPr="00137BA4" w:rsidRDefault="002F1F83" w:rsidP="00A67A3D">
      <w:pPr>
        <w:rPr>
          <w:color w:val="000000"/>
          <w:sz w:val="28"/>
          <w:szCs w:val="28"/>
        </w:rPr>
      </w:pPr>
      <w:r w:rsidRPr="00137BA4">
        <w:rPr>
          <w:color w:val="000000"/>
          <w:sz w:val="28"/>
          <w:szCs w:val="28"/>
        </w:rPr>
        <w:t>2016 год –</w:t>
      </w:r>
      <w:r>
        <w:rPr>
          <w:color w:val="000000"/>
          <w:sz w:val="28"/>
          <w:szCs w:val="28"/>
        </w:rPr>
        <w:t>476450,9</w:t>
      </w:r>
      <w:r w:rsidRPr="00137BA4">
        <w:rPr>
          <w:color w:val="000000"/>
          <w:sz w:val="28"/>
          <w:szCs w:val="28"/>
        </w:rPr>
        <w:t xml:space="preserve"> тыс. рублей;</w:t>
      </w:r>
    </w:p>
    <w:p w:rsidR="002F1F83" w:rsidRPr="00137BA4" w:rsidRDefault="002F1F83" w:rsidP="00A67A3D">
      <w:pPr>
        <w:rPr>
          <w:color w:val="000000"/>
          <w:sz w:val="28"/>
          <w:szCs w:val="28"/>
        </w:rPr>
      </w:pPr>
      <w:r w:rsidRPr="00137BA4">
        <w:rPr>
          <w:color w:val="000000"/>
          <w:sz w:val="28"/>
          <w:szCs w:val="28"/>
        </w:rPr>
        <w:t>2017 год –</w:t>
      </w:r>
      <w:r>
        <w:rPr>
          <w:color w:val="000000"/>
          <w:sz w:val="28"/>
          <w:szCs w:val="28"/>
        </w:rPr>
        <w:t>494812,1</w:t>
      </w:r>
      <w:r w:rsidRPr="00137BA4">
        <w:rPr>
          <w:color w:val="000000"/>
          <w:sz w:val="28"/>
          <w:szCs w:val="28"/>
        </w:rPr>
        <w:t xml:space="preserve"> тыс. рублей;</w:t>
      </w:r>
    </w:p>
    <w:p w:rsidR="002F1F83" w:rsidRPr="00137BA4" w:rsidRDefault="002F1F83" w:rsidP="00A67A3D">
      <w:pPr>
        <w:rPr>
          <w:color w:val="000000"/>
          <w:sz w:val="28"/>
          <w:szCs w:val="28"/>
        </w:rPr>
      </w:pPr>
      <w:r w:rsidRPr="00137BA4">
        <w:rPr>
          <w:color w:val="000000"/>
          <w:sz w:val="28"/>
          <w:szCs w:val="28"/>
        </w:rPr>
        <w:t>2018 год –</w:t>
      </w:r>
      <w:r>
        <w:rPr>
          <w:color w:val="000000"/>
          <w:sz w:val="28"/>
          <w:szCs w:val="28"/>
        </w:rPr>
        <w:t>440342,7</w:t>
      </w:r>
      <w:r w:rsidRPr="00137BA4">
        <w:rPr>
          <w:color w:val="000000"/>
          <w:sz w:val="28"/>
          <w:szCs w:val="28"/>
        </w:rPr>
        <w:t xml:space="preserve"> тыс. рублей;</w:t>
      </w:r>
    </w:p>
    <w:p w:rsidR="002F1F83" w:rsidRPr="00137BA4" w:rsidRDefault="002F1F83" w:rsidP="00A67A3D">
      <w:pPr>
        <w:rPr>
          <w:color w:val="000000"/>
          <w:sz w:val="28"/>
          <w:szCs w:val="28"/>
        </w:rPr>
      </w:pPr>
      <w:r w:rsidRPr="00137BA4">
        <w:rPr>
          <w:color w:val="000000"/>
          <w:sz w:val="28"/>
          <w:szCs w:val="28"/>
        </w:rPr>
        <w:t>2019 год –</w:t>
      </w:r>
      <w:r>
        <w:rPr>
          <w:color w:val="000000"/>
          <w:sz w:val="28"/>
          <w:szCs w:val="28"/>
        </w:rPr>
        <w:t>459812,9</w:t>
      </w:r>
      <w:r w:rsidRPr="00137BA4">
        <w:rPr>
          <w:color w:val="000000"/>
          <w:sz w:val="28"/>
          <w:szCs w:val="28"/>
        </w:rPr>
        <w:t xml:space="preserve"> тыс. рублей;</w:t>
      </w:r>
    </w:p>
    <w:p w:rsidR="002F1F83" w:rsidRPr="00137BA4" w:rsidRDefault="002F1F83" w:rsidP="00A67A3D">
      <w:pPr>
        <w:rPr>
          <w:sz w:val="28"/>
          <w:szCs w:val="28"/>
        </w:rPr>
      </w:pPr>
      <w:r w:rsidRPr="00137BA4">
        <w:rPr>
          <w:color w:val="000000"/>
          <w:sz w:val="28"/>
          <w:szCs w:val="28"/>
        </w:rPr>
        <w:t>2020 год –</w:t>
      </w:r>
      <w:r>
        <w:rPr>
          <w:color w:val="000000"/>
          <w:sz w:val="28"/>
          <w:szCs w:val="28"/>
        </w:rPr>
        <w:t>458891,9</w:t>
      </w:r>
      <w:r w:rsidRPr="00137BA4">
        <w:rPr>
          <w:color w:val="000000"/>
          <w:sz w:val="28"/>
          <w:szCs w:val="28"/>
        </w:rPr>
        <w:t xml:space="preserve"> тыс. рублей;</w:t>
      </w:r>
    </w:p>
    <w:p w:rsidR="002F1F83" w:rsidRPr="00137BA4" w:rsidRDefault="002F1F83" w:rsidP="00A67A3D">
      <w:pPr>
        <w:autoSpaceDE w:val="0"/>
        <w:spacing w:line="216" w:lineRule="auto"/>
        <w:jc w:val="both"/>
        <w:rPr>
          <w:sz w:val="28"/>
          <w:szCs w:val="28"/>
        </w:rPr>
      </w:pPr>
      <w:r w:rsidRPr="00137BA4">
        <w:rPr>
          <w:sz w:val="28"/>
          <w:szCs w:val="28"/>
        </w:rPr>
        <w:t>по источникам финансирования:</w:t>
      </w:r>
    </w:p>
    <w:p w:rsidR="002F1F83" w:rsidRPr="00137BA4" w:rsidRDefault="002F1F83" w:rsidP="00A67A3D">
      <w:pPr>
        <w:autoSpaceDE w:val="0"/>
        <w:spacing w:line="216" w:lineRule="auto"/>
        <w:jc w:val="both"/>
        <w:rPr>
          <w:sz w:val="28"/>
          <w:szCs w:val="28"/>
        </w:rPr>
      </w:pPr>
      <w:r w:rsidRPr="00137BA4">
        <w:rPr>
          <w:sz w:val="28"/>
          <w:szCs w:val="28"/>
        </w:rPr>
        <w:lastRenderedPageBreak/>
        <w:t>федеральный бюджет-</w:t>
      </w:r>
      <w:r>
        <w:rPr>
          <w:sz w:val="28"/>
          <w:szCs w:val="28"/>
        </w:rPr>
        <w:t>7015,9</w:t>
      </w:r>
      <w:r w:rsidRPr="00137BA4">
        <w:rPr>
          <w:sz w:val="28"/>
          <w:szCs w:val="28"/>
        </w:rPr>
        <w:t xml:space="preserve"> тыс. рублей, в том числе по годам:</w:t>
      </w:r>
    </w:p>
    <w:p w:rsidR="002F1F83" w:rsidRDefault="002F1F83" w:rsidP="00A67A3D">
      <w:pPr>
        <w:autoSpaceDE w:val="0"/>
        <w:spacing w:line="216" w:lineRule="auto"/>
        <w:jc w:val="both"/>
        <w:rPr>
          <w:sz w:val="28"/>
          <w:szCs w:val="28"/>
        </w:rPr>
      </w:pPr>
      <w:r w:rsidRPr="00137BA4">
        <w:rPr>
          <w:sz w:val="28"/>
          <w:szCs w:val="28"/>
        </w:rPr>
        <w:t>2014 год-3539,4 тыс. рублей;</w:t>
      </w:r>
    </w:p>
    <w:p w:rsidR="002F1F83" w:rsidRPr="00137BA4" w:rsidRDefault="002F1F83" w:rsidP="00A67A3D">
      <w:pPr>
        <w:autoSpaceDE w:val="0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2015 год -3476,5 тыс.</w:t>
      </w:r>
      <w:r w:rsidR="00F442F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2F1F83" w:rsidRPr="00137BA4" w:rsidRDefault="002F1F83" w:rsidP="00A67A3D">
      <w:pPr>
        <w:spacing w:line="216" w:lineRule="auto"/>
        <w:jc w:val="both"/>
        <w:rPr>
          <w:color w:val="000000"/>
          <w:sz w:val="28"/>
          <w:szCs w:val="28"/>
        </w:rPr>
      </w:pPr>
      <w:r w:rsidRPr="00137BA4">
        <w:rPr>
          <w:sz w:val="28"/>
          <w:szCs w:val="28"/>
        </w:rPr>
        <w:t>областной бюджет –</w:t>
      </w:r>
      <w:r>
        <w:rPr>
          <w:sz w:val="28"/>
          <w:szCs w:val="28"/>
        </w:rPr>
        <w:t>2464061,8</w:t>
      </w:r>
      <w:r w:rsidRPr="00137BA4">
        <w:rPr>
          <w:sz w:val="28"/>
          <w:szCs w:val="28"/>
        </w:rPr>
        <w:t xml:space="preserve"> тыс. рублей:</w:t>
      </w:r>
    </w:p>
    <w:p w:rsidR="002F1F83" w:rsidRPr="00137BA4" w:rsidRDefault="002F1F83" w:rsidP="00A67A3D">
      <w:pPr>
        <w:rPr>
          <w:color w:val="000000"/>
          <w:sz w:val="28"/>
          <w:szCs w:val="28"/>
        </w:rPr>
      </w:pPr>
      <w:r w:rsidRPr="00137BA4">
        <w:rPr>
          <w:color w:val="000000"/>
          <w:sz w:val="28"/>
          <w:szCs w:val="28"/>
        </w:rPr>
        <w:t>2014 год –343887,9 тыс. рублей;</w:t>
      </w:r>
    </w:p>
    <w:p w:rsidR="002F1F83" w:rsidRPr="00137BA4" w:rsidRDefault="002F1F83" w:rsidP="00A67A3D">
      <w:pPr>
        <w:rPr>
          <w:color w:val="000000"/>
          <w:sz w:val="28"/>
          <w:szCs w:val="28"/>
        </w:rPr>
      </w:pPr>
      <w:r w:rsidRPr="00137BA4">
        <w:rPr>
          <w:color w:val="000000"/>
          <w:sz w:val="28"/>
          <w:szCs w:val="28"/>
        </w:rPr>
        <w:t>2015 год –</w:t>
      </w:r>
      <w:r>
        <w:rPr>
          <w:color w:val="000000"/>
          <w:sz w:val="28"/>
          <w:szCs w:val="28"/>
        </w:rPr>
        <w:t>322087,0</w:t>
      </w:r>
      <w:r w:rsidRPr="00137BA4">
        <w:rPr>
          <w:color w:val="000000"/>
          <w:sz w:val="28"/>
          <w:szCs w:val="28"/>
        </w:rPr>
        <w:t xml:space="preserve"> тыс. рублей;</w:t>
      </w:r>
    </w:p>
    <w:p w:rsidR="002F1F83" w:rsidRPr="00137BA4" w:rsidRDefault="002F1F83" w:rsidP="00A67A3D">
      <w:pPr>
        <w:rPr>
          <w:color w:val="000000"/>
          <w:sz w:val="28"/>
          <w:szCs w:val="28"/>
        </w:rPr>
      </w:pPr>
      <w:r w:rsidRPr="00137BA4">
        <w:rPr>
          <w:color w:val="000000"/>
          <w:sz w:val="28"/>
          <w:szCs w:val="28"/>
        </w:rPr>
        <w:t>2016 год –</w:t>
      </w:r>
      <w:r>
        <w:rPr>
          <w:color w:val="000000"/>
          <w:sz w:val="28"/>
          <w:szCs w:val="28"/>
        </w:rPr>
        <w:t>340198,4</w:t>
      </w:r>
      <w:r w:rsidRPr="00137BA4">
        <w:rPr>
          <w:color w:val="000000"/>
          <w:sz w:val="28"/>
          <w:szCs w:val="28"/>
        </w:rPr>
        <w:t xml:space="preserve"> тыс. рублей;</w:t>
      </w:r>
    </w:p>
    <w:p w:rsidR="002F1F83" w:rsidRPr="00137BA4" w:rsidRDefault="002F1F83" w:rsidP="00A67A3D">
      <w:pPr>
        <w:rPr>
          <w:color w:val="000000"/>
          <w:sz w:val="28"/>
          <w:szCs w:val="28"/>
        </w:rPr>
      </w:pPr>
      <w:r w:rsidRPr="00137BA4">
        <w:rPr>
          <w:color w:val="000000"/>
          <w:sz w:val="28"/>
          <w:szCs w:val="28"/>
        </w:rPr>
        <w:t>2017 год –</w:t>
      </w:r>
      <w:r>
        <w:rPr>
          <w:color w:val="000000"/>
          <w:sz w:val="28"/>
          <w:szCs w:val="28"/>
        </w:rPr>
        <w:t>396241,4</w:t>
      </w:r>
      <w:r w:rsidRPr="00137BA4">
        <w:rPr>
          <w:color w:val="000000"/>
          <w:sz w:val="28"/>
          <w:szCs w:val="28"/>
        </w:rPr>
        <w:t xml:space="preserve"> тыс. рублей;</w:t>
      </w:r>
    </w:p>
    <w:p w:rsidR="002F1F83" w:rsidRPr="00137BA4" w:rsidRDefault="002F1F83" w:rsidP="00A67A3D">
      <w:pPr>
        <w:rPr>
          <w:color w:val="000000"/>
          <w:sz w:val="28"/>
          <w:szCs w:val="28"/>
        </w:rPr>
      </w:pPr>
      <w:r w:rsidRPr="00137BA4">
        <w:rPr>
          <w:color w:val="000000"/>
          <w:sz w:val="28"/>
          <w:szCs w:val="28"/>
        </w:rPr>
        <w:t>2018 год –343</w:t>
      </w:r>
      <w:r>
        <w:rPr>
          <w:color w:val="000000"/>
          <w:sz w:val="28"/>
          <w:szCs w:val="28"/>
        </w:rPr>
        <w:t>521,8</w:t>
      </w:r>
      <w:r w:rsidRPr="00137BA4">
        <w:rPr>
          <w:color w:val="000000"/>
          <w:sz w:val="28"/>
          <w:szCs w:val="28"/>
        </w:rPr>
        <w:t xml:space="preserve"> тыс. рублей;</w:t>
      </w:r>
    </w:p>
    <w:p w:rsidR="002F1F83" w:rsidRPr="00137BA4" w:rsidRDefault="002F1F83" w:rsidP="00A67A3D">
      <w:pPr>
        <w:rPr>
          <w:color w:val="000000"/>
          <w:sz w:val="28"/>
          <w:szCs w:val="28"/>
        </w:rPr>
      </w:pPr>
      <w:r w:rsidRPr="00137BA4">
        <w:rPr>
          <w:color w:val="000000"/>
          <w:sz w:val="28"/>
          <w:szCs w:val="28"/>
        </w:rPr>
        <w:t>2019 год –</w:t>
      </w:r>
      <w:r>
        <w:rPr>
          <w:color w:val="000000"/>
          <w:sz w:val="28"/>
          <w:szCs w:val="28"/>
        </w:rPr>
        <w:t>359488,6</w:t>
      </w:r>
      <w:r w:rsidRPr="00137BA4">
        <w:rPr>
          <w:color w:val="000000"/>
          <w:sz w:val="28"/>
          <w:szCs w:val="28"/>
        </w:rPr>
        <w:t xml:space="preserve"> тыс. рублей;</w:t>
      </w:r>
    </w:p>
    <w:p w:rsidR="002F1F83" w:rsidRPr="00137BA4" w:rsidRDefault="002F1F83" w:rsidP="00A67A3D">
      <w:pPr>
        <w:rPr>
          <w:sz w:val="28"/>
          <w:szCs w:val="28"/>
        </w:rPr>
      </w:pPr>
      <w:r w:rsidRPr="00137BA4">
        <w:rPr>
          <w:color w:val="000000"/>
          <w:sz w:val="28"/>
          <w:szCs w:val="28"/>
        </w:rPr>
        <w:t>2020 год –</w:t>
      </w:r>
      <w:r>
        <w:rPr>
          <w:color w:val="000000"/>
          <w:sz w:val="28"/>
          <w:szCs w:val="28"/>
        </w:rPr>
        <w:t>358636,7</w:t>
      </w:r>
      <w:r w:rsidRPr="00137BA4">
        <w:rPr>
          <w:color w:val="000000"/>
          <w:sz w:val="28"/>
          <w:szCs w:val="28"/>
        </w:rPr>
        <w:t xml:space="preserve"> тыс. рублей;</w:t>
      </w:r>
    </w:p>
    <w:p w:rsidR="002F1F83" w:rsidRPr="00137BA4" w:rsidRDefault="002F1F83" w:rsidP="00A67A3D">
      <w:pPr>
        <w:spacing w:line="216" w:lineRule="auto"/>
        <w:jc w:val="both"/>
        <w:rPr>
          <w:color w:val="000000"/>
          <w:sz w:val="28"/>
          <w:szCs w:val="28"/>
        </w:rPr>
      </w:pPr>
      <w:r w:rsidRPr="00137BA4">
        <w:rPr>
          <w:sz w:val="28"/>
          <w:szCs w:val="28"/>
        </w:rPr>
        <w:t>районный бюджет –</w:t>
      </w:r>
      <w:r>
        <w:rPr>
          <w:sz w:val="28"/>
          <w:szCs w:val="28"/>
        </w:rPr>
        <w:t>646957,6</w:t>
      </w:r>
      <w:r w:rsidRPr="00137BA4">
        <w:rPr>
          <w:sz w:val="28"/>
          <w:szCs w:val="28"/>
        </w:rPr>
        <w:t xml:space="preserve"> тыс. рублей;</w:t>
      </w:r>
    </w:p>
    <w:p w:rsidR="002F1F83" w:rsidRPr="00137BA4" w:rsidRDefault="002F1F83" w:rsidP="00A67A3D">
      <w:pPr>
        <w:rPr>
          <w:color w:val="000000"/>
          <w:sz w:val="28"/>
          <w:szCs w:val="28"/>
        </w:rPr>
      </w:pPr>
      <w:r w:rsidRPr="00137BA4">
        <w:rPr>
          <w:color w:val="000000"/>
          <w:sz w:val="28"/>
          <w:szCs w:val="28"/>
        </w:rPr>
        <w:t>2014 год –73488,1 тыс. рублей;</w:t>
      </w:r>
    </w:p>
    <w:p w:rsidR="002F1F83" w:rsidRPr="00137BA4" w:rsidRDefault="002F1F83" w:rsidP="00A67A3D">
      <w:pPr>
        <w:rPr>
          <w:color w:val="000000"/>
          <w:sz w:val="28"/>
          <w:szCs w:val="28"/>
        </w:rPr>
      </w:pPr>
      <w:r w:rsidRPr="00137BA4">
        <w:rPr>
          <w:color w:val="000000"/>
          <w:sz w:val="28"/>
          <w:szCs w:val="28"/>
        </w:rPr>
        <w:t>2015 год –</w:t>
      </w:r>
      <w:r>
        <w:rPr>
          <w:color w:val="000000"/>
          <w:sz w:val="28"/>
          <w:szCs w:val="28"/>
        </w:rPr>
        <w:t>97964,5</w:t>
      </w:r>
      <w:r w:rsidRPr="00137BA4">
        <w:rPr>
          <w:color w:val="000000"/>
          <w:sz w:val="28"/>
          <w:szCs w:val="28"/>
        </w:rPr>
        <w:t xml:space="preserve"> тыс. рублей;</w:t>
      </w:r>
    </w:p>
    <w:p w:rsidR="002F1F83" w:rsidRPr="00296894" w:rsidRDefault="002F1F83" w:rsidP="00A67A3D">
      <w:pPr>
        <w:rPr>
          <w:color w:val="000000"/>
          <w:sz w:val="28"/>
          <w:szCs w:val="28"/>
        </w:rPr>
      </w:pPr>
      <w:r w:rsidRPr="00137BA4">
        <w:rPr>
          <w:color w:val="000000"/>
          <w:sz w:val="28"/>
          <w:szCs w:val="28"/>
        </w:rPr>
        <w:t>2016 год –</w:t>
      </w:r>
      <w:r>
        <w:rPr>
          <w:color w:val="000000"/>
          <w:sz w:val="28"/>
          <w:szCs w:val="28"/>
        </w:rPr>
        <w:t>125933,9</w:t>
      </w:r>
      <w:r w:rsidRPr="00137BA4">
        <w:rPr>
          <w:color w:val="000000"/>
          <w:sz w:val="28"/>
          <w:szCs w:val="28"/>
        </w:rPr>
        <w:t xml:space="preserve"> тыс. рублей;</w:t>
      </w:r>
    </w:p>
    <w:p w:rsidR="002F1F83" w:rsidRPr="00296894" w:rsidRDefault="002F1F83" w:rsidP="00A67A3D">
      <w:pPr>
        <w:rPr>
          <w:color w:val="000000"/>
          <w:sz w:val="28"/>
          <w:szCs w:val="28"/>
        </w:rPr>
      </w:pPr>
      <w:r w:rsidRPr="00296894">
        <w:rPr>
          <w:color w:val="000000"/>
          <w:sz w:val="28"/>
          <w:szCs w:val="28"/>
        </w:rPr>
        <w:t>2017 год –</w:t>
      </w:r>
      <w:r>
        <w:rPr>
          <w:color w:val="000000"/>
          <w:sz w:val="28"/>
          <w:szCs w:val="28"/>
        </w:rPr>
        <w:t>86970,7</w:t>
      </w:r>
      <w:r w:rsidRPr="00296894">
        <w:rPr>
          <w:color w:val="000000"/>
          <w:sz w:val="28"/>
          <w:szCs w:val="28"/>
        </w:rPr>
        <w:t xml:space="preserve"> тыс. рублей;</w:t>
      </w:r>
    </w:p>
    <w:p w:rsidR="002F1F83" w:rsidRPr="00296894" w:rsidRDefault="002F1F83" w:rsidP="00A67A3D">
      <w:pPr>
        <w:rPr>
          <w:color w:val="000000"/>
          <w:sz w:val="28"/>
          <w:szCs w:val="28"/>
        </w:rPr>
      </w:pPr>
      <w:r w:rsidRPr="00296894">
        <w:rPr>
          <w:color w:val="000000"/>
          <w:sz w:val="28"/>
          <w:szCs w:val="28"/>
        </w:rPr>
        <w:t>2018 год –</w:t>
      </w:r>
      <w:r>
        <w:rPr>
          <w:color w:val="000000"/>
          <w:sz w:val="28"/>
          <w:szCs w:val="28"/>
        </w:rPr>
        <w:t>85220,9</w:t>
      </w:r>
      <w:r w:rsidRPr="00296894">
        <w:rPr>
          <w:color w:val="000000"/>
          <w:sz w:val="28"/>
          <w:szCs w:val="28"/>
        </w:rPr>
        <w:t xml:space="preserve"> тыс. рублей;</w:t>
      </w:r>
    </w:p>
    <w:p w:rsidR="002F1F83" w:rsidRPr="00425FC4" w:rsidRDefault="002F1F83" w:rsidP="00A67A3D">
      <w:pPr>
        <w:rPr>
          <w:color w:val="000000"/>
          <w:sz w:val="28"/>
          <w:szCs w:val="28"/>
        </w:rPr>
      </w:pPr>
      <w:r w:rsidRPr="00296894">
        <w:rPr>
          <w:color w:val="000000"/>
          <w:sz w:val="28"/>
          <w:szCs w:val="28"/>
        </w:rPr>
        <w:t>2019 год –</w:t>
      </w:r>
      <w:r>
        <w:rPr>
          <w:color w:val="000000"/>
          <w:sz w:val="28"/>
          <w:szCs w:val="28"/>
        </w:rPr>
        <w:t>88724,3</w:t>
      </w:r>
      <w:r w:rsidRPr="00425FC4">
        <w:rPr>
          <w:color w:val="000000"/>
          <w:sz w:val="28"/>
          <w:szCs w:val="28"/>
        </w:rPr>
        <w:t xml:space="preserve"> тыс. рублей;</w:t>
      </w:r>
    </w:p>
    <w:p w:rsidR="002F1F83" w:rsidRPr="00425FC4" w:rsidRDefault="002F1F83" w:rsidP="00A67A3D">
      <w:pPr>
        <w:rPr>
          <w:sz w:val="28"/>
          <w:szCs w:val="28"/>
        </w:rPr>
      </w:pPr>
      <w:r w:rsidRPr="00425FC4">
        <w:rPr>
          <w:color w:val="000000"/>
          <w:sz w:val="28"/>
          <w:szCs w:val="28"/>
        </w:rPr>
        <w:t>2020 год –</w:t>
      </w:r>
      <w:r>
        <w:rPr>
          <w:color w:val="000000"/>
          <w:sz w:val="28"/>
          <w:szCs w:val="28"/>
        </w:rPr>
        <w:t>88655,2</w:t>
      </w:r>
      <w:r w:rsidRPr="00425FC4">
        <w:rPr>
          <w:color w:val="000000"/>
          <w:sz w:val="28"/>
          <w:szCs w:val="28"/>
        </w:rPr>
        <w:t xml:space="preserve"> тыс. рублей;</w:t>
      </w:r>
    </w:p>
    <w:p w:rsidR="002F1F83" w:rsidRDefault="002F1F83" w:rsidP="00A67A3D">
      <w:pPr>
        <w:jc w:val="both"/>
        <w:rPr>
          <w:sz w:val="28"/>
          <w:szCs w:val="28"/>
        </w:rPr>
      </w:pPr>
      <w:r w:rsidRPr="00425FC4">
        <w:rPr>
          <w:sz w:val="28"/>
          <w:szCs w:val="28"/>
        </w:rPr>
        <w:t xml:space="preserve">внебюджетные средства </w:t>
      </w:r>
      <w:r w:rsidRPr="00296894">
        <w:rPr>
          <w:sz w:val="28"/>
          <w:szCs w:val="28"/>
        </w:rPr>
        <w:t xml:space="preserve">– </w:t>
      </w:r>
      <w:r>
        <w:rPr>
          <w:sz w:val="28"/>
          <w:szCs w:val="28"/>
        </w:rPr>
        <w:t>70941,6</w:t>
      </w:r>
      <w:r w:rsidRPr="00425FC4">
        <w:rPr>
          <w:sz w:val="28"/>
          <w:szCs w:val="28"/>
        </w:rPr>
        <w:t xml:space="preserve"> тыс. рублей, могут привлекаться с</w:t>
      </w:r>
      <w:r>
        <w:rPr>
          <w:sz w:val="28"/>
          <w:szCs w:val="28"/>
        </w:rPr>
        <w:t>редства внебюджетных источников.</w:t>
      </w:r>
    </w:p>
    <w:p w:rsidR="002F1F83" w:rsidRPr="00096F2F" w:rsidRDefault="002F1F83" w:rsidP="00096F2F">
      <w:pPr>
        <w:widowControl w:val="0"/>
        <w:suppressAutoHyphens w:val="0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  <w:sectPr w:rsidR="002F1F83" w:rsidRPr="00096F2F" w:rsidSect="00E45F09">
          <w:pgSz w:w="11907" w:h="16840" w:code="9"/>
          <w:pgMar w:top="851" w:right="851" w:bottom="1134" w:left="1418" w:header="720" w:footer="720" w:gutter="0"/>
          <w:cols w:space="720"/>
          <w:docGrid w:linePitch="360"/>
        </w:sectPr>
      </w:pPr>
      <w:r w:rsidRPr="00914232">
        <w:rPr>
          <w:sz w:val="28"/>
          <w:szCs w:val="28"/>
        </w:rPr>
        <w:t>Информация о расходах районного бюджета на реализацию мероприятий подпрограммы «Развитие общего и дополнительного образования» представлена в приложении 4 к настоящей муниципальной программе.</w:t>
      </w:r>
    </w:p>
    <w:p w:rsidR="002F1F83" w:rsidRPr="00914232" w:rsidRDefault="002F1F83" w:rsidP="00C622B9">
      <w:pPr>
        <w:widowControl w:val="0"/>
        <w:suppressAutoHyphens w:val="0"/>
        <w:autoSpaceDE w:val="0"/>
        <w:contextualSpacing/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</w:t>
      </w:r>
      <w:r w:rsidR="00F442F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Подпрограмма</w:t>
      </w:r>
      <w:r w:rsidRPr="00914232">
        <w:rPr>
          <w:b/>
          <w:bCs/>
          <w:sz w:val="28"/>
          <w:szCs w:val="28"/>
        </w:rPr>
        <w:t xml:space="preserve"> «</w:t>
      </w:r>
      <w:r w:rsidRPr="00914232">
        <w:rPr>
          <w:sz w:val="28"/>
          <w:szCs w:val="28"/>
        </w:rPr>
        <w:t xml:space="preserve">Обеспечение реализации муниципальной программы и </w:t>
      </w:r>
      <w:r w:rsidRPr="001B71C1">
        <w:rPr>
          <w:sz w:val="28"/>
          <w:szCs w:val="28"/>
        </w:rPr>
        <w:t>прочие мероприятия» муниципальной программы Октябрьского района Ростовской области</w:t>
      </w:r>
    </w:p>
    <w:p w:rsidR="002F1F83" w:rsidRDefault="002F1F83" w:rsidP="00C622B9">
      <w:pPr>
        <w:widowControl w:val="0"/>
        <w:suppressAutoHyphens w:val="0"/>
        <w:autoSpaceDE w:val="0"/>
        <w:contextualSpacing/>
        <w:jc w:val="center"/>
        <w:rPr>
          <w:bCs/>
          <w:sz w:val="28"/>
          <w:szCs w:val="28"/>
        </w:rPr>
      </w:pPr>
      <w:r w:rsidRPr="00914232">
        <w:rPr>
          <w:bCs/>
          <w:sz w:val="28"/>
          <w:szCs w:val="28"/>
        </w:rPr>
        <w:t xml:space="preserve"> «</w:t>
      </w:r>
      <w:r w:rsidRPr="00914232">
        <w:rPr>
          <w:rFonts w:ascii="Times New Roman CYR" w:hAnsi="Times New Roman CYR" w:cs="Times New Roman CYR"/>
          <w:sz w:val="28"/>
          <w:szCs w:val="28"/>
        </w:rPr>
        <w:t>Развитие образования на 2014-2020 годы</w:t>
      </w:r>
      <w:r w:rsidRPr="00914232">
        <w:rPr>
          <w:bCs/>
          <w:sz w:val="28"/>
          <w:szCs w:val="28"/>
        </w:rPr>
        <w:t>».</w:t>
      </w:r>
    </w:p>
    <w:p w:rsidR="002F1F83" w:rsidRDefault="002F1F83" w:rsidP="002414E8">
      <w:pPr>
        <w:widowControl w:val="0"/>
        <w:suppressAutoHyphens w:val="0"/>
        <w:contextualSpacing/>
        <w:jc w:val="center"/>
        <w:rPr>
          <w:sz w:val="28"/>
          <w:szCs w:val="28"/>
        </w:rPr>
      </w:pPr>
    </w:p>
    <w:p w:rsidR="002F1F83" w:rsidRDefault="002F1F83" w:rsidP="00C622B9">
      <w:pPr>
        <w:widowControl w:val="0"/>
        <w:suppressAutoHyphens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9.1.</w:t>
      </w:r>
      <w:r w:rsidR="00F44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 </w:t>
      </w:r>
      <w:r w:rsidRPr="00914232">
        <w:rPr>
          <w:bCs/>
          <w:sz w:val="28"/>
          <w:szCs w:val="28"/>
        </w:rPr>
        <w:t>подпрограммы</w:t>
      </w:r>
      <w:r w:rsidRPr="00914232">
        <w:rPr>
          <w:b/>
          <w:bCs/>
          <w:sz w:val="28"/>
          <w:szCs w:val="28"/>
        </w:rPr>
        <w:t xml:space="preserve"> «</w:t>
      </w:r>
      <w:r w:rsidRPr="00914232">
        <w:rPr>
          <w:sz w:val="28"/>
          <w:szCs w:val="28"/>
        </w:rPr>
        <w:t xml:space="preserve">Обеспечение реализации муниципальной программы и </w:t>
      </w:r>
      <w:r>
        <w:rPr>
          <w:sz w:val="28"/>
          <w:szCs w:val="28"/>
        </w:rPr>
        <w:t>прочие мероприятия».</w:t>
      </w:r>
    </w:p>
    <w:p w:rsidR="002F1F83" w:rsidRDefault="002F1F83" w:rsidP="00C622B9">
      <w:pPr>
        <w:widowControl w:val="0"/>
        <w:suppressAutoHyphens w:val="0"/>
        <w:contextualSpacing/>
        <w:jc w:val="center"/>
        <w:rPr>
          <w:bCs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6"/>
        <w:gridCol w:w="1556"/>
        <w:gridCol w:w="1701"/>
        <w:gridCol w:w="1275"/>
        <w:gridCol w:w="1418"/>
        <w:gridCol w:w="1134"/>
        <w:gridCol w:w="1134"/>
        <w:gridCol w:w="992"/>
        <w:gridCol w:w="992"/>
        <w:gridCol w:w="993"/>
        <w:gridCol w:w="952"/>
        <w:gridCol w:w="1032"/>
      </w:tblGrid>
      <w:tr w:rsidR="002F1F83" w:rsidRPr="002414E8" w:rsidTr="00A73750">
        <w:tc>
          <w:tcPr>
            <w:tcW w:w="3402" w:type="dxa"/>
            <w:gridSpan w:val="2"/>
          </w:tcPr>
          <w:p w:rsidR="002F1F83" w:rsidRPr="00A41AC3" w:rsidRDefault="002F1F83" w:rsidP="00186E9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t xml:space="preserve">Наименование подпрограммы       </w:t>
            </w:r>
          </w:p>
        </w:tc>
        <w:tc>
          <w:tcPr>
            <w:tcW w:w="11623" w:type="dxa"/>
            <w:gridSpan w:val="10"/>
          </w:tcPr>
          <w:p w:rsidR="002F1F83" w:rsidRPr="00A41AC3" w:rsidRDefault="002F1F83" w:rsidP="00186E96">
            <w:pPr>
              <w:widowControl w:val="0"/>
              <w:suppressAutoHyphens w:val="0"/>
              <w:autoSpaceDE w:val="0"/>
              <w:contextualSpacing/>
              <w:jc w:val="both"/>
              <w:rPr>
                <w:bCs/>
                <w:sz w:val="28"/>
                <w:szCs w:val="28"/>
              </w:rPr>
            </w:pPr>
            <w:r w:rsidRPr="00A41AC3">
              <w:rPr>
                <w:b/>
                <w:bCs/>
                <w:sz w:val="28"/>
                <w:szCs w:val="28"/>
              </w:rPr>
              <w:t>«</w:t>
            </w:r>
            <w:r w:rsidRPr="00A41AC3">
              <w:rPr>
                <w:sz w:val="28"/>
                <w:szCs w:val="28"/>
              </w:rPr>
              <w:t>Обеспечение реализации муниципальной программы и прочие мероприятия» муниципальной программы</w:t>
            </w:r>
          </w:p>
          <w:p w:rsidR="002F1F83" w:rsidRPr="00A41AC3" w:rsidRDefault="002F1F83" w:rsidP="00186E96">
            <w:pPr>
              <w:widowControl w:val="0"/>
              <w:suppressAutoHyphens w:val="0"/>
              <w:autoSpaceDE w:val="0"/>
              <w:contextualSpacing/>
              <w:jc w:val="both"/>
              <w:rPr>
                <w:sz w:val="28"/>
                <w:szCs w:val="28"/>
              </w:rPr>
            </w:pPr>
            <w:r w:rsidRPr="00A41AC3">
              <w:rPr>
                <w:bCs/>
                <w:sz w:val="28"/>
                <w:szCs w:val="28"/>
              </w:rPr>
              <w:t xml:space="preserve"> «</w:t>
            </w:r>
            <w:r w:rsidRPr="00A41AC3">
              <w:rPr>
                <w:sz w:val="28"/>
                <w:szCs w:val="28"/>
              </w:rPr>
              <w:t>Развитие образования на 2014-2020 годы</w:t>
            </w:r>
            <w:r w:rsidRPr="00A41AC3">
              <w:rPr>
                <w:bCs/>
                <w:sz w:val="28"/>
                <w:szCs w:val="28"/>
              </w:rPr>
              <w:t>», (далее подпрограмма).</w:t>
            </w:r>
          </w:p>
          <w:p w:rsidR="002F1F83" w:rsidRPr="00A41AC3" w:rsidRDefault="002F1F83" w:rsidP="00186E96">
            <w:pPr>
              <w:pStyle w:val="ConsPlusTitle"/>
              <w:suppressAutoHyphens w:val="0"/>
              <w:contextualSpacing/>
              <w:jc w:val="both"/>
              <w:rPr>
                <w:b w:val="0"/>
                <w:sz w:val="28"/>
                <w:szCs w:val="28"/>
              </w:rPr>
            </w:pPr>
          </w:p>
        </w:tc>
      </w:tr>
      <w:tr w:rsidR="002F1F83" w:rsidRPr="002414E8" w:rsidTr="00A73750">
        <w:tc>
          <w:tcPr>
            <w:tcW w:w="3402" w:type="dxa"/>
            <w:gridSpan w:val="2"/>
          </w:tcPr>
          <w:p w:rsidR="002F1F83" w:rsidRPr="00A41AC3" w:rsidRDefault="002F1F83" w:rsidP="00186E9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t xml:space="preserve">Цель подпрограммы               </w:t>
            </w:r>
          </w:p>
        </w:tc>
        <w:tc>
          <w:tcPr>
            <w:tcW w:w="11623" w:type="dxa"/>
            <w:gridSpan w:val="10"/>
          </w:tcPr>
          <w:p w:rsidR="002F1F83" w:rsidRPr="00A41AC3" w:rsidRDefault="002F1F83" w:rsidP="00186E96">
            <w:pPr>
              <w:widowControl w:val="0"/>
              <w:suppressAutoHyphens w:val="0"/>
              <w:contextualSpacing/>
              <w:jc w:val="both"/>
              <w:rPr>
                <w:sz w:val="28"/>
                <w:szCs w:val="28"/>
              </w:rPr>
            </w:pPr>
            <w:r w:rsidRPr="00A41AC3">
              <w:rPr>
                <w:sz w:val="28"/>
                <w:szCs w:val="28"/>
              </w:rPr>
              <w:t>Обеспечение организационных, информационных и методических условий для реализации муниципальной программы; повышение эффективности бюджетных расходов, направленных на развитие системы образования района.</w:t>
            </w:r>
          </w:p>
        </w:tc>
      </w:tr>
      <w:tr w:rsidR="002F1F83" w:rsidRPr="002414E8" w:rsidTr="00A73750">
        <w:tc>
          <w:tcPr>
            <w:tcW w:w="3402" w:type="dxa"/>
            <w:gridSpan w:val="2"/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1623" w:type="dxa"/>
            <w:gridSpan w:val="10"/>
          </w:tcPr>
          <w:p w:rsidR="002F1F83" w:rsidRPr="00A41AC3" w:rsidRDefault="002F1F83" w:rsidP="00851282">
            <w:pPr>
              <w:widowControl w:val="0"/>
              <w:suppressAutoHyphens w:val="0"/>
              <w:autoSpaceDE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A41AC3">
              <w:rPr>
                <w:sz w:val="28"/>
                <w:szCs w:val="28"/>
              </w:rPr>
              <w:t>Администрация Октябрьского района Ростовской области, Отдел образования Администрации Октябрьского района (далее – отдел образования).</w:t>
            </w:r>
          </w:p>
        </w:tc>
      </w:tr>
      <w:tr w:rsidR="002F1F83" w:rsidRPr="002414E8" w:rsidTr="00A73750">
        <w:tc>
          <w:tcPr>
            <w:tcW w:w="3402" w:type="dxa"/>
            <w:gridSpan w:val="2"/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t xml:space="preserve">Соисполнитель подпрограммы                    </w:t>
            </w:r>
          </w:p>
        </w:tc>
        <w:tc>
          <w:tcPr>
            <w:tcW w:w="11623" w:type="dxa"/>
            <w:gridSpan w:val="10"/>
          </w:tcPr>
          <w:p w:rsidR="002F1F83" w:rsidRPr="00A41AC3" w:rsidRDefault="002F1F83" w:rsidP="002652A5">
            <w:pPr>
              <w:widowControl w:val="0"/>
              <w:suppressAutoHyphens w:val="0"/>
              <w:autoSpaceDE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A41AC3">
              <w:rPr>
                <w:sz w:val="28"/>
                <w:szCs w:val="28"/>
              </w:rPr>
              <w:t>Муниципальные бюджетные образовательные организации Октябрьского района, МАУ РЦО, МАУ «Информационно-методический кабинет».</w:t>
            </w:r>
          </w:p>
        </w:tc>
      </w:tr>
      <w:tr w:rsidR="002F1F83" w:rsidRPr="002414E8" w:rsidTr="00A73750">
        <w:tc>
          <w:tcPr>
            <w:tcW w:w="3402" w:type="dxa"/>
            <w:gridSpan w:val="2"/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t xml:space="preserve">Задачи подпрограммы             </w:t>
            </w:r>
          </w:p>
        </w:tc>
        <w:tc>
          <w:tcPr>
            <w:tcW w:w="11623" w:type="dxa"/>
            <w:gridSpan w:val="10"/>
          </w:tcPr>
          <w:p w:rsidR="002F1F83" w:rsidRPr="00A41AC3" w:rsidRDefault="002F1F83" w:rsidP="004575AD">
            <w:pPr>
              <w:pStyle w:val="s1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41AC3">
              <w:rPr>
                <w:sz w:val="28"/>
                <w:szCs w:val="28"/>
              </w:rPr>
              <w:t>1.</w:t>
            </w:r>
            <w:r w:rsidRPr="00A41AC3">
              <w:rPr>
                <w:color w:val="000000"/>
                <w:sz w:val="28"/>
                <w:szCs w:val="28"/>
              </w:rPr>
              <w:t>Разработка нормативных правовых, научно-методических и иных документов, направленных на эффективное решение задач муниципальной программы;</w:t>
            </w:r>
          </w:p>
          <w:p w:rsidR="002F1F83" w:rsidRPr="00A41AC3" w:rsidRDefault="002F1F83" w:rsidP="004575AD">
            <w:pPr>
              <w:pStyle w:val="s1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41AC3">
              <w:rPr>
                <w:color w:val="000000"/>
                <w:sz w:val="28"/>
                <w:szCs w:val="28"/>
              </w:rPr>
              <w:t xml:space="preserve">1.1.Мониторинг хода реализации и информационное сопровождение муниципальной программы, анализ процессов и результатов с целью своевременности принятия управленческих решений; </w:t>
            </w:r>
          </w:p>
          <w:p w:rsidR="002F1F83" w:rsidRPr="00A41AC3" w:rsidRDefault="002F1F83" w:rsidP="004575AD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</w:rPr>
              <w:t>2.</w:t>
            </w:r>
            <w:r w:rsidRPr="00A41AC3">
              <w:rPr>
                <w:color w:val="000000"/>
                <w:sz w:val="28"/>
                <w:szCs w:val="28"/>
                <w:lang w:eastAsia="ru-RU"/>
              </w:rPr>
              <w:t>Финансовое обеспечение на осуществление полномочий по организации и осуществлению деятельности по опеке и попечительству в соответствии со статьей 6 Областного закона «Об организации опеки и попечительства в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1AC3">
              <w:rPr>
                <w:color w:val="000000"/>
                <w:sz w:val="28"/>
                <w:szCs w:val="28"/>
                <w:lang w:eastAsia="ru-RU"/>
              </w:rPr>
              <w:t>Ростовской области»</w:t>
            </w:r>
            <w:r w:rsidRPr="00A41AC3">
              <w:rPr>
                <w:sz w:val="28"/>
                <w:szCs w:val="28"/>
              </w:rPr>
              <w:t>;</w:t>
            </w:r>
          </w:p>
        </w:tc>
      </w:tr>
      <w:tr w:rsidR="002F1F83" w:rsidRPr="00137BA4" w:rsidTr="00A73750">
        <w:tc>
          <w:tcPr>
            <w:tcW w:w="3402" w:type="dxa"/>
            <w:gridSpan w:val="2"/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t xml:space="preserve">Сроки реализации подпрограммы   </w:t>
            </w:r>
          </w:p>
        </w:tc>
        <w:tc>
          <w:tcPr>
            <w:tcW w:w="11623" w:type="dxa"/>
            <w:gridSpan w:val="10"/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contextualSpacing/>
              <w:jc w:val="both"/>
              <w:rPr>
                <w:sz w:val="28"/>
                <w:szCs w:val="28"/>
              </w:rPr>
            </w:pPr>
            <w:r w:rsidRPr="00A41AC3">
              <w:rPr>
                <w:sz w:val="28"/>
                <w:szCs w:val="28"/>
              </w:rPr>
              <w:t>2014-2020 годы</w:t>
            </w:r>
          </w:p>
          <w:p w:rsidR="002F1F83" w:rsidRPr="00A41AC3" w:rsidRDefault="002F1F83" w:rsidP="004575AD">
            <w:pPr>
              <w:widowControl w:val="0"/>
              <w:suppressAutoHyphens w:val="0"/>
              <w:autoSpaceDE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F83" w:rsidRPr="00137BA4" w:rsidTr="00A73750">
        <w:tc>
          <w:tcPr>
            <w:tcW w:w="1846" w:type="dxa"/>
            <w:vMerge w:val="restart"/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lastRenderedPageBreak/>
              <w:t xml:space="preserve">Источники         </w:t>
            </w:r>
            <w:r w:rsidRPr="00A41AC3">
              <w:rPr>
                <w:sz w:val="28"/>
                <w:szCs w:val="28"/>
                <w:lang w:eastAsia="ru-RU"/>
              </w:rPr>
              <w:br/>
              <w:t xml:space="preserve">финансирования    </w:t>
            </w:r>
            <w:r w:rsidRPr="00A41AC3">
              <w:rPr>
                <w:sz w:val="28"/>
                <w:szCs w:val="28"/>
                <w:lang w:eastAsia="ru-RU"/>
              </w:rPr>
              <w:br/>
              <w:t xml:space="preserve">подпрограммы по   </w:t>
            </w:r>
            <w:r w:rsidRPr="00A41AC3">
              <w:rPr>
                <w:sz w:val="28"/>
                <w:szCs w:val="28"/>
                <w:lang w:eastAsia="ru-RU"/>
              </w:rPr>
              <w:br/>
              <w:t>годам реализации и</w:t>
            </w:r>
            <w:r w:rsidRPr="00A41AC3">
              <w:rPr>
                <w:sz w:val="28"/>
                <w:szCs w:val="28"/>
                <w:lang w:eastAsia="ru-RU"/>
              </w:rPr>
              <w:br/>
              <w:t xml:space="preserve">главным           </w:t>
            </w:r>
            <w:r w:rsidRPr="00A41AC3">
              <w:rPr>
                <w:sz w:val="28"/>
                <w:szCs w:val="28"/>
                <w:lang w:eastAsia="ru-RU"/>
              </w:rPr>
              <w:br/>
              <w:t xml:space="preserve">распорядителям    </w:t>
            </w:r>
            <w:r w:rsidRPr="00A41AC3">
              <w:rPr>
                <w:sz w:val="28"/>
                <w:szCs w:val="28"/>
                <w:lang w:eastAsia="ru-RU"/>
              </w:rPr>
              <w:br/>
              <w:t>бюджетных средств,</w:t>
            </w:r>
            <w:r w:rsidRPr="00A41AC3">
              <w:rPr>
                <w:sz w:val="28"/>
                <w:szCs w:val="28"/>
                <w:lang w:eastAsia="ru-RU"/>
              </w:rPr>
              <w:br/>
              <w:t xml:space="preserve">в том числе по    </w:t>
            </w:r>
            <w:r w:rsidRPr="00A41AC3">
              <w:rPr>
                <w:sz w:val="28"/>
                <w:szCs w:val="28"/>
                <w:lang w:eastAsia="ru-RU"/>
              </w:rPr>
              <w:br/>
              <w:t xml:space="preserve">годам:            </w:t>
            </w:r>
          </w:p>
        </w:tc>
        <w:tc>
          <w:tcPr>
            <w:tcW w:w="1556" w:type="dxa"/>
            <w:vMerge w:val="restart"/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t xml:space="preserve">Наименование </w:t>
            </w:r>
            <w:r w:rsidRPr="00A41AC3">
              <w:rPr>
                <w:sz w:val="28"/>
                <w:szCs w:val="28"/>
                <w:lang w:eastAsia="ru-RU"/>
              </w:rPr>
              <w:br/>
              <w:t xml:space="preserve">подпрограммы </w:t>
            </w:r>
          </w:p>
        </w:tc>
        <w:tc>
          <w:tcPr>
            <w:tcW w:w="1701" w:type="dxa"/>
            <w:vMerge w:val="restart"/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t xml:space="preserve">Главный      </w:t>
            </w:r>
            <w:r w:rsidRPr="00A41AC3">
              <w:rPr>
                <w:sz w:val="28"/>
                <w:szCs w:val="28"/>
                <w:lang w:eastAsia="ru-RU"/>
              </w:rPr>
              <w:br/>
              <w:t>распорядитель</w:t>
            </w:r>
            <w:r w:rsidRPr="00A41AC3">
              <w:rPr>
                <w:sz w:val="28"/>
                <w:szCs w:val="28"/>
                <w:lang w:eastAsia="ru-RU"/>
              </w:rPr>
              <w:br/>
              <w:t xml:space="preserve">бюджетных    </w:t>
            </w:r>
            <w:r w:rsidRPr="00A41AC3">
              <w:rPr>
                <w:sz w:val="28"/>
                <w:szCs w:val="28"/>
                <w:lang w:eastAsia="ru-RU"/>
              </w:rPr>
              <w:br/>
              <w:t>средств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t xml:space="preserve">Источник      </w:t>
            </w:r>
            <w:r w:rsidRPr="00A41AC3">
              <w:rPr>
                <w:sz w:val="28"/>
                <w:szCs w:val="28"/>
                <w:lang w:eastAsia="ru-RU"/>
              </w:rPr>
              <w:br/>
              <w:t>финансирования</w:t>
            </w:r>
          </w:p>
        </w:tc>
        <w:tc>
          <w:tcPr>
            <w:tcW w:w="8647" w:type="dxa"/>
            <w:gridSpan w:val="8"/>
            <w:tcBorders>
              <w:left w:val="single" w:sz="4" w:space="0" w:color="auto"/>
            </w:tcBorders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t xml:space="preserve">Расходы (тыс. рублей)   </w:t>
            </w:r>
          </w:p>
        </w:tc>
      </w:tr>
      <w:tr w:rsidR="002F1F83" w:rsidRPr="00137BA4" w:rsidTr="00A73750">
        <w:trPr>
          <w:trHeight w:val="960"/>
        </w:trPr>
        <w:tc>
          <w:tcPr>
            <w:tcW w:w="1846" w:type="dxa"/>
            <w:vMerge/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Merge/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t xml:space="preserve">Очередной </w:t>
            </w:r>
            <w:r w:rsidRPr="00A41AC3">
              <w:rPr>
                <w:sz w:val="28"/>
                <w:szCs w:val="28"/>
                <w:lang w:eastAsia="ru-RU"/>
              </w:rPr>
              <w:br/>
              <w:t>финансовый</w:t>
            </w:r>
            <w:r w:rsidRPr="00A41AC3">
              <w:rPr>
                <w:sz w:val="28"/>
                <w:szCs w:val="28"/>
                <w:lang w:eastAsia="ru-RU"/>
              </w:rPr>
              <w:br/>
              <w:t xml:space="preserve">год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t xml:space="preserve">1-й год  </w:t>
            </w:r>
            <w:r w:rsidRPr="00A41AC3">
              <w:rPr>
                <w:sz w:val="28"/>
                <w:szCs w:val="28"/>
                <w:lang w:eastAsia="ru-RU"/>
              </w:rPr>
              <w:br/>
              <w:t>планового</w:t>
            </w:r>
            <w:r w:rsidRPr="00A41AC3">
              <w:rPr>
                <w:sz w:val="28"/>
                <w:szCs w:val="28"/>
                <w:lang w:eastAsia="ru-RU"/>
              </w:rPr>
              <w:br/>
              <w:t xml:space="preserve">периода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t xml:space="preserve">2-й год  </w:t>
            </w:r>
            <w:r w:rsidRPr="00A41AC3">
              <w:rPr>
                <w:sz w:val="28"/>
                <w:szCs w:val="28"/>
                <w:lang w:eastAsia="ru-RU"/>
              </w:rPr>
              <w:br/>
              <w:t>планового</w:t>
            </w:r>
            <w:r w:rsidRPr="00A41AC3">
              <w:rPr>
                <w:sz w:val="28"/>
                <w:szCs w:val="28"/>
                <w:lang w:eastAsia="ru-RU"/>
              </w:rPr>
              <w:br/>
              <w:t xml:space="preserve">периода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t xml:space="preserve">3-й год  </w:t>
            </w:r>
            <w:r w:rsidRPr="00A41AC3">
              <w:rPr>
                <w:sz w:val="28"/>
                <w:szCs w:val="28"/>
                <w:lang w:eastAsia="ru-RU"/>
              </w:rPr>
              <w:br/>
              <w:t>планового</w:t>
            </w:r>
            <w:r w:rsidRPr="00A41AC3">
              <w:rPr>
                <w:sz w:val="28"/>
                <w:szCs w:val="28"/>
                <w:lang w:eastAsia="ru-RU"/>
              </w:rPr>
              <w:br/>
              <w:t xml:space="preserve">периода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t xml:space="preserve">4-й год  </w:t>
            </w:r>
            <w:r w:rsidRPr="00A41AC3">
              <w:rPr>
                <w:sz w:val="28"/>
                <w:szCs w:val="28"/>
                <w:lang w:eastAsia="ru-RU"/>
              </w:rPr>
              <w:br/>
              <w:t>планового</w:t>
            </w:r>
            <w:r w:rsidRPr="00A41AC3">
              <w:rPr>
                <w:sz w:val="28"/>
                <w:szCs w:val="28"/>
                <w:lang w:eastAsia="ru-RU"/>
              </w:rPr>
              <w:br/>
              <w:t xml:space="preserve">периода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41AC3" w:rsidRDefault="002F1F83" w:rsidP="00F8453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en-US"/>
              </w:rPr>
              <w:t xml:space="preserve">5-й год  </w:t>
            </w:r>
            <w:r w:rsidRPr="00A41AC3">
              <w:rPr>
                <w:sz w:val="28"/>
                <w:szCs w:val="28"/>
                <w:lang w:eastAsia="en-US"/>
              </w:rPr>
              <w:br/>
              <w:t>планового</w:t>
            </w:r>
            <w:r w:rsidRPr="00A41AC3">
              <w:rPr>
                <w:sz w:val="28"/>
                <w:szCs w:val="28"/>
                <w:lang w:eastAsia="en-US"/>
              </w:rPr>
              <w:br/>
              <w:t>периода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t xml:space="preserve">6-й год  </w:t>
            </w:r>
            <w:r w:rsidRPr="00A41AC3">
              <w:rPr>
                <w:sz w:val="28"/>
                <w:szCs w:val="28"/>
                <w:lang w:eastAsia="ru-RU"/>
              </w:rPr>
              <w:br/>
              <w:t>планового</w:t>
            </w:r>
            <w:r w:rsidRPr="00A41AC3">
              <w:rPr>
                <w:sz w:val="28"/>
                <w:szCs w:val="28"/>
                <w:lang w:eastAsia="ru-RU"/>
              </w:rPr>
              <w:br/>
              <w:t>периода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t>Итого</w:t>
            </w:r>
          </w:p>
        </w:tc>
      </w:tr>
      <w:tr w:rsidR="002F1F83" w:rsidRPr="00137BA4" w:rsidTr="00A73750">
        <w:tc>
          <w:tcPr>
            <w:tcW w:w="1846" w:type="dxa"/>
            <w:vMerge/>
          </w:tcPr>
          <w:p w:rsidR="002F1F83" w:rsidRPr="00A41AC3" w:rsidRDefault="002F1F83" w:rsidP="001F70E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Merge w:val="restart"/>
          </w:tcPr>
          <w:p w:rsidR="002F1F83" w:rsidRPr="00A41AC3" w:rsidRDefault="002F1F83" w:rsidP="001F70E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t>Подпрограмма «</w:t>
            </w:r>
            <w:r w:rsidRPr="00A41AC3">
              <w:rPr>
                <w:sz w:val="28"/>
                <w:szCs w:val="28"/>
              </w:rPr>
              <w:t>Обеспечение реализации муниципальной программы и прочие мероприятия»</w:t>
            </w:r>
          </w:p>
        </w:tc>
        <w:tc>
          <w:tcPr>
            <w:tcW w:w="1701" w:type="dxa"/>
            <w:vMerge w:val="restart"/>
          </w:tcPr>
          <w:p w:rsidR="002F1F83" w:rsidRPr="00A41AC3" w:rsidRDefault="002F1F83" w:rsidP="001F70E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t>Отдел образования Администрации Октябрьского района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F1F83" w:rsidRPr="00A41AC3" w:rsidRDefault="002F1F83" w:rsidP="001F70E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t xml:space="preserve">Всего:   </w:t>
            </w:r>
            <w:r w:rsidRPr="00A41AC3">
              <w:rPr>
                <w:sz w:val="28"/>
                <w:szCs w:val="28"/>
                <w:lang w:eastAsia="ru-RU"/>
              </w:rPr>
              <w:br/>
              <w:t xml:space="preserve">в том числе: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41AC3" w:rsidRDefault="002F1F83" w:rsidP="001F70E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t>55412,9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41AC3" w:rsidRDefault="002F1F83" w:rsidP="001F70E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t>24610,9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41AC3" w:rsidRDefault="002F1F83" w:rsidP="001F70E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14263,6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41AC3" w:rsidRDefault="002F1F83" w:rsidP="001F70E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28875,3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41AC3" w:rsidRDefault="002F1F83" w:rsidP="001F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29143,9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41AC3" w:rsidRDefault="002F1F83" w:rsidP="001F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29609,7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41AC3" w:rsidRDefault="002F1F83" w:rsidP="001F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29609,7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2F1F83" w:rsidRPr="00A41AC3" w:rsidRDefault="002F1F83" w:rsidP="001F70E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211526,0</w:t>
            </w:r>
          </w:p>
        </w:tc>
      </w:tr>
      <w:tr w:rsidR="002F1F83" w:rsidRPr="00137BA4" w:rsidTr="00A73750">
        <w:tc>
          <w:tcPr>
            <w:tcW w:w="1846" w:type="dxa"/>
            <w:vMerge/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Merge/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t xml:space="preserve">Средства     </w:t>
            </w:r>
            <w:r w:rsidRPr="00A41AC3">
              <w:rPr>
                <w:sz w:val="28"/>
                <w:szCs w:val="28"/>
                <w:lang w:eastAsia="ru-RU"/>
              </w:rPr>
              <w:br/>
              <w:t xml:space="preserve">бюджета Октябрьского района   </w:t>
            </w:r>
          </w:p>
        </w:tc>
        <w:tc>
          <w:tcPr>
            <w:tcW w:w="1418" w:type="dxa"/>
          </w:tcPr>
          <w:p w:rsidR="002F1F83" w:rsidRPr="00A41AC3" w:rsidRDefault="002F1F83" w:rsidP="004575AD">
            <w:pPr>
              <w:autoSpaceDE w:val="0"/>
              <w:jc w:val="both"/>
              <w:rPr>
                <w:sz w:val="28"/>
                <w:szCs w:val="28"/>
              </w:rPr>
            </w:pPr>
            <w:r w:rsidRPr="00A41AC3">
              <w:rPr>
                <w:sz w:val="28"/>
                <w:szCs w:val="28"/>
              </w:rPr>
              <w:t>17414,0</w:t>
            </w:r>
          </w:p>
        </w:tc>
        <w:tc>
          <w:tcPr>
            <w:tcW w:w="1134" w:type="dxa"/>
          </w:tcPr>
          <w:p w:rsidR="002F1F83" w:rsidRPr="00A41AC3" w:rsidRDefault="002F1F83" w:rsidP="004575AD">
            <w:pPr>
              <w:autoSpaceDE w:val="0"/>
              <w:jc w:val="both"/>
              <w:rPr>
                <w:sz w:val="28"/>
                <w:szCs w:val="28"/>
              </w:rPr>
            </w:pPr>
            <w:r w:rsidRPr="00A41AC3">
              <w:rPr>
                <w:sz w:val="28"/>
                <w:szCs w:val="28"/>
              </w:rPr>
              <w:t>15371,0</w:t>
            </w:r>
          </w:p>
        </w:tc>
        <w:tc>
          <w:tcPr>
            <w:tcW w:w="1134" w:type="dxa"/>
          </w:tcPr>
          <w:p w:rsidR="002F1F83" w:rsidRPr="00A41AC3" w:rsidRDefault="002F1F83" w:rsidP="004575AD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12120,5</w:t>
            </w:r>
          </w:p>
        </w:tc>
        <w:tc>
          <w:tcPr>
            <w:tcW w:w="992" w:type="dxa"/>
          </w:tcPr>
          <w:p w:rsidR="002F1F83" w:rsidRPr="00A41AC3" w:rsidRDefault="002F1F83" w:rsidP="004575AD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10290,1</w:t>
            </w:r>
          </w:p>
        </w:tc>
        <w:tc>
          <w:tcPr>
            <w:tcW w:w="992" w:type="dxa"/>
          </w:tcPr>
          <w:p w:rsidR="002F1F83" w:rsidRPr="00A41AC3" w:rsidRDefault="002F1F83" w:rsidP="004575AD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10558,7</w:t>
            </w:r>
          </w:p>
        </w:tc>
        <w:tc>
          <w:tcPr>
            <w:tcW w:w="993" w:type="dxa"/>
          </w:tcPr>
          <w:p w:rsidR="002F1F83" w:rsidRPr="00A41AC3" w:rsidRDefault="002F1F83" w:rsidP="00457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10967,5</w:t>
            </w:r>
          </w:p>
        </w:tc>
        <w:tc>
          <w:tcPr>
            <w:tcW w:w="952" w:type="dxa"/>
          </w:tcPr>
          <w:p w:rsidR="002F1F83" w:rsidRPr="00A41AC3" w:rsidRDefault="002F1F83" w:rsidP="00457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10967,5</w:t>
            </w:r>
          </w:p>
        </w:tc>
        <w:tc>
          <w:tcPr>
            <w:tcW w:w="1032" w:type="dxa"/>
          </w:tcPr>
          <w:p w:rsidR="002F1F83" w:rsidRPr="00A41AC3" w:rsidRDefault="002F1F83" w:rsidP="004575AD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87689,3</w:t>
            </w:r>
          </w:p>
        </w:tc>
      </w:tr>
      <w:tr w:rsidR="002F1F83" w:rsidRPr="002414E8" w:rsidTr="00A73750">
        <w:tc>
          <w:tcPr>
            <w:tcW w:w="1846" w:type="dxa"/>
            <w:vMerge/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Merge/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t xml:space="preserve">Средства      </w:t>
            </w:r>
            <w:r w:rsidRPr="00A41AC3">
              <w:rPr>
                <w:sz w:val="28"/>
                <w:szCs w:val="28"/>
                <w:lang w:eastAsia="ru-RU"/>
              </w:rPr>
              <w:br/>
              <w:t xml:space="preserve">областного бюджета       </w:t>
            </w:r>
          </w:p>
        </w:tc>
        <w:tc>
          <w:tcPr>
            <w:tcW w:w="1418" w:type="dxa"/>
          </w:tcPr>
          <w:p w:rsidR="002F1F83" w:rsidRPr="00A41AC3" w:rsidRDefault="002F1F83" w:rsidP="004575AD">
            <w:pPr>
              <w:autoSpaceDE w:val="0"/>
              <w:jc w:val="both"/>
              <w:rPr>
                <w:sz w:val="28"/>
                <w:szCs w:val="28"/>
              </w:rPr>
            </w:pPr>
            <w:r w:rsidRPr="00A41AC3">
              <w:rPr>
                <w:sz w:val="28"/>
                <w:szCs w:val="28"/>
              </w:rPr>
              <w:t>37998,9</w:t>
            </w:r>
          </w:p>
        </w:tc>
        <w:tc>
          <w:tcPr>
            <w:tcW w:w="1134" w:type="dxa"/>
          </w:tcPr>
          <w:p w:rsidR="002F1F83" w:rsidRPr="00A41AC3" w:rsidRDefault="002F1F83" w:rsidP="004575AD">
            <w:pPr>
              <w:autoSpaceDE w:val="0"/>
              <w:jc w:val="both"/>
              <w:rPr>
                <w:sz w:val="28"/>
                <w:szCs w:val="28"/>
              </w:rPr>
            </w:pPr>
            <w:r w:rsidRPr="00A41AC3">
              <w:rPr>
                <w:sz w:val="28"/>
                <w:szCs w:val="28"/>
              </w:rPr>
              <w:t>9239,9</w:t>
            </w:r>
          </w:p>
        </w:tc>
        <w:tc>
          <w:tcPr>
            <w:tcW w:w="1134" w:type="dxa"/>
          </w:tcPr>
          <w:p w:rsidR="002F1F83" w:rsidRPr="00A41AC3" w:rsidRDefault="002F1F83" w:rsidP="004575AD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2143,1</w:t>
            </w:r>
          </w:p>
        </w:tc>
        <w:tc>
          <w:tcPr>
            <w:tcW w:w="992" w:type="dxa"/>
          </w:tcPr>
          <w:p w:rsidR="002F1F83" w:rsidRPr="00A41AC3" w:rsidRDefault="002F1F83" w:rsidP="004575AD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2156,2</w:t>
            </w:r>
          </w:p>
        </w:tc>
        <w:tc>
          <w:tcPr>
            <w:tcW w:w="992" w:type="dxa"/>
          </w:tcPr>
          <w:p w:rsidR="002F1F83" w:rsidRPr="00A41AC3" w:rsidRDefault="002F1F83" w:rsidP="004575AD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2156,2</w:t>
            </w:r>
          </w:p>
        </w:tc>
        <w:tc>
          <w:tcPr>
            <w:tcW w:w="993" w:type="dxa"/>
          </w:tcPr>
          <w:p w:rsidR="002F1F83" w:rsidRPr="00A41AC3" w:rsidRDefault="002F1F83" w:rsidP="004575AD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2213,2</w:t>
            </w:r>
          </w:p>
        </w:tc>
        <w:tc>
          <w:tcPr>
            <w:tcW w:w="952" w:type="dxa"/>
          </w:tcPr>
          <w:p w:rsidR="002F1F83" w:rsidRPr="00A41AC3" w:rsidRDefault="002F1F83" w:rsidP="004575AD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2213,2</w:t>
            </w:r>
          </w:p>
        </w:tc>
        <w:tc>
          <w:tcPr>
            <w:tcW w:w="1032" w:type="dxa"/>
          </w:tcPr>
          <w:p w:rsidR="002F1F83" w:rsidRPr="00A41AC3" w:rsidRDefault="002F1F83" w:rsidP="004575AD">
            <w:pPr>
              <w:autoSpaceDE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58120,7</w:t>
            </w:r>
          </w:p>
        </w:tc>
      </w:tr>
      <w:tr w:rsidR="002F1F83" w:rsidRPr="002414E8" w:rsidTr="00A73750">
        <w:tc>
          <w:tcPr>
            <w:tcW w:w="1846" w:type="dxa"/>
            <w:vMerge/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Merge/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  <w:lang w:eastAsia="ru-RU"/>
              </w:rPr>
              <w:t xml:space="preserve">Другие источники  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16429,0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16429,0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16429,0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16429,0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65716,0</w:t>
            </w:r>
          </w:p>
        </w:tc>
      </w:tr>
      <w:tr w:rsidR="002F1F83" w:rsidRPr="002414E8" w:rsidTr="003C63D2">
        <w:tc>
          <w:tcPr>
            <w:tcW w:w="15025" w:type="dxa"/>
            <w:gridSpan w:val="12"/>
            <w:tcBorders>
              <w:right w:val="single" w:sz="4" w:space="0" w:color="auto"/>
            </w:tcBorders>
          </w:tcPr>
          <w:p w:rsidR="002F1F83" w:rsidRPr="00F442FD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442FD">
              <w:rPr>
                <w:sz w:val="28"/>
                <w:szCs w:val="28"/>
                <w:lang w:eastAsia="ru-RU"/>
              </w:rPr>
              <w:t>Планируемые результаты реализации подпрограммы:</w:t>
            </w:r>
          </w:p>
          <w:p w:rsidR="002F1F83" w:rsidRPr="00A41AC3" w:rsidRDefault="002F1F83" w:rsidP="004575AD">
            <w:pPr>
              <w:widowControl w:val="0"/>
              <w:suppressAutoHyphens w:val="0"/>
              <w:autoSpaceDE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A41AC3">
              <w:rPr>
                <w:sz w:val="28"/>
                <w:szCs w:val="28"/>
              </w:rPr>
              <w:t>В результате реализации подпрограммы к 2020 году предполагается:</w:t>
            </w:r>
          </w:p>
          <w:p w:rsidR="002F1F83" w:rsidRPr="00A41AC3" w:rsidRDefault="002F1F83" w:rsidP="004575AD">
            <w:pPr>
              <w:widowControl w:val="0"/>
              <w:suppressAutoHyphens w:val="0"/>
              <w:autoSpaceDE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A41AC3">
              <w:rPr>
                <w:sz w:val="28"/>
                <w:szCs w:val="28"/>
              </w:rPr>
              <w:t>В количественном выражении:</w:t>
            </w:r>
          </w:p>
          <w:p w:rsidR="002F1F83" w:rsidRPr="00A41AC3" w:rsidRDefault="002F1F83" w:rsidP="004575AD">
            <w:pPr>
              <w:widowControl w:val="0"/>
              <w:suppressAutoHyphens w:val="0"/>
              <w:contextualSpacing/>
              <w:jc w:val="both"/>
              <w:rPr>
                <w:sz w:val="28"/>
                <w:szCs w:val="28"/>
              </w:rPr>
            </w:pPr>
            <w:r w:rsidRPr="00A41AC3">
              <w:rPr>
                <w:sz w:val="28"/>
                <w:szCs w:val="28"/>
              </w:rPr>
              <w:t xml:space="preserve">-Сохранить долю муниципальных услуг отдела образования Администрации Октябрьского района, по которым </w:t>
            </w:r>
            <w:r w:rsidRPr="00A41AC3">
              <w:rPr>
                <w:sz w:val="28"/>
                <w:szCs w:val="28"/>
              </w:rPr>
              <w:lastRenderedPageBreak/>
              <w:t>утверждены административные регламенты их оказания, в общем количестве муниципальных услуг, оказываемых отделом образования Администрации Октябрьского района в объеме-100%»;</w:t>
            </w:r>
          </w:p>
          <w:p w:rsidR="002F1F83" w:rsidRPr="00A41AC3" w:rsidRDefault="002F1F83" w:rsidP="004575AD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41AC3">
              <w:rPr>
                <w:sz w:val="28"/>
                <w:szCs w:val="28"/>
              </w:rPr>
              <w:t xml:space="preserve">-«Сохранить </w:t>
            </w:r>
            <w:r w:rsidRPr="00A41AC3">
              <w:rPr>
                <w:color w:val="000000"/>
                <w:sz w:val="28"/>
                <w:szCs w:val="28"/>
                <w:lang w:eastAsia="ru-RU"/>
              </w:rPr>
              <w:t>долю детей-сирот и детей, оставшихся без попечения родителей, возвращенных из замещающих семей в государственные организации, от количества детей-сирот, принятых на воспитание в семьи граждан, в отчетном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1AC3">
              <w:rPr>
                <w:color w:val="000000"/>
                <w:sz w:val="28"/>
                <w:szCs w:val="28"/>
                <w:lang w:eastAsia="ru-RU"/>
              </w:rPr>
              <w:t>году» -100%.</w:t>
            </w:r>
          </w:p>
          <w:p w:rsidR="002F1F83" w:rsidRPr="00A41AC3" w:rsidRDefault="002F1F83" w:rsidP="004575AD">
            <w:pPr>
              <w:widowControl w:val="0"/>
              <w:suppressAutoHyphens w:val="0"/>
              <w:ind w:firstLine="25"/>
              <w:contextualSpacing/>
              <w:jc w:val="both"/>
              <w:rPr>
                <w:sz w:val="28"/>
                <w:szCs w:val="28"/>
              </w:rPr>
            </w:pPr>
            <w:r w:rsidRPr="00A41AC3">
              <w:rPr>
                <w:sz w:val="28"/>
                <w:szCs w:val="28"/>
              </w:rPr>
              <w:t>В качественном выражении:</w:t>
            </w:r>
          </w:p>
          <w:p w:rsidR="002F1F83" w:rsidRPr="00A41AC3" w:rsidRDefault="002F1F83" w:rsidP="004575AD">
            <w:pPr>
              <w:pStyle w:val="s1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41AC3">
              <w:rPr>
                <w:color w:val="000000"/>
                <w:sz w:val="28"/>
                <w:szCs w:val="28"/>
              </w:rPr>
              <w:t>-своевременное принятие нормативных правовых актов и подготовка методических рекомендаций, необходимых для реализации мероприятий муниципальной программы;</w:t>
            </w:r>
          </w:p>
          <w:p w:rsidR="002F1F83" w:rsidRPr="00A41AC3" w:rsidRDefault="002F1F83" w:rsidP="004575AD">
            <w:pPr>
              <w:pStyle w:val="s1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41AC3">
              <w:rPr>
                <w:color w:val="000000"/>
                <w:sz w:val="28"/>
                <w:szCs w:val="28"/>
              </w:rPr>
              <w:t>-наличие системы мониторинга и контроля реализации муниципальной программы;</w:t>
            </w:r>
          </w:p>
          <w:p w:rsidR="002F1F83" w:rsidRPr="00A41AC3" w:rsidRDefault="002F1F83" w:rsidP="004575AD">
            <w:pPr>
              <w:pStyle w:val="s1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41AC3">
              <w:rPr>
                <w:color w:val="000000"/>
                <w:sz w:val="28"/>
                <w:szCs w:val="28"/>
              </w:rPr>
              <w:t>высокий уровень открытости информации о результатах развития системы районного образования;</w:t>
            </w:r>
          </w:p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41AC3">
              <w:rPr>
                <w:color w:val="000000"/>
                <w:sz w:val="28"/>
                <w:szCs w:val="28"/>
                <w:shd w:val="clear" w:color="auto" w:fill="FFFFFF"/>
              </w:rPr>
              <w:t>-повышение эффективности использования бюджетных средств, обеспечение финансово-хозяйственной самостоятельности образовательных организаций за счет реализации новых принципов финансирования на основе муниципальных заданий</w:t>
            </w:r>
          </w:p>
          <w:p w:rsidR="002F1F83" w:rsidRPr="00A41AC3" w:rsidRDefault="002F1F83" w:rsidP="004575A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F1F83" w:rsidRPr="00A41AC3" w:rsidRDefault="002F1F83" w:rsidP="004575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2F1F83" w:rsidRPr="00914232" w:rsidRDefault="002F1F83" w:rsidP="002414E8">
      <w:pPr>
        <w:widowControl w:val="0"/>
        <w:suppressAutoHyphens w:val="0"/>
        <w:autoSpaceDE w:val="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F1F83" w:rsidRDefault="002F1F83" w:rsidP="00A67A3D">
      <w:pPr>
        <w:widowControl w:val="0"/>
        <w:suppressAutoHyphens w:val="0"/>
        <w:ind w:firstLine="567"/>
        <w:contextualSpacing/>
        <w:jc w:val="center"/>
        <w:rPr>
          <w:sz w:val="28"/>
          <w:szCs w:val="28"/>
        </w:rPr>
      </w:pPr>
    </w:p>
    <w:p w:rsidR="002F1F83" w:rsidRDefault="002F1F83" w:rsidP="00864028">
      <w:pPr>
        <w:widowControl w:val="0"/>
        <w:suppressAutoHyphens w:val="0"/>
        <w:contextualSpacing/>
        <w:rPr>
          <w:sz w:val="28"/>
          <w:szCs w:val="28"/>
        </w:rPr>
        <w:sectPr w:rsidR="002F1F83" w:rsidSect="00E45F09">
          <w:pgSz w:w="16840" w:h="11907" w:orient="landscape" w:code="9"/>
          <w:pgMar w:top="1418" w:right="851" w:bottom="1134" w:left="238" w:header="720" w:footer="720" w:gutter="0"/>
          <w:cols w:space="720"/>
          <w:docGrid w:linePitch="360"/>
        </w:sectPr>
      </w:pP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9.2.</w:t>
      </w:r>
      <w:r w:rsidRPr="00914232">
        <w:rPr>
          <w:sz w:val="28"/>
          <w:szCs w:val="28"/>
        </w:rPr>
        <w:t xml:space="preserve"> Характеристика сферы реализации подпрограммы </w:t>
      </w:r>
    </w:p>
    <w:p w:rsidR="002F1F83" w:rsidRDefault="002F1F83" w:rsidP="00C622B9">
      <w:pPr>
        <w:widowControl w:val="0"/>
        <w:suppressAutoHyphens w:val="0"/>
        <w:autoSpaceDE w:val="0"/>
        <w:ind w:firstLine="567"/>
        <w:contextualSpacing/>
        <w:jc w:val="center"/>
        <w:rPr>
          <w:sz w:val="28"/>
          <w:szCs w:val="28"/>
        </w:rPr>
      </w:pPr>
      <w:r w:rsidRPr="00914232">
        <w:rPr>
          <w:b/>
          <w:bCs/>
          <w:sz w:val="28"/>
          <w:szCs w:val="28"/>
        </w:rPr>
        <w:t>«</w:t>
      </w:r>
      <w:r w:rsidRPr="00914232">
        <w:rPr>
          <w:sz w:val="28"/>
          <w:szCs w:val="28"/>
        </w:rPr>
        <w:t xml:space="preserve">Обеспечение реализации муниципальной программы и </w:t>
      </w:r>
      <w:r w:rsidRPr="001B71C1">
        <w:rPr>
          <w:sz w:val="28"/>
          <w:szCs w:val="28"/>
        </w:rPr>
        <w:t>прочие мероприятия»</w:t>
      </w:r>
      <w:r>
        <w:rPr>
          <w:sz w:val="28"/>
          <w:szCs w:val="28"/>
        </w:rPr>
        <w:t>.</w:t>
      </w:r>
    </w:p>
    <w:p w:rsidR="002F1F83" w:rsidRPr="00914232" w:rsidRDefault="002F1F83" w:rsidP="00C622B9">
      <w:pPr>
        <w:widowControl w:val="0"/>
        <w:suppressAutoHyphens w:val="0"/>
        <w:autoSpaceDE w:val="0"/>
        <w:ind w:firstLine="567"/>
        <w:contextualSpacing/>
        <w:jc w:val="center"/>
        <w:rPr>
          <w:sz w:val="28"/>
          <w:szCs w:val="28"/>
        </w:rPr>
      </w:pPr>
    </w:p>
    <w:p w:rsidR="002F1F83" w:rsidRPr="00914232" w:rsidRDefault="002F1F83" w:rsidP="00A67A3D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 xml:space="preserve">Подпрограмма </w:t>
      </w:r>
      <w:r w:rsidRPr="00914232">
        <w:rPr>
          <w:b/>
          <w:bCs/>
          <w:sz w:val="28"/>
          <w:szCs w:val="28"/>
        </w:rPr>
        <w:t>«</w:t>
      </w:r>
      <w:r w:rsidRPr="00914232">
        <w:rPr>
          <w:sz w:val="28"/>
          <w:szCs w:val="28"/>
        </w:rPr>
        <w:t>Обеспечение реализации муниципальной программы и прочие мероприятия» муниципальной программы</w:t>
      </w:r>
      <w:r w:rsidRPr="00914232">
        <w:rPr>
          <w:bCs/>
          <w:sz w:val="28"/>
          <w:szCs w:val="28"/>
        </w:rPr>
        <w:t xml:space="preserve"> «</w:t>
      </w:r>
      <w:r w:rsidRPr="00914232">
        <w:rPr>
          <w:rFonts w:ascii="Times New Roman CYR" w:hAnsi="Times New Roman CYR" w:cs="Times New Roman CYR"/>
          <w:sz w:val="28"/>
          <w:szCs w:val="28"/>
        </w:rPr>
        <w:t>Развитие образования на 2014-2020 годы</w:t>
      </w:r>
      <w:r w:rsidRPr="00914232">
        <w:rPr>
          <w:bCs/>
          <w:sz w:val="28"/>
          <w:szCs w:val="28"/>
        </w:rPr>
        <w:t xml:space="preserve">» </w:t>
      </w:r>
      <w:r w:rsidRPr="00914232">
        <w:rPr>
          <w:sz w:val="28"/>
          <w:szCs w:val="28"/>
        </w:rPr>
        <w:t xml:space="preserve">направлена на реализацию муниципальной программы и предусматривает обеспечение управления реализацией мероприятий подпрограмм: «Развитие дошкольного образования», «Развитие общего и дополнительного образования». Реализация подпрограммы призвана обеспечить существенное повышение качества управления процессами развития системы образования октябрьского района. </w:t>
      </w:r>
    </w:p>
    <w:p w:rsidR="002F1F83" w:rsidRPr="00914232" w:rsidRDefault="002F1F83" w:rsidP="00A67A3D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Подпрограмма устанавливает меры, направленные на обеспечение доступности и качества муниципальных услуг в сфере образования, осуществляет координирующую функцию, комплексный анализ ситуации в отрасли, обеспечивает выработку общих эффективных подходов к решению проблем отрасли, определение мер социальной политики в сфере образования, предоставление муниципальных услуг в сфере образования Октябрьского района.</w:t>
      </w:r>
    </w:p>
    <w:p w:rsidR="002F1F83" w:rsidRPr="00914232" w:rsidRDefault="002F1F83" w:rsidP="00A67A3D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 xml:space="preserve">Изменения, происходящие в социальной сфере и в отрасли образования, требуют комплексного объективного представления и глубокого анализа. Предусмотренные муниципальной программой задачи модернизации образования, развития кадрового потенциала, внедрения новых инструментов управления и бюджетирования (в том числе муниципальные задания, расширение автономии руководителей с повышением ответственности за конечный результат деятельности); развития механизмов информационной открытости, модернизации системы информационно-аналитического обеспечения управления не могут быть реализованы без масштабного методического, аналитического, организационного, информационно-технологического сопровождения и контроля. </w:t>
      </w:r>
    </w:p>
    <w:p w:rsidR="002F1F83" w:rsidRPr="00914232" w:rsidRDefault="002F1F83" w:rsidP="00A67A3D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9.3.</w:t>
      </w:r>
      <w:r w:rsidRPr="00914232">
        <w:rPr>
          <w:sz w:val="28"/>
          <w:szCs w:val="28"/>
        </w:rPr>
        <w:t xml:space="preserve"> Цель, задачи и показатели (индикаторы), основные ожидаемые  (конечные) результаты, сроки и этапы реализации подпрограммы 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center"/>
        <w:rPr>
          <w:sz w:val="28"/>
          <w:szCs w:val="28"/>
        </w:rPr>
      </w:pPr>
      <w:r w:rsidRPr="00914232">
        <w:rPr>
          <w:b/>
          <w:bCs/>
          <w:sz w:val="28"/>
          <w:szCs w:val="28"/>
        </w:rPr>
        <w:t>«</w:t>
      </w:r>
      <w:r w:rsidRPr="00914232">
        <w:rPr>
          <w:sz w:val="28"/>
          <w:szCs w:val="28"/>
        </w:rPr>
        <w:t xml:space="preserve">Обеспечение реализации муниципальной программы и </w:t>
      </w:r>
      <w:r w:rsidRPr="001B71C1">
        <w:rPr>
          <w:sz w:val="28"/>
          <w:szCs w:val="28"/>
        </w:rPr>
        <w:t>прочие мероприятия»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 xml:space="preserve">Целью реализации подпрограммы </w:t>
      </w:r>
      <w:r w:rsidRPr="00914232">
        <w:rPr>
          <w:b/>
          <w:bCs/>
          <w:sz w:val="28"/>
          <w:szCs w:val="28"/>
        </w:rPr>
        <w:t>«</w:t>
      </w:r>
      <w:r w:rsidRPr="00914232">
        <w:rPr>
          <w:sz w:val="28"/>
          <w:szCs w:val="28"/>
        </w:rPr>
        <w:t>Обеспечение реализации муниципальной программы и прочие мероприятия» муниципальной программы</w:t>
      </w:r>
      <w:r w:rsidRPr="00914232">
        <w:rPr>
          <w:bCs/>
          <w:sz w:val="28"/>
          <w:szCs w:val="28"/>
        </w:rPr>
        <w:t xml:space="preserve"> «</w:t>
      </w:r>
      <w:r w:rsidRPr="00914232">
        <w:rPr>
          <w:rFonts w:ascii="Times New Roman CYR" w:hAnsi="Times New Roman CYR" w:cs="Times New Roman CYR"/>
          <w:sz w:val="28"/>
          <w:szCs w:val="28"/>
        </w:rPr>
        <w:t>Развитие образования на 2014-2020 годы</w:t>
      </w:r>
      <w:r w:rsidRPr="00914232">
        <w:rPr>
          <w:bCs/>
          <w:sz w:val="28"/>
          <w:szCs w:val="28"/>
        </w:rPr>
        <w:t xml:space="preserve">» </w:t>
      </w:r>
      <w:r w:rsidRPr="00914232">
        <w:rPr>
          <w:sz w:val="28"/>
          <w:szCs w:val="28"/>
        </w:rPr>
        <w:t xml:space="preserve">являются: 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Обеспечение организационных, информационных и методических условий для реализации муниципальной программы, повышение эффективности бюджетных расходов, направленных на развитие системы образования Октябрьского района.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Основные задачи, направленные на реализацию данной цели:</w:t>
      </w:r>
    </w:p>
    <w:p w:rsidR="002F1F83" w:rsidRPr="00973F92" w:rsidRDefault="002F1F83" w:rsidP="00A67A3D">
      <w:pPr>
        <w:pStyle w:val="s1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73F92">
        <w:rPr>
          <w:sz w:val="28"/>
          <w:szCs w:val="28"/>
        </w:rPr>
        <w:lastRenderedPageBreak/>
        <w:t>1.</w:t>
      </w:r>
      <w:r w:rsidRPr="00973F92">
        <w:rPr>
          <w:color w:val="000000"/>
          <w:sz w:val="28"/>
          <w:szCs w:val="28"/>
        </w:rPr>
        <w:t>Разработка нормативных правовых, научно-методических и иных документов, направленных на эффективное решение задач муниципальной программы;</w:t>
      </w:r>
    </w:p>
    <w:p w:rsidR="002F1F83" w:rsidRPr="00973F92" w:rsidRDefault="002F1F83" w:rsidP="00A67A3D">
      <w:pPr>
        <w:pStyle w:val="s1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73F92">
        <w:rPr>
          <w:color w:val="000000"/>
          <w:sz w:val="28"/>
          <w:szCs w:val="28"/>
        </w:rPr>
        <w:t xml:space="preserve">1.1.Мониторинг хода реализации и информационное сопровождение муниципальной программы, анализ процессов и результатов с целью своевременности принятия управленческих решений; </w:t>
      </w:r>
    </w:p>
    <w:p w:rsidR="002F1F83" w:rsidRPr="000545CC" w:rsidRDefault="002F1F83" w:rsidP="00A67A3D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370B4D">
        <w:rPr>
          <w:sz w:val="28"/>
          <w:szCs w:val="28"/>
        </w:rPr>
        <w:t>2.</w:t>
      </w:r>
      <w:r w:rsidRPr="00370B4D">
        <w:rPr>
          <w:color w:val="000000"/>
          <w:sz w:val="28"/>
          <w:szCs w:val="28"/>
          <w:lang w:eastAsia="ru-RU"/>
        </w:rPr>
        <w:t xml:space="preserve"> Финансовое обеспечение на осуществление полномочий по организации и осуществлению деятельности по опеке и попечительству в соответствии со статьей 6 Областного закона «Об организации опеки и попечительства 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70B4D">
        <w:rPr>
          <w:color w:val="000000"/>
          <w:sz w:val="28"/>
          <w:szCs w:val="28"/>
          <w:lang w:eastAsia="ru-RU"/>
        </w:rPr>
        <w:t>Ростовской области»</w:t>
      </w:r>
      <w:r w:rsidRPr="00370B4D">
        <w:rPr>
          <w:sz w:val="28"/>
          <w:szCs w:val="28"/>
        </w:rPr>
        <w:t>;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Целевыми показателями (индикаторами) подпрограммы являются:</w:t>
      </w:r>
    </w:p>
    <w:p w:rsidR="002F1F83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Pr="00914232">
        <w:rPr>
          <w:sz w:val="28"/>
          <w:szCs w:val="28"/>
        </w:rPr>
        <w:t>Доля муниципальных услуг отдела образования Администрации Октябрьского района, по которым утверждены административные регламенты их оказания, в общем количестве муниципальных услуг, оказываемых отделом образования Администрации Октябрьского района</w:t>
      </w:r>
      <w:r>
        <w:rPr>
          <w:sz w:val="28"/>
          <w:szCs w:val="28"/>
        </w:rPr>
        <w:t>»</w:t>
      </w:r>
      <w:r w:rsidRPr="00914232">
        <w:rPr>
          <w:sz w:val="28"/>
          <w:szCs w:val="28"/>
        </w:rPr>
        <w:t>;</w:t>
      </w:r>
    </w:p>
    <w:p w:rsidR="002F1F83" w:rsidRDefault="002F1F83" w:rsidP="00A67A3D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-«</w:t>
      </w:r>
      <w:r>
        <w:rPr>
          <w:color w:val="000000"/>
          <w:sz w:val="28"/>
          <w:szCs w:val="28"/>
          <w:lang w:eastAsia="ru-RU"/>
        </w:rPr>
        <w:t>Доля детей-сирот и детей, оставшихся без попечения родителей, возвращенных из замещающих семей в государственные организации, от количества детей-сирот, принятых на воспитание в семьи граждан, в отчетном</w:t>
      </w:r>
    </w:p>
    <w:p w:rsidR="002F1F83" w:rsidRDefault="002F1F83" w:rsidP="00A67A3D">
      <w:pPr>
        <w:widowControl w:val="0"/>
        <w:suppressAutoHyphens w:val="0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году».</w:t>
      </w:r>
    </w:p>
    <w:p w:rsidR="002F1F83" w:rsidRDefault="002F1F83" w:rsidP="00A67A3D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Ожидаемые результаты:</w:t>
      </w:r>
    </w:p>
    <w:p w:rsidR="002F1F83" w:rsidRPr="00917D62" w:rsidRDefault="002F1F83" w:rsidP="00A67A3D">
      <w:pPr>
        <w:pStyle w:val="s1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17D62">
        <w:rPr>
          <w:color w:val="000000"/>
          <w:sz w:val="28"/>
          <w:szCs w:val="28"/>
        </w:rPr>
        <w:t>своевременное принятие нормативных правовых актов и подготовка методических рекомендаций</w:t>
      </w:r>
      <w:r>
        <w:rPr>
          <w:color w:val="000000"/>
          <w:sz w:val="28"/>
          <w:szCs w:val="28"/>
        </w:rPr>
        <w:t xml:space="preserve">, </w:t>
      </w:r>
      <w:r w:rsidRPr="00917D62">
        <w:rPr>
          <w:color w:val="000000"/>
          <w:sz w:val="28"/>
          <w:szCs w:val="28"/>
        </w:rPr>
        <w:t xml:space="preserve">необходимых для реализации мероприятий </w:t>
      </w:r>
      <w:r>
        <w:rPr>
          <w:color w:val="000000"/>
          <w:sz w:val="28"/>
          <w:szCs w:val="28"/>
        </w:rPr>
        <w:t>муниципальной п</w:t>
      </w:r>
      <w:r w:rsidRPr="00917D62">
        <w:rPr>
          <w:color w:val="000000"/>
          <w:sz w:val="28"/>
          <w:szCs w:val="28"/>
        </w:rPr>
        <w:t>рограммы</w:t>
      </w:r>
      <w:r>
        <w:rPr>
          <w:color w:val="000000"/>
          <w:sz w:val="28"/>
          <w:szCs w:val="28"/>
        </w:rPr>
        <w:t>;</w:t>
      </w:r>
    </w:p>
    <w:p w:rsidR="002F1F83" w:rsidRPr="00917D62" w:rsidRDefault="002F1F83" w:rsidP="00A67A3D">
      <w:pPr>
        <w:pStyle w:val="s1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17D62">
        <w:rPr>
          <w:color w:val="000000"/>
          <w:sz w:val="28"/>
          <w:szCs w:val="28"/>
        </w:rPr>
        <w:t xml:space="preserve">наличие системы мониторинга и контроля реализации </w:t>
      </w:r>
      <w:r>
        <w:rPr>
          <w:color w:val="000000"/>
          <w:sz w:val="28"/>
          <w:szCs w:val="28"/>
        </w:rPr>
        <w:t>муниципальной п</w:t>
      </w:r>
      <w:r w:rsidRPr="00917D62">
        <w:rPr>
          <w:color w:val="000000"/>
          <w:sz w:val="28"/>
          <w:szCs w:val="28"/>
        </w:rPr>
        <w:t>рограммы;</w:t>
      </w:r>
    </w:p>
    <w:p w:rsidR="002F1F83" w:rsidRDefault="002F1F83" w:rsidP="00A67A3D">
      <w:pPr>
        <w:pStyle w:val="s1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7D62">
        <w:rPr>
          <w:color w:val="000000"/>
          <w:sz w:val="28"/>
          <w:szCs w:val="28"/>
        </w:rPr>
        <w:t xml:space="preserve">высокий уровень открытости информации о результатах развития системы </w:t>
      </w:r>
      <w:r>
        <w:rPr>
          <w:color w:val="000000"/>
          <w:sz w:val="28"/>
          <w:szCs w:val="28"/>
        </w:rPr>
        <w:t>районного образования</w:t>
      </w:r>
      <w:r w:rsidRPr="00917D62">
        <w:rPr>
          <w:color w:val="000000"/>
          <w:sz w:val="28"/>
          <w:szCs w:val="28"/>
        </w:rPr>
        <w:t>;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0545CC">
        <w:rPr>
          <w:color w:val="000000"/>
          <w:sz w:val="28"/>
          <w:szCs w:val="28"/>
          <w:shd w:val="clear" w:color="auto" w:fill="FFFFFF"/>
        </w:rPr>
        <w:t>повы</w:t>
      </w:r>
      <w:r>
        <w:rPr>
          <w:color w:val="000000"/>
          <w:sz w:val="28"/>
          <w:szCs w:val="28"/>
          <w:shd w:val="clear" w:color="auto" w:fill="FFFFFF"/>
        </w:rPr>
        <w:t>шение эффективности</w:t>
      </w:r>
      <w:r w:rsidRPr="000545CC">
        <w:rPr>
          <w:color w:val="000000"/>
          <w:sz w:val="28"/>
          <w:szCs w:val="28"/>
          <w:shd w:val="clear" w:color="auto" w:fill="FFFFFF"/>
        </w:rPr>
        <w:t xml:space="preserve"> использования бюджетных средств, </w:t>
      </w:r>
      <w:r>
        <w:rPr>
          <w:color w:val="000000"/>
          <w:sz w:val="28"/>
          <w:szCs w:val="28"/>
          <w:shd w:val="clear" w:color="auto" w:fill="FFFFFF"/>
        </w:rPr>
        <w:t>обеспечение финансово-хозяйственной самостоятельности</w:t>
      </w:r>
      <w:r w:rsidRPr="000545CC">
        <w:rPr>
          <w:color w:val="000000"/>
          <w:sz w:val="28"/>
          <w:szCs w:val="28"/>
          <w:shd w:val="clear" w:color="auto" w:fill="FFFFFF"/>
        </w:rPr>
        <w:t xml:space="preserve"> образовательных организаций за счет реализации новых принципов финансирования </w:t>
      </w:r>
      <w:r>
        <w:rPr>
          <w:color w:val="000000"/>
          <w:sz w:val="28"/>
          <w:szCs w:val="28"/>
          <w:shd w:val="clear" w:color="auto" w:fill="FFFFFF"/>
        </w:rPr>
        <w:t>на основе муниципальных заданий.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Сроки реализации подпрограммы: 2014 -2020 годы.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 xml:space="preserve">Сведения о значениях показателей (индикаторов) подпрограммы </w:t>
      </w:r>
      <w:r w:rsidRPr="00914232">
        <w:rPr>
          <w:b/>
          <w:bCs/>
          <w:sz w:val="28"/>
          <w:szCs w:val="28"/>
        </w:rPr>
        <w:t>«</w:t>
      </w:r>
      <w:r w:rsidRPr="00914232">
        <w:rPr>
          <w:sz w:val="28"/>
          <w:szCs w:val="28"/>
        </w:rPr>
        <w:t>Обеспечение реализации муниципальной программы и прочие мероприятия» по годам реализации, а также ожидаемые конечные результаты к 2020 году приведены в приложении 1 к настоящей муниципальной программе.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Сроки и этапы реализации подпрограммы «Обеспечение реализации муниципальной программы и прочие мероприятия»: 2014 – 2020 годы.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</w:p>
    <w:p w:rsidR="002F1F83" w:rsidRPr="00914232" w:rsidRDefault="002F1F83" w:rsidP="00A67A3D">
      <w:pPr>
        <w:widowControl w:val="0"/>
        <w:suppressAutoHyphens w:val="0"/>
        <w:autoSpaceDE w:val="0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9.4.</w:t>
      </w:r>
      <w:r w:rsidRPr="00914232">
        <w:rPr>
          <w:sz w:val="28"/>
          <w:szCs w:val="28"/>
        </w:rPr>
        <w:t xml:space="preserve"> Характеристика основных мероприятий </w:t>
      </w:r>
    </w:p>
    <w:p w:rsidR="002F1F83" w:rsidRDefault="002F1F83" w:rsidP="00C622B9">
      <w:pPr>
        <w:widowControl w:val="0"/>
        <w:suppressAutoHyphens w:val="0"/>
        <w:autoSpaceDE w:val="0"/>
        <w:ind w:firstLine="567"/>
        <w:contextualSpacing/>
        <w:jc w:val="center"/>
        <w:rPr>
          <w:sz w:val="28"/>
          <w:szCs w:val="28"/>
        </w:rPr>
      </w:pPr>
      <w:r w:rsidRPr="00914232">
        <w:rPr>
          <w:sz w:val="28"/>
          <w:szCs w:val="28"/>
        </w:rPr>
        <w:t xml:space="preserve">подпрограммы </w:t>
      </w:r>
      <w:r w:rsidRPr="00914232">
        <w:rPr>
          <w:b/>
          <w:bCs/>
          <w:sz w:val="28"/>
          <w:szCs w:val="28"/>
        </w:rPr>
        <w:t>«</w:t>
      </w:r>
      <w:r w:rsidRPr="00914232">
        <w:rPr>
          <w:sz w:val="28"/>
          <w:szCs w:val="28"/>
        </w:rPr>
        <w:t xml:space="preserve">Обеспечение реализации муниципальной программы и </w:t>
      </w:r>
      <w:r>
        <w:rPr>
          <w:sz w:val="28"/>
          <w:szCs w:val="28"/>
        </w:rPr>
        <w:t>прочие мероприятия».</w:t>
      </w:r>
    </w:p>
    <w:p w:rsidR="002F1F83" w:rsidRPr="00914232" w:rsidRDefault="002F1F83" w:rsidP="00C622B9">
      <w:pPr>
        <w:widowControl w:val="0"/>
        <w:suppressAutoHyphens w:val="0"/>
        <w:autoSpaceDE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 xml:space="preserve">Реализация подпрограммы «Обеспечение реализации муниципальной программы и прочие мероприятия» будет осуществляться посредством реализации следующих основных мероприятий: 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lastRenderedPageBreak/>
        <w:t>-Информационно методическое обеспечение образовательного процесса;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-Финансовое обеспечение на осуществление полномочий по организации и осуществлению деятельности по опеке и попечительству в соответствии со статьей 6 Областного закона «Об организации опеки и попечительства в Ростовской области»;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-Предоставление услуг по ведению бухгалтерского учета, планирования, анализа и ведения экономического учета;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-Обеспечение функционирования Отдела образования Администрации Октябрьского района;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-Обеспечение деятельности информационной системы образования.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 xml:space="preserve">Перечень мероприятий подпрограммы «Обеспечение реализации муниципальной программы и прочие мероприятия» муниципальной программы </w:t>
      </w:r>
      <w:r w:rsidRPr="00914232">
        <w:rPr>
          <w:bCs/>
          <w:sz w:val="28"/>
          <w:szCs w:val="28"/>
        </w:rPr>
        <w:t>«</w:t>
      </w:r>
      <w:r w:rsidRPr="00914232">
        <w:rPr>
          <w:rFonts w:ascii="Times New Roman CYR" w:hAnsi="Times New Roman CYR" w:cs="Times New Roman CYR"/>
          <w:sz w:val="28"/>
          <w:szCs w:val="28"/>
        </w:rPr>
        <w:t>Развитие образования на 2014-2020 годы</w:t>
      </w:r>
      <w:r w:rsidRPr="00914232">
        <w:rPr>
          <w:bCs/>
          <w:sz w:val="28"/>
          <w:szCs w:val="28"/>
        </w:rPr>
        <w:t xml:space="preserve">» </w:t>
      </w:r>
      <w:r w:rsidRPr="00914232">
        <w:rPr>
          <w:sz w:val="28"/>
          <w:szCs w:val="28"/>
        </w:rPr>
        <w:t xml:space="preserve">с указанием сроков реализации и краткой характеристикой ожидаемых результатов приведен </w:t>
      </w:r>
      <w:r w:rsidRPr="00973F9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4232">
        <w:rPr>
          <w:sz w:val="28"/>
          <w:szCs w:val="28"/>
        </w:rPr>
        <w:t xml:space="preserve">приложении 4 к настоящей муниципальной программе. </w:t>
      </w:r>
    </w:p>
    <w:p w:rsidR="002F1F83" w:rsidRPr="00914232" w:rsidRDefault="002F1F83" w:rsidP="00A67A3D">
      <w:pPr>
        <w:widowControl w:val="0"/>
        <w:suppressAutoHyphens w:val="0"/>
        <w:contextualSpacing/>
        <w:rPr>
          <w:sz w:val="28"/>
          <w:szCs w:val="28"/>
        </w:rPr>
      </w:pP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9.5</w:t>
      </w:r>
      <w:r w:rsidRPr="00914232">
        <w:rPr>
          <w:sz w:val="28"/>
          <w:szCs w:val="28"/>
        </w:rPr>
        <w:t xml:space="preserve">. Ресурсное обеспечение подпрограммы </w:t>
      </w:r>
    </w:p>
    <w:p w:rsidR="002F1F83" w:rsidRDefault="002F1F83" w:rsidP="00A67A3D">
      <w:pPr>
        <w:widowControl w:val="0"/>
        <w:suppressAutoHyphens w:val="0"/>
        <w:ind w:firstLine="567"/>
        <w:contextualSpacing/>
        <w:jc w:val="center"/>
        <w:rPr>
          <w:sz w:val="28"/>
          <w:szCs w:val="28"/>
        </w:rPr>
      </w:pPr>
      <w:r w:rsidRPr="00914232">
        <w:rPr>
          <w:b/>
          <w:bCs/>
          <w:sz w:val="28"/>
          <w:szCs w:val="28"/>
        </w:rPr>
        <w:t>«</w:t>
      </w:r>
      <w:r w:rsidRPr="00914232">
        <w:rPr>
          <w:sz w:val="28"/>
          <w:szCs w:val="28"/>
        </w:rPr>
        <w:t xml:space="preserve">Обеспечение реализации муниципальной программы и </w:t>
      </w:r>
      <w:r w:rsidRPr="001B71C1">
        <w:rPr>
          <w:sz w:val="28"/>
          <w:szCs w:val="28"/>
        </w:rPr>
        <w:t>прочие мероприятия»</w:t>
      </w:r>
      <w:r>
        <w:rPr>
          <w:sz w:val="28"/>
          <w:szCs w:val="28"/>
        </w:rPr>
        <w:t>.</w:t>
      </w: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center"/>
        <w:rPr>
          <w:sz w:val="28"/>
          <w:szCs w:val="28"/>
        </w:rPr>
      </w:pPr>
    </w:p>
    <w:p w:rsidR="002F1F83" w:rsidRPr="00914232" w:rsidRDefault="002F1F83" w:rsidP="00A67A3D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Ресурсное обеспечение подпрограммы «Обеспечение реализации муниципальной программы и прочие мероприятия» муниципальной программы</w:t>
      </w:r>
      <w:r w:rsidRPr="00914232">
        <w:rPr>
          <w:bCs/>
          <w:sz w:val="28"/>
          <w:szCs w:val="28"/>
        </w:rPr>
        <w:t xml:space="preserve"> «</w:t>
      </w:r>
      <w:r w:rsidRPr="00914232">
        <w:rPr>
          <w:rFonts w:ascii="Times New Roman CYR" w:hAnsi="Times New Roman CYR" w:cs="Times New Roman CYR"/>
          <w:sz w:val="28"/>
          <w:szCs w:val="28"/>
        </w:rPr>
        <w:t>Развитие образования на 2014-2020 годы</w:t>
      </w:r>
      <w:r w:rsidRPr="00914232">
        <w:rPr>
          <w:bCs/>
          <w:sz w:val="28"/>
          <w:szCs w:val="28"/>
        </w:rPr>
        <w:t>»</w:t>
      </w:r>
      <w:r w:rsidRPr="00914232">
        <w:rPr>
          <w:sz w:val="28"/>
          <w:szCs w:val="28"/>
        </w:rPr>
        <w:t>» осуществляется за счет средств федерального, областного, местных бюджетов и внебюджетных источников. Обоснование финансовых ресурсов, необходимых для реализации подпрограммы представлены в приложении 3 к настоящей муниципальной программе.</w:t>
      </w:r>
    </w:p>
    <w:p w:rsidR="002F1F83" w:rsidRPr="008F419F" w:rsidRDefault="002F1F83" w:rsidP="00A67A3D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подпрограммы –211526,0 </w:t>
      </w:r>
      <w:r w:rsidRPr="008F419F">
        <w:rPr>
          <w:color w:val="000000"/>
          <w:sz w:val="28"/>
          <w:szCs w:val="28"/>
        </w:rPr>
        <w:t>тыс. рублей</w:t>
      </w:r>
      <w:r w:rsidRPr="008F419F">
        <w:rPr>
          <w:sz w:val="28"/>
          <w:szCs w:val="28"/>
        </w:rPr>
        <w:t>, в том числе по годам:</w:t>
      </w:r>
    </w:p>
    <w:p w:rsidR="002F1F83" w:rsidRPr="007722CA" w:rsidRDefault="002F1F83" w:rsidP="00A67A3D">
      <w:pPr>
        <w:rPr>
          <w:color w:val="000000"/>
          <w:sz w:val="28"/>
          <w:szCs w:val="28"/>
        </w:rPr>
      </w:pPr>
      <w:r w:rsidRPr="008F419F">
        <w:rPr>
          <w:color w:val="000000"/>
          <w:sz w:val="28"/>
          <w:szCs w:val="28"/>
        </w:rPr>
        <w:t>2014 год –</w:t>
      </w:r>
      <w:r>
        <w:rPr>
          <w:color w:val="000000"/>
          <w:sz w:val="28"/>
          <w:szCs w:val="28"/>
        </w:rPr>
        <w:t>55412,9</w:t>
      </w:r>
      <w:r w:rsidRPr="007722CA">
        <w:rPr>
          <w:color w:val="000000"/>
          <w:sz w:val="28"/>
          <w:szCs w:val="28"/>
        </w:rPr>
        <w:t xml:space="preserve"> тыс. рублей;</w:t>
      </w:r>
    </w:p>
    <w:p w:rsidR="002F1F83" w:rsidRPr="007722CA" w:rsidRDefault="002F1F83" w:rsidP="00A67A3D">
      <w:pPr>
        <w:rPr>
          <w:color w:val="000000"/>
          <w:sz w:val="28"/>
          <w:szCs w:val="28"/>
        </w:rPr>
      </w:pPr>
      <w:r w:rsidRPr="007722CA">
        <w:rPr>
          <w:color w:val="000000"/>
          <w:sz w:val="28"/>
          <w:szCs w:val="28"/>
        </w:rPr>
        <w:t>2015 год –</w:t>
      </w:r>
      <w:r w:rsidRPr="00C51054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610,9</w:t>
      </w:r>
      <w:r w:rsidRPr="007722CA">
        <w:rPr>
          <w:color w:val="000000"/>
          <w:sz w:val="28"/>
          <w:szCs w:val="28"/>
        </w:rPr>
        <w:t xml:space="preserve"> тыс. рублей;</w:t>
      </w:r>
      <w:r>
        <w:rPr>
          <w:color w:val="000000"/>
          <w:sz w:val="28"/>
          <w:szCs w:val="28"/>
        </w:rPr>
        <w:t xml:space="preserve"> из них неисполненные расходные обязательства 2014 года – 4543,8 тыс.</w:t>
      </w:r>
      <w:r w:rsidR="00F442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рублей;</w:t>
      </w:r>
    </w:p>
    <w:p w:rsidR="002F1F83" w:rsidRPr="007722CA" w:rsidRDefault="002F1F83" w:rsidP="00A67A3D">
      <w:pPr>
        <w:rPr>
          <w:color w:val="000000"/>
          <w:sz w:val="28"/>
          <w:szCs w:val="28"/>
        </w:rPr>
      </w:pPr>
      <w:r w:rsidRPr="007722CA">
        <w:rPr>
          <w:color w:val="000000"/>
          <w:sz w:val="28"/>
          <w:szCs w:val="28"/>
        </w:rPr>
        <w:t>2016 год –</w:t>
      </w:r>
      <w:r>
        <w:rPr>
          <w:color w:val="000000"/>
          <w:sz w:val="28"/>
          <w:szCs w:val="28"/>
        </w:rPr>
        <w:t>14263,6</w:t>
      </w:r>
      <w:r w:rsidRPr="007722CA">
        <w:rPr>
          <w:color w:val="000000"/>
          <w:sz w:val="28"/>
          <w:szCs w:val="28"/>
        </w:rPr>
        <w:t xml:space="preserve"> тыс. рублей;</w:t>
      </w:r>
    </w:p>
    <w:p w:rsidR="002F1F83" w:rsidRPr="007722CA" w:rsidRDefault="002F1F83" w:rsidP="00A67A3D">
      <w:pPr>
        <w:rPr>
          <w:color w:val="000000"/>
          <w:sz w:val="28"/>
          <w:szCs w:val="28"/>
        </w:rPr>
      </w:pPr>
      <w:r w:rsidRPr="007722CA">
        <w:rPr>
          <w:color w:val="000000"/>
          <w:sz w:val="28"/>
          <w:szCs w:val="28"/>
        </w:rPr>
        <w:t>2017 год –</w:t>
      </w:r>
      <w:r>
        <w:rPr>
          <w:color w:val="000000"/>
          <w:sz w:val="28"/>
          <w:szCs w:val="28"/>
        </w:rPr>
        <w:t>28875,3</w:t>
      </w:r>
      <w:r w:rsidRPr="007722CA">
        <w:rPr>
          <w:color w:val="000000"/>
          <w:sz w:val="28"/>
          <w:szCs w:val="28"/>
        </w:rPr>
        <w:t xml:space="preserve"> тыс. рублей;</w:t>
      </w:r>
    </w:p>
    <w:p w:rsidR="002F1F83" w:rsidRPr="007722CA" w:rsidRDefault="002F1F83" w:rsidP="00A67A3D">
      <w:pPr>
        <w:rPr>
          <w:color w:val="000000"/>
          <w:sz w:val="28"/>
          <w:szCs w:val="28"/>
        </w:rPr>
      </w:pPr>
      <w:r w:rsidRPr="007722CA">
        <w:rPr>
          <w:color w:val="000000"/>
          <w:sz w:val="28"/>
          <w:szCs w:val="28"/>
        </w:rPr>
        <w:t>2018 год –</w:t>
      </w:r>
      <w:r>
        <w:rPr>
          <w:color w:val="000000"/>
          <w:sz w:val="28"/>
          <w:szCs w:val="28"/>
        </w:rPr>
        <w:t>29143,9</w:t>
      </w:r>
      <w:r w:rsidRPr="007722CA">
        <w:rPr>
          <w:color w:val="000000"/>
          <w:sz w:val="28"/>
          <w:szCs w:val="28"/>
        </w:rPr>
        <w:t xml:space="preserve"> тыс. рублей;</w:t>
      </w:r>
    </w:p>
    <w:p w:rsidR="002F1F83" w:rsidRPr="007722CA" w:rsidRDefault="002F1F83" w:rsidP="00A67A3D">
      <w:pPr>
        <w:rPr>
          <w:color w:val="000000"/>
          <w:sz w:val="28"/>
          <w:szCs w:val="28"/>
        </w:rPr>
      </w:pPr>
      <w:r w:rsidRPr="007722CA">
        <w:rPr>
          <w:color w:val="000000"/>
          <w:sz w:val="28"/>
          <w:szCs w:val="28"/>
        </w:rPr>
        <w:t>2019 год –</w:t>
      </w:r>
      <w:r>
        <w:rPr>
          <w:color w:val="000000"/>
          <w:sz w:val="28"/>
          <w:szCs w:val="28"/>
        </w:rPr>
        <w:t>29609,7</w:t>
      </w:r>
      <w:r w:rsidRPr="007722CA">
        <w:rPr>
          <w:color w:val="000000"/>
          <w:sz w:val="28"/>
          <w:szCs w:val="28"/>
        </w:rPr>
        <w:t xml:space="preserve"> тыс. рублей;</w:t>
      </w:r>
    </w:p>
    <w:p w:rsidR="002F1F83" w:rsidRPr="008F419F" w:rsidRDefault="002F1F83" w:rsidP="00A67A3D">
      <w:pPr>
        <w:rPr>
          <w:sz w:val="28"/>
          <w:szCs w:val="28"/>
        </w:rPr>
      </w:pPr>
      <w:r w:rsidRPr="007722CA">
        <w:rPr>
          <w:color w:val="000000"/>
          <w:sz w:val="28"/>
          <w:szCs w:val="28"/>
        </w:rPr>
        <w:t>2020 год –</w:t>
      </w:r>
      <w:r>
        <w:rPr>
          <w:color w:val="000000"/>
          <w:sz w:val="28"/>
          <w:szCs w:val="28"/>
        </w:rPr>
        <w:t>29609,7</w:t>
      </w:r>
      <w:r w:rsidRPr="007722CA">
        <w:rPr>
          <w:color w:val="000000"/>
          <w:sz w:val="28"/>
          <w:szCs w:val="28"/>
        </w:rPr>
        <w:t xml:space="preserve"> тыс</w:t>
      </w:r>
      <w:r w:rsidRPr="008F419F">
        <w:rPr>
          <w:color w:val="000000"/>
          <w:sz w:val="28"/>
          <w:szCs w:val="28"/>
        </w:rPr>
        <w:t>. рублей;</w:t>
      </w:r>
    </w:p>
    <w:p w:rsidR="002F1F83" w:rsidRPr="008F419F" w:rsidRDefault="002F1F83" w:rsidP="00A67A3D">
      <w:pPr>
        <w:autoSpaceDE w:val="0"/>
        <w:spacing w:line="216" w:lineRule="auto"/>
        <w:jc w:val="both"/>
        <w:rPr>
          <w:sz w:val="28"/>
          <w:szCs w:val="28"/>
        </w:rPr>
      </w:pPr>
      <w:r w:rsidRPr="008F419F">
        <w:rPr>
          <w:sz w:val="28"/>
          <w:szCs w:val="28"/>
        </w:rPr>
        <w:t>по источникам финансирования:</w:t>
      </w:r>
    </w:p>
    <w:p w:rsidR="002F1F83" w:rsidRPr="008F419F" w:rsidRDefault="002F1F83" w:rsidP="00A67A3D">
      <w:pPr>
        <w:spacing w:line="216" w:lineRule="auto"/>
        <w:jc w:val="both"/>
        <w:rPr>
          <w:color w:val="000000"/>
          <w:sz w:val="28"/>
          <w:szCs w:val="28"/>
        </w:rPr>
      </w:pPr>
      <w:r w:rsidRPr="008F419F">
        <w:rPr>
          <w:sz w:val="28"/>
          <w:szCs w:val="28"/>
        </w:rPr>
        <w:t xml:space="preserve">областной бюджет </w:t>
      </w:r>
      <w:r w:rsidRPr="007722CA">
        <w:rPr>
          <w:sz w:val="28"/>
          <w:szCs w:val="28"/>
        </w:rPr>
        <w:t>–</w:t>
      </w:r>
      <w:r>
        <w:rPr>
          <w:sz w:val="28"/>
          <w:szCs w:val="28"/>
        </w:rPr>
        <w:t>58120,7</w:t>
      </w:r>
      <w:r w:rsidRPr="007722CA">
        <w:rPr>
          <w:sz w:val="28"/>
          <w:szCs w:val="28"/>
        </w:rPr>
        <w:t>тыс</w:t>
      </w:r>
      <w:r w:rsidRPr="008F419F">
        <w:rPr>
          <w:sz w:val="28"/>
          <w:szCs w:val="28"/>
        </w:rPr>
        <w:t>. рублей;</w:t>
      </w:r>
    </w:p>
    <w:p w:rsidR="002F1F83" w:rsidRPr="007722CA" w:rsidRDefault="002F1F83" w:rsidP="00A67A3D">
      <w:pPr>
        <w:rPr>
          <w:color w:val="000000"/>
          <w:sz w:val="28"/>
          <w:szCs w:val="28"/>
        </w:rPr>
      </w:pPr>
      <w:r w:rsidRPr="008F419F">
        <w:rPr>
          <w:color w:val="000000"/>
          <w:sz w:val="28"/>
          <w:szCs w:val="28"/>
        </w:rPr>
        <w:t>2014 год –</w:t>
      </w:r>
      <w:r>
        <w:rPr>
          <w:color w:val="000000"/>
          <w:sz w:val="28"/>
          <w:szCs w:val="28"/>
        </w:rPr>
        <w:t>37998,9</w:t>
      </w:r>
      <w:r w:rsidRPr="007722CA">
        <w:rPr>
          <w:color w:val="000000"/>
          <w:sz w:val="28"/>
          <w:szCs w:val="28"/>
        </w:rPr>
        <w:t xml:space="preserve"> тыс. рублей;</w:t>
      </w:r>
    </w:p>
    <w:p w:rsidR="002F1F83" w:rsidRPr="007722CA" w:rsidRDefault="002F1F83" w:rsidP="00A67A3D">
      <w:pPr>
        <w:rPr>
          <w:color w:val="000000"/>
          <w:sz w:val="28"/>
          <w:szCs w:val="28"/>
        </w:rPr>
      </w:pPr>
      <w:r w:rsidRPr="007722CA">
        <w:rPr>
          <w:color w:val="000000"/>
          <w:sz w:val="28"/>
          <w:szCs w:val="28"/>
        </w:rPr>
        <w:t>2015 год –</w:t>
      </w:r>
      <w:r w:rsidRPr="00C51054">
        <w:rPr>
          <w:color w:val="000000"/>
          <w:sz w:val="28"/>
          <w:szCs w:val="28"/>
        </w:rPr>
        <w:t>9239,9</w:t>
      </w:r>
      <w:r w:rsidRPr="007722CA">
        <w:rPr>
          <w:color w:val="000000"/>
          <w:sz w:val="28"/>
          <w:szCs w:val="28"/>
        </w:rPr>
        <w:t xml:space="preserve"> тыс.</w:t>
      </w:r>
      <w:r w:rsidR="00F442FD">
        <w:rPr>
          <w:color w:val="000000"/>
          <w:sz w:val="28"/>
          <w:szCs w:val="28"/>
        </w:rPr>
        <w:t xml:space="preserve"> </w:t>
      </w:r>
      <w:r w:rsidRPr="007722CA">
        <w:rPr>
          <w:color w:val="000000"/>
          <w:sz w:val="28"/>
          <w:szCs w:val="28"/>
        </w:rPr>
        <w:t>рублей;</w:t>
      </w:r>
      <w:r>
        <w:rPr>
          <w:color w:val="000000"/>
          <w:sz w:val="28"/>
          <w:szCs w:val="28"/>
        </w:rPr>
        <w:t xml:space="preserve"> из них неисполненные расходные обязательства 2014 года – 4543,8 тыс. рублей;</w:t>
      </w:r>
    </w:p>
    <w:p w:rsidR="002F1F83" w:rsidRPr="007722CA" w:rsidRDefault="002F1F83" w:rsidP="00A67A3D">
      <w:pPr>
        <w:rPr>
          <w:color w:val="000000"/>
          <w:sz w:val="28"/>
          <w:szCs w:val="28"/>
        </w:rPr>
      </w:pPr>
      <w:r w:rsidRPr="007722CA">
        <w:rPr>
          <w:color w:val="000000"/>
          <w:sz w:val="28"/>
          <w:szCs w:val="28"/>
        </w:rPr>
        <w:t>2016 год –</w:t>
      </w:r>
      <w:r>
        <w:rPr>
          <w:color w:val="000000"/>
          <w:sz w:val="28"/>
          <w:szCs w:val="28"/>
        </w:rPr>
        <w:t>2143,1</w:t>
      </w:r>
      <w:r w:rsidRPr="007722CA">
        <w:rPr>
          <w:color w:val="000000"/>
          <w:sz w:val="28"/>
          <w:szCs w:val="28"/>
        </w:rPr>
        <w:t xml:space="preserve"> тыс.</w:t>
      </w:r>
      <w:r w:rsidR="00F442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 w:rsidRPr="007722CA">
        <w:rPr>
          <w:color w:val="000000"/>
          <w:sz w:val="28"/>
          <w:szCs w:val="28"/>
        </w:rPr>
        <w:t>;</w:t>
      </w:r>
    </w:p>
    <w:p w:rsidR="002F1F83" w:rsidRPr="007722CA" w:rsidRDefault="002F1F83" w:rsidP="00A67A3D">
      <w:pPr>
        <w:rPr>
          <w:color w:val="000000"/>
          <w:sz w:val="28"/>
          <w:szCs w:val="28"/>
        </w:rPr>
      </w:pPr>
      <w:r w:rsidRPr="007722CA">
        <w:rPr>
          <w:color w:val="000000"/>
          <w:sz w:val="28"/>
          <w:szCs w:val="28"/>
        </w:rPr>
        <w:t>2017 год –</w:t>
      </w:r>
      <w:r>
        <w:rPr>
          <w:color w:val="000000"/>
          <w:sz w:val="28"/>
          <w:szCs w:val="28"/>
        </w:rPr>
        <w:t>2156,2</w:t>
      </w:r>
      <w:r w:rsidRPr="007722CA">
        <w:rPr>
          <w:color w:val="000000"/>
          <w:sz w:val="28"/>
          <w:szCs w:val="28"/>
        </w:rPr>
        <w:t xml:space="preserve"> тыс.</w:t>
      </w:r>
      <w:r w:rsidR="00F442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 w:rsidRPr="007722CA">
        <w:rPr>
          <w:color w:val="000000"/>
          <w:sz w:val="28"/>
          <w:szCs w:val="28"/>
        </w:rPr>
        <w:t>;</w:t>
      </w:r>
    </w:p>
    <w:p w:rsidR="002F1F83" w:rsidRPr="007722CA" w:rsidRDefault="002F1F83" w:rsidP="00A67A3D">
      <w:pPr>
        <w:rPr>
          <w:color w:val="000000"/>
          <w:sz w:val="28"/>
          <w:szCs w:val="28"/>
        </w:rPr>
      </w:pPr>
      <w:r w:rsidRPr="007722CA">
        <w:rPr>
          <w:color w:val="000000"/>
          <w:sz w:val="28"/>
          <w:szCs w:val="28"/>
        </w:rPr>
        <w:t>2018 год –</w:t>
      </w:r>
      <w:r>
        <w:rPr>
          <w:color w:val="000000"/>
          <w:sz w:val="28"/>
          <w:szCs w:val="28"/>
        </w:rPr>
        <w:t>2156,2</w:t>
      </w:r>
      <w:r w:rsidRPr="007722CA">
        <w:rPr>
          <w:color w:val="000000"/>
          <w:sz w:val="28"/>
          <w:szCs w:val="28"/>
        </w:rPr>
        <w:t xml:space="preserve"> тыс.</w:t>
      </w:r>
      <w:r w:rsidR="00F442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 w:rsidRPr="007722CA">
        <w:rPr>
          <w:color w:val="000000"/>
          <w:sz w:val="28"/>
          <w:szCs w:val="28"/>
        </w:rPr>
        <w:t>;</w:t>
      </w:r>
    </w:p>
    <w:p w:rsidR="002F1F83" w:rsidRPr="007722CA" w:rsidRDefault="002F1F83" w:rsidP="00A67A3D">
      <w:pPr>
        <w:rPr>
          <w:color w:val="000000"/>
          <w:sz w:val="28"/>
          <w:szCs w:val="28"/>
        </w:rPr>
      </w:pPr>
      <w:r w:rsidRPr="007722CA">
        <w:rPr>
          <w:color w:val="000000"/>
          <w:sz w:val="28"/>
          <w:szCs w:val="28"/>
        </w:rPr>
        <w:t>2019 год –</w:t>
      </w:r>
      <w:r>
        <w:rPr>
          <w:color w:val="000000"/>
          <w:sz w:val="28"/>
          <w:szCs w:val="28"/>
        </w:rPr>
        <w:t>2213,2</w:t>
      </w:r>
      <w:r w:rsidRPr="007722CA">
        <w:rPr>
          <w:color w:val="000000"/>
          <w:sz w:val="28"/>
          <w:szCs w:val="28"/>
        </w:rPr>
        <w:t xml:space="preserve"> тыс.</w:t>
      </w:r>
      <w:r w:rsidR="00F442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 w:rsidRPr="007722CA">
        <w:rPr>
          <w:color w:val="000000"/>
          <w:sz w:val="28"/>
          <w:szCs w:val="28"/>
        </w:rPr>
        <w:t>;</w:t>
      </w:r>
    </w:p>
    <w:p w:rsidR="002F1F83" w:rsidRPr="008F419F" w:rsidRDefault="002F1F83" w:rsidP="00A67A3D">
      <w:pPr>
        <w:rPr>
          <w:sz w:val="28"/>
          <w:szCs w:val="28"/>
        </w:rPr>
      </w:pPr>
      <w:r w:rsidRPr="007722CA">
        <w:rPr>
          <w:color w:val="000000"/>
          <w:sz w:val="28"/>
          <w:szCs w:val="28"/>
        </w:rPr>
        <w:lastRenderedPageBreak/>
        <w:t>2020 год –</w:t>
      </w:r>
      <w:r>
        <w:rPr>
          <w:color w:val="000000"/>
          <w:sz w:val="28"/>
          <w:szCs w:val="28"/>
        </w:rPr>
        <w:t>2213,2</w:t>
      </w:r>
      <w:r w:rsidRPr="007722CA">
        <w:rPr>
          <w:color w:val="000000"/>
          <w:sz w:val="28"/>
          <w:szCs w:val="28"/>
        </w:rPr>
        <w:t xml:space="preserve"> т</w:t>
      </w:r>
      <w:r w:rsidRPr="008F419F">
        <w:rPr>
          <w:color w:val="000000"/>
          <w:sz w:val="28"/>
          <w:szCs w:val="28"/>
        </w:rPr>
        <w:t>ыс.</w:t>
      </w:r>
      <w:r w:rsidR="00F442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 w:rsidRPr="008F419F">
        <w:rPr>
          <w:color w:val="000000"/>
          <w:sz w:val="28"/>
          <w:szCs w:val="28"/>
        </w:rPr>
        <w:t>;</w:t>
      </w:r>
    </w:p>
    <w:p w:rsidR="002F1F83" w:rsidRPr="008F419F" w:rsidRDefault="002F1F83" w:rsidP="00A67A3D">
      <w:pPr>
        <w:spacing w:line="216" w:lineRule="auto"/>
        <w:jc w:val="both"/>
        <w:rPr>
          <w:sz w:val="28"/>
          <w:szCs w:val="28"/>
        </w:rPr>
      </w:pPr>
      <w:r w:rsidRPr="008F419F">
        <w:rPr>
          <w:sz w:val="28"/>
          <w:szCs w:val="28"/>
        </w:rPr>
        <w:t>федеральный бюджет – могут привлекаться средства федерального бюджета;</w:t>
      </w:r>
    </w:p>
    <w:p w:rsidR="002F1F83" w:rsidRPr="008F419F" w:rsidRDefault="002F1F83" w:rsidP="00A67A3D">
      <w:pPr>
        <w:spacing w:line="216" w:lineRule="auto"/>
        <w:jc w:val="both"/>
        <w:rPr>
          <w:color w:val="000000"/>
          <w:sz w:val="28"/>
          <w:szCs w:val="28"/>
        </w:rPr>
      </w:pPr>
      <w:r w:rsidRPr="008F419F">
        <w:rPr>
          <w:sz w:val="28"/>
          <w:szCs w:val="28"/>
        </w:rPr>
        <w:t>районный бюджет –</w:t>
      </w:r>
      <w:r>
        <w:rPr>
          <w:sz w:val="28"/>
          <w:szCs w:val="28"/>
        </w:rPr>
        <w:t>87689,3</w:t>
      </w:r>
      <w:r w:rsidRPr="008F419F">
        <w:rPr>
          <w:sz w:val="28"/>
          <w:szCs w:val="28"/>
        </w:rPr>
        <w:t xml:space="preserve"> тыс. рублей;</w:t>
      </w:r>
    </w:p>
    <w:p w:rsidR="002F1F83" w:rsidRPr="007722CA" w:rsidRDefault="002F1F83" w:rsidP="00A67A3D">
      <w:pPr>
        <w:rPr>
          <w:color w:val="000000"/>
          <w:sz w:val="28"/>
          <w:szCs w:val="28"/>
        </w:rPr>
      </w:pPr>
      <w:r w:rsidRPr="008F419F">
        <w:rPr>
          <w:color w:val="000000"/>
          <w:sz w:val="28"/>
          <w:szCs w:val="28"/>
        </w:rPr>
        <w:t>2014 год –</w:t>
      </w:r>
      <w:r>
        <w:rPr>
          <w:color w:val="000000"/>
          <w:sz w:val="28"/>
          <w:szCs w:val="28"/>
        </w:rPr>
        <w:t>17414,0</w:t>
      </w:r>
      <w:r w:rsidRPr="007722CA">
        <w:rPr>
          <w:color w:val="000000"/>
          <w:sz w:val="28"/>
          <w:szCs w:val="28"/>
        </w:rPr>
        <w:t xml:space="preserve"> тыс. рублей;</w:t>
      </w:r>
    </w:p>
    <w:p w:rsidR="002F1F83" w:rsidRPr="007722CA" w:rsidRDefault="002F1F83" w:rsidP="00A67A3D">
      <w:pPr>
        <w:rPr>
          <w:color w:val="000000"/>
          <w:sz w:val="28"/>
          <w:szCs w:val="28"/>
        </w:rPr>
      </w:pPr>
      <w:r w:rsidRPr="007722CA">
        <w:rPr>
          <w:color w:val="000000"/>
          <w:sz w:val="28"/>
          <w:szCs w:val="28"/>
        </w:rPr>
        <w:t>2015 год –</w:t>
      </w:r>
      <w:r w:rsidRPr="00C51054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371</w:t>
      </w:r>
      <w:r w:rsidRPr="00C51054">
        <w:rPr>
          <w:color w:val="000000"/>
          <w:sz w:val="28"/>
          <w:szCs w:val="28"/>
        </w:rPr>
        <w:t>,0</w:t>
      </w:r>
      <w:r w:rsidRPr="007722CA">
        <w:rPr>
          <w:color w:val="000000"/>
          <w:sz w:val="28"/>
          <w:szCs w:val="28"/>
        </w:rPr>
        <w:t xml:space="preserve"> тыс. рублей;</w:t>
      </w:r>
    </w:p>
    <w:p w:rsidR="002F1F83" w:rsidRPr="007722CA" w:rsidRDefault="002F1F83" w:rsidP="00A67A3D">
      <w:pPr>
        <w:rPr>
          <w:color w:val="000000"/>
          <w:sz w:val="28"/>
          <w:szCs w:val="28"/>
        </w:rPr>
      </w:pPr>
      <w:r w:rsidRPr="007722CA">
        <w:rPr>
          <w:color w:val="000000"/>
          <w:sz w:val="28"/>
          <w:szCs w:val="28"/>
        </w:rPr>
        <w:t>2016 год –</w:t>
      </w:r>
      <w:r>
        <w:rPr>
          <w:color w:val="000000"/>
          <w:sz w:val="28"/>
          <w:szCs w:val="28"/>
        </w:rPr>
        <w:t>12120,5 т</w:t>
      </w:r>
      <w:r w:rsidRPr="007722CA">
        <w:rPr>
          <w:color w:val="000000"/>
          <w:sz w:val="28"/>
          <w:szCs w:val="28"/>
        </w:rPr>
        <w:t>ыс. рублей;</w:t>
      </w:r>
    </w:p>
    <w:p w:rsidR="002F1F83" w:rsidRPr="007722CA" w:rsidRDefault="002F1F83" w:rsidP="00A67A3D">
      <w:pPr>
        <w:rPr>
          <w:color w:val="000000"/>
          <w:sz w:val="28"/>
          <w:szCs w:val="28"/>
        </w:rPr>
      </w:pPr>
      <w:r w:rsidRPr="007722CA">
        <w:rPr>
          <w:color w:val="000000"/>
          <w:sz w:val="28"/>
          <w:szCs w:val="28"/>
        </w:rPr>
        <w:t>2017 год –</w:t>
      </w:r>
      <w:r>
        <w:rPr>
          <w:color w:val="000000"/>
          <w:sz w:val="28"/>
          <w:szCs w:val="28"/>
        </w:rPr>
        <w:t xml:space="preserve">10290,1 </w:t>
      </w:r>
      <w:r w:rsidRPr="007722CA">
        <w:rPr>
          <w:color w:val="000000"/>
          <w:sz w:val="28"/>
          <w:szCs w:val="28"/>
        </w:rPr>
        <w:t>тыс. рублей;</w:t>
      </w:r>
    </w:p>
    <w:p w:rsidR="002F1F83" w:rsidRPr="007722CA" w:rsidRDefault="002F1F83" w:rsidP="00A67A3D">
      <w:pPr>
        <w:rPr>
          <w:color w:val="000000"/>
          <w:sz w:val="28"/>
          <w:szCs w:val="28"/>
        </w:rPr>
      </w:pPr>
      <w:r w:rsidRPr="007722CA">
        <w:rPr>
          <w:color w:val="000000"/>
          <w:sz w:val="28"/>
          <w:szCs w:val="28"/>
        </w:rPr>
        <w:t>2018 год –</w:t>
      </w:r>
      <w:r>
        <w:rPr>
          <w:color w:val="000000"/>
          <w:sz w:val="28"/>
          <w:szCs w:val="28"/>
        </w:rPr>
        <w:t>10558,7</w:t>
      </w:r>
      <w:r w:rsidRPr="007722CA">
        <w:rPr>
          <w:color w:val="000000"/>
          <w:sz w:val="28"/>
          <w:szCs w:val="28"/>
        </w:rPr>
        <w:t xml:space="preserve"> тыс. рублей;</w:t>
      </w:r>
    </w:p>
    <w:p w:rsidR="002F1F83" w:rsidRPr="007722CA" w:rsidRDefault="002F1F83" w:rsidP="00A67A3D">
      <w:pPr>
        <w:rPr>
          <w:color w:val="000000"/>
          <w:sz w:val="28"/>
          <w:szCs w:val="28"/>
        </w:rPr>
      </w:pPr>
      <w:r w:rsidRPr="007722CA">
        <w:rPr>
          <w:color w:val="000000"/>
          <w:sz w:val="28"/>
          <w:szCs w:val="28"/>
        </w:rPr>
        <w:t>2019 год –</w:t>
      </w:r>
      <w:r>
        <w:rPr>
          <w:color w:val="000000"/>
          <w:sz w:val="28"/>
          <w:szCs w:val="28"/>
        </w:rPr>
        <w:t>10967,5</w:t>
      </w:r>
      <w:r w:rsidRPr="007722CA">
        <w:rPr>
          <w:color w:val="000000"/>
          <w:sz w:val="28"/>
          <w:szCs w:val="28"/>
        </w:rPr>
        <w:t xml:space="preserve"> тыс. рублей;</w:t>
      </w:r>
    </w:p>
    <w:p w:rsidR="002F1F83" w:rsidRDefault="002F1F83" w:rsidP="00A67A3D">
      <w:pPr>
        <w:widowControl w:val="0"/>
        <w:suppressAutoHyphens w:val="0"/>
        <w:contextualSpacing/>
        <w:jc w:val="both"/>
        <w:rPr>
          <w:color w:val="000000"/>
          <w:sz w:val="28"/>
          <w:szCs w:val="28"/>
        </w:rPr>
      </w:pPr>
      <w:r w:rsidRPr="007722CA">
        <w:rPr>
          <w:color w:val="000000"/>
          <w:sz w:val="28"/>
          <w:szCs w:val="28"/>
        </w:rPr>
        <w:t>2020 год –</w:t>
      </w:r>
      <w:r>
        <w:rPr>
          <w:color w:val="000000"/>
          <w:sz w:val="28"/>
          <w:szCs w:val="28"/>
        </w:rPr>
        <w:t>10967,5</w:t>
      </w:r>
      <w:r w:rsidRPr="007722CA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;</w:t>
      </w:r>
    </w:p>
    <w:p w:rsidR="002F1F83" w:rsidRPr="00914232" w:rsidRDefault="002F1F83" w:rsidP="00A67A3D">
      <w:pPr>
        <w:widowControl w:val="0"/>
        <w:suppressAutoHyphens w:val="0"/>
        <w:contextualSpacing/>
        <w:jc w:val="both"/>
        <w:rPr>
          <w:sz w:val="28"/>
          <w:szCs w:val="28"/>
        </w:rPr>
      </w:pPr>
      <w:r w:rsidRPr="00914232">
        <w:rPr>
          <w:sz w:val="28"/>
          <w:szCs w:val="28"/>
        </w:rPr>
        <w:t>внебюджетные средства –</w:t>
      </w:r>
      <w:r>
        <w:rPr>
          <w:sz w:val="28"/>
          <w:szCs w:val="28"/>
        </w:rPr>
        <w:t xml:space="preserve"> 65716,0</w:t>
      </w:r>
      <w:r w:rsidRPr="00914232">
        <w:rPr>
          <w:sz w:val="28"/>
          <w:szCs w:val="28"/>
        </w:rPr>
        <w:t xml:space="preserve"> могут привлекаться средства внебюджетных источников.</w:t>
      </w:r>
    </w:p>
    <w:p w:rsidR="002F1F83" w:rsidRPr="003261D1" w:rsidRDefault="002F1F83" w:rsidP="00A67A3D">
      <w:pPr>
        <w:widowControl w:val="0"/>
        <w:suppressAutoHyphens w:val="0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14232">
        <w:rPr>
          <w:sz w:val="28"/>
          <w:szCs w:val="28"/>
        </w:rPr>
        <w:t>Информация о расходах районного бюджета на реал</w:t>
      </w:r>
      <w:r>
        <w:rPr>
          <w:sz w:val="28"/>
          <w:szCs w:val="28"/>
        </w:rPr>
        <w:t xml:space="preserve">изацию мероприятий подпрограммы </w:t>
      </w:r>
      <w:r w:rsidRPr="00914232">
        <w:rPr>
          <w:sz w:val="28"/>
          <w:szCs w:val="28"/>
        </w:rPr>
        <w:t>«Обеспечение реализации муниципальной программы и прочие мероприятия» муниципальной программы</w:t>
      </w:r>
      <w:r w:rsidRPr="00914232">
        <w:rPr>
          <w:bCs/>
          <w:sz w:val="28"/>
          <w:szCs w:val="28"/>
        </w:rPr>
        <w:t xml:space="preserve"> «</w:t>
      </w:r>
      <w:r w:rsidRPr="00914232">
        <w:rPr>
          <w:rFonts w:ascii="Times New Roman CYR" w:hAnsi="Times New Roman CYR" w:cs="Times New Roman CYR"/>
          <w:sz w:val="28"/>
          <w:szCs w:val="28"/>
        </w:rPr>
        <w:t>Развитие образования на 2014-2020 годы</w:t>
      </w:r>
      <w:r w:rsidRPr="00914232">
        <w:rPr>
          <w:bCs/>
          <w:sz w:val="28"/>
          <w:szCs w:val="28"/>
        </w:rPr>
        <w:t>»</w:t>
      </w:r>
      <w:r w:rsidRPr="00914232">
        <w:rPr>
          <w:sz w:val="28"/>
          <w:szCs w:val="28"/>
        </w:rPr>
        <w:t>» представлена в приложении 4 к настоящей муниципальной программе.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2F1F83" w:rsidRPr="009507D9" w:rsidRDefault="002F1F83" w:rsidP="009507D9">
      <w:pPr>
        <w:widowControl w:val="0"/>
        <w:suppressAutoHyphens w:val="0"/>
        <w:autoSpaceDE w:val="0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 w:rsidRPr="009507D9">
        <w:rPr>
          <w:rFonts w:ascii="Times New Roman CYR" w:hAnsi="Times New Roman CYR" w:cs="Times New Roman CYR"/>
          <w:sz w:val="28"/>
          <w:szCs w:val="28"/>
        </w:rPr>
        <w:t>правляющ</w:t>
      </w:r>
      <w:r>
        <w:rPr>
          <w:rFonts w:ascii="Times New Roman CYR" w:hAnsi="Times New Roman CYR" w:cs="Times New Roman CYR"/>
          <w:sz w:val="28"/>
          <w:szCs w:val="28"/>
        </w:rPr>
        <w:t>ий</w:t>
      </w:r>
      <w:r w:rsidRPr="009507D9">
        <w:rPr>
          <w:rFonts w:ascii="Times New Roman CYR" w:hAnsi="Times New Roman CYR" w:cs="Times New Roman CYR"/>
          <w:sz w:val="28"/>
          <w:szCs w:val="28"/>
        </w:rPr>
        <w:t xml:space="preserve"> делами</w:t>
      </w:r>
    </w:p>
    <w:p w:rsidR="002F1F83" w:rsidRPr="009507D9" w:rsidRDefault="002F1F83" w:rsidP="009507D9">
      <w:pPr>
        <w:widowControl w:val="0"/>
        <w:tabs>
          <w:tab w:val="left" w:pos="7371"/>
        </w:tabs>
        <w:suppressAutoHyphens w:val="0"/>
        <w:autoSpaceDE w:val="0"/>
        <w:contextualSpacing/>
        <w:sectPr w:rsidR="002F1F83" w:rsidRPr="009507D9" w:rsidSect="00E45F09">
          <w:pgSz w:w="11907" w:h="16840" w:code="9"/>
          <w:pgMar w:top="851" w:right="851" w:bottom="1134" w:left="1418" w:header="720" w:footer="720" w:gutter="0"/>
          <w:cols w:space="720"/>
          <w:docGrid w:linePitch="360"/>
        </w:sectPr>
      </w:pPr>
      <w:r w:rsidRPr="009507D9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>
        <w:rPr>
          <w:rFonts w:ascii="Times New Roman CYR" w:hAnsi="Times New Roman CYR" w:cs="Times New Roman CYR"/>
          <w:sz w:val="28"/>
          <w:szCs w:val="28"/>
        </w:rPr>
        <w:t xml:space="preserve">Октябрьского </w:t>
      </w:r>
      <w:r w:rsidRPr="009507D9">
        <w:rPr>
          <w:rFonts w:ascii="Times New Roman CYR" w:hAnsi="Times New Roman CYR" w:cs="Times New Roman CYR"/>
          <w:sz w:val="28"/>
          <w:szCs w:val="28"/>
        </w:rPr>
        <w:t xml:space="preserve">района                </w:t>
      </w:r>
      <w:r w:rsidR="00F442FD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Pr="009507D9"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>Н.Н. Савченко</w:t>
      </w:r>
      <w:r w:rsidRPr="009507D9">
        <w:rPr>
          <w:rFonts w:ascii="Times New Roman CYR" w:hAnsi="Times New Roman CYR" w:cs="Times New Roman CYR"/>
          <w:sz w:val="28"/>
          <w:szCs w:val="28"/>
        </w:rPr>
        <w:tab/>
      </w:r>
      <w:r w:rsidRPr="009507D9">
        <w:rPr>
          <w:rFonts w:ascii="Times New Roman CYR" w:hAnsi="Times New Roman CYR" w:cs="Times New Roman CYR"/>
          <w:sz w:val="28"/>
          <w:szCs w:val="28"/>
        </w:rPr>
        <w:tab/>
      </w:r>
      <w:r w:rsidRPr="009507D9">
        <w:rPr>
          <w:rFonts w:ascii="Times New Roman CYR" w:hAnsi="Times New Roman CYR" w:cs="Times New Roman CYR"/>
          <w:sz w:val="28"/>
          <w:szCs w:val="28"/>
        </w:rPr>
        <w:tab/>
      </w:r>
      <w:r w:rsidRPr="009507D9">
        <w:rPr>
          <w:rFonts w:ascii="Times New Roman CYR" w:hAnsi="Times New Roman CYR" w:cs="Times New Roman CYR"/>
          <w:sz w:val="28"/>
          <w:szCs w:val="28"/>
        </w:rPr>
        <w:tab/>
      </w:r>
    </w:p>
    <w:p w:rsidR="002F1F83" w:rsidRDefault="00F442FD" w:rsidP="00F12E79">
      <w:pPr>
        <w:pageBreakBefore/>
        <w:widowControl w:val="0"/>
        <w:autoSpaceDE w:val="0"/>
        <w:ind w:left="4320"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                      </w:t>
      </w:r>
      <w:r w:rsidR="002F1F83">
        <w:rPr>
          <w:rFonts w:ascii="Times New Roman CYR" w:hAnsi="Times New Roman CYR" w:cs="Times New Roman CYR"/>
          <w:sz w:val="28"/>
          <w:szCs w:val="28"/>
        </w:rPr>
        <w:t>Приложение №1 к программе</w:t>
      </w:r>
    </w:p>
    <w:p w:rsidR="002F1F83" w:rsidRDefault="002F1F83" w:rsidP="001D418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Администрации Октябрьского района </w:t>
      </w:r>
    </w:p>
    <w:p w:rsidR="002F1F83" w:rsidRPr="00E16CBA" w:rsidRDefault="002F1F83" w:rsidP="00E16CBA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«Развитие образования на 2014-2020 годы» </w:t>
      </w:r>
    </w:p>
    <w:p w:rsidR="002F1F83" w:rsidRDefault="002F1F83" w:rsidP="009507D9">
      <w:pPr>
        <w:widowControl w:val="0"/>
        <w:suppressAutoHyphens w:val="0"/>
        <w:autoSpaceDE w:val="0"/>
        <w:ind w:firstLine="567"/>
        <w:contextualSpacing/>
        <w:jc w:val="center"/>
      </w:pPr>
    </w:p>
    <w:p w:rsidR="002F1F83" w:rsidRDefault="002F1F83" w:rsidP="009507D9">
      <w:pPr>
        <w:widowControl w:val="0"/>
        <w:suppressAutoHyphens w:val="0"/>
        <w:autoSpaceDE w:val="0"/>
        <w:ind w:firstLine="567"/>
        <w:contextualSpacing/>
        <w:jc w:val="center"/>
      </w:pPr>
      <w:r w:rsidRPr="009507D9">
        <w:t xml:space="preserve">ПЛАНИРУЕМЫЕ РЕЗУЛЬТАТЫ РЕАЛИЗАЦИИ МУНИЦИПАЛЬНОЙ ПРОГРАММЫ </w:t>
      </w:r>
    </w:p>
    <w:p w:rsidR="002F1F83" w:rsidRPr="009507D9" w:rsidRDefault="002F1F83" w:rsidP="009507D9">
      <w:pPr>
        <w:widowControl w:val="0"/>
        <w:suppressAutoHyphens w:val="0"/>
        <w:autoSpaceDE w:val="0"/>
        <w:ind w:firstLine="567"/>
        <w:contextualSpacing/>
        <w:jc w:val="center"/>
        <w:rPr>
          <w:sz w:val="20"/>
          <w:szCs w:val="20"/>
        </w:rPr>
      </w:pPr>
      <w:r w:rsidRPr="009507D9">
        <w:t xml:space="preserve">«РАЗВИТИЕ ОБРАЗОВАНИЯ НА 2014-2020 ГОДЫ» </w:t>
      </w:r>
    </w:p>
    <w:p w:rsidR="002F1F83" w:rsidRPr="003018AD" w:rsidRDefault="002F1F83" w:rsidP="003018AD">
      <w:pPr>
        <w:widowControl w:val="0"/>
        <w:suppressAutoHyphens w:val="0"/>
        <w:autoSpaceDE w:val="0"/>
        <w:ind w:firstLine="567"/>
        <w:contextualSpacing/>
        <w:rPr>
          <w:sz w:val="22"/>
          <w:szCs w:val="22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255"/>
        <w:gridCol w:w="28"/>
        <w:gridCol w:w="567"/>
        <w:gridCol w:w="114"/>
        <w:gridCol w:w="28"/>
        <w:gridCol w:w="567"/>
        <w:gridCol w:w="2977"/>
        <w:gridCol w:w="850"/>
        <w:gridCol w:w="851"/>
        <w:gridCol w:w="992"/>
        <w:gridCol w:w="850"/>
        <w:gridCol w:w="851"/>
        <w:gridCol w:w="850"/>
        <w:gridCol w:w="993"/>
        <w:gridCol w:w="850"/>
        <w:gridCol w:w="851"/>
      </w:tblGrid>
      <w:tr w:rsidR="002F1F83" w:rsidRPr="009507D9" w:rsidTr="007B3E96">
        <w:trPr>
          <w:trHeight w:val="9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N  </w:t>
            </w:r>
            <w:r w:rsidRPr="00A41AC3"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Задачи,   </w:t>
            </w:r>
            <w:r w:rsidRPr="00A41AC3">
              <w:br/>
              <w:t xml:space="preserve">направленные </w:t>
            </w:r>
            <w:r w:rsidRPr="00A41AC3">
              <w:br/>
              <w:t>на достижение</w:t>
            </w:r>
            <w:r w:rsidRPr="00A41AC3">
              <w:br/>
              <w:t xml:space="preserve">цели         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Планируемый объем    </w:t>
            </w:r>
            <w:r w:rsidRPr="00A41AC3">
              <w:br/>
              <w:t xml:space="preserve">финансирования       </w:t>
            </w:r>
            <w:r w:rsidRPr="00A41AC3">
              <w:br/>
              <w:t xml:space="preserve">на решение данной    </w:t>
            </w:r>
            <w:r w:rsidRPr="00A41AC3">
              <w:br/>
              <w:t xml:space="preserve">задачи (тыс. руб.)  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Количественные </w:t>
            </w:r>
            <w:r w:rsidRPr="00A41AC3">
              <w:br/>
              <w:t xml:space="preserve">и/или          </w:t>
            </w:r>
            <w:r w:rsidRPr="00A41AC3">
              <w:br/>
              <w:t xml:space="preserve">качественные   </w:t>
            </w:r>
            <w:r w:rsidRPr="00A41AC3">
              <w:br/>
              <w:t xml:space="preserve">целевые        </w:t>
            </w:r>
            <w:r w:rsidRPr="00A41AC3">
              <w:br/>
              <w:t xml:space="preserve">показатели,   </w:t>
            </w:r>
            <w:r w:rsidRPr="00A41AC3">
              <w:br/>
              <w:t>характеризующие</w:t>
            </w:r>
            <w:r w:rsidRPr="00A41AC3">
              <w:br/>
              <w:t xml:space="preserve">достижение     </w:t>
            </w:r>
            <w:r w:rsidRPr="00A41AC3">
              <w:br/>
              <w:t>целей и решение</w:t>
            </w:r>
            <w:r w:rsidRPr="00A41AC3">
              <w:br/>
              <w:t xml:space="preserve">задач         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Единица  </w:t>
            </w:r>
            <w:r w:rsidRPr="00A41AC3"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Базовое      </w:t>
            </w:r>
            <w:r w:rsidRPr="00A41AC3">
              <w:br/>
              <w:t xml:space="preserve">значение     </w:t>
            </w:r>
            <w:r w:rsidRPr="00A41AC3">
              <w:br/>
              <w:t>показателя</w:t>
            </w:r>
            <w:r w:rsidRPr="00A41AC3">
              <w:br/>
              <w:t xml:space="preserve">(на начало   </w:t>
            </w:r>
            <w:r w:rsidRPr="00A41AC3">
              <w:br/>
              <w:t>реализации)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2013 год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7B3E96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  <w:rPr>
                <w:rFonts w:ascii="Calibri" w:hAnsi="Calibri" w:cs="Calibri"/>
              </w:rPr>
            </w:pPr>
            <w:r w:rsidRPr="00A41AC3">
              <w:t>Планируемое значение показателя по годам  реализации  Программы</w:t>
            </w:r>
          </w:p>
        </w:tc>
      </w:tr>
      <w:tr w:rsidR="002F1F83" w:rsidRPr="009507D9" w:rsidTr="007B3E96">
        <w:trPr>
          <w:trHeight w:val="111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  <w:rPr>
                <w:rFonts w:ascii="Calibri" w:hAnsi="Calibri" w:cs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Бюджет     </w:t>
            </w:r>
            <w:r w:rsidRPr="00A41AC3">
              <w:br/>
              <w:t>Октябрьского района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Другие   </w:t>
            </w:r>
            <w:r w:rsidRPr="00A41AC3">
              <w:br/>
              <w:t>источники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Очередной  </w:t>
            </w:r>
            <w:r w:rsidRPr="00A41AC3">
              <w:br/>
              <w:t>финансовый</w:t>
            </w:r>
            <w:r w:rsidRPr="00A41AC3">
              <w:br/>
              <w:t>год   2014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1-й год  </w:t>
            </w:r>
            <w:r w:rsidRPr="00A41AC3">
              <w:br/>
              <w:t>планового</w:t>
            </w:r>
            <w:r w:rsidRPr="00A41AC3">
              <w:br/>
              <w:t xml:space="preserve">периода  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2015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2-й год  </w:t>
            </w:r>
            <w:r w:rsidRPr="00A41AC3">
              <w:br/>
              <w:t>планового</w:t>
            </w:r>
            <w:r w:rsidRPr="00A41AC3">
              <w:br/>
              <w:t xml:space="preserve">периода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3-й год  </w:t>
            </w:r>
            <w:r w:rsidRPr="00A41AC3">
              <w:br/>
              <w:t>планового</w:t>
            </w:r>
            <w:r w:rsidRPr="00A41AC3">
              <w:br/>
              <w:t xml:space="preserve">периода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4-й год  </w:t>
            </w:r>
            <w:r w:rsidRPr="00A41AC3">
              <w:br/>
              <w:t>планового</w:t>
            </w:r>
            <w:r w:rsidRPr="00A41AC3">
              <w:br/>
              <w:t xml:space="preserve">периода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5-й год  </w:t>
            </w:r>
            <w:r w:rsidRPr="00A41AC3">
              <w:br/>
              <w:t>планового</w:t>
            </w:r>
            <w:r w:rsidRPr="00A41AC3">
              <w:br/>
              <w:t xml:space="preserve">периода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6-й год  </w:t>
            </w:r>
            <w:r w:rsidRPr="00A41AC3">
              <w:br/>
              <w:t>планового</w:t>
            </w:r>
            <w:r w:rsidRPr="00A41AC3">
              <w:br/>
              <w:t xml:space="preserve">периода  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</w:p>
        </w:tc>
      </w:tr>
      <w:tr w:rsidR="002F1F83" w:rsidRPr="009507D9" w:rsidTr="007B3E96">
        <w:trPr>
          <w:trHeight w:val="3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</w:pPr>
            <w:r w:rsidRPr="00A41AC3">
              <w:t xml:space="preserve"> 1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</w:pP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</w:pPr>
            <w:r w:rsidRPr="00A41AC3">
              <w:t xml:space="preserve"> 2      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</w:pPr>
            <w:r w:rsidRPr="00A41AC3">
              <w:t xml:space="preserve">     3     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</w:pPr>
            <w:r w:rsidRPr="00A41AC3">
              <w:t xml:space="preserve">    4   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</w:pP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</w:pPr>
            <w:r w:rsidRPr="00A41AC3">
              <w:t xml:space="preserve"> 5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</w:pPr>
            <w:r w:rsidRPr="00A41AC3">
              <w:t xml:space="preserve">    6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</w:pPr>
            <w:r w:rsidRPr="00A41AC3">
              <w:t xml:space="preserve">      7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</w:pPr>
            <w:r w:rsidRPr="00A41AC3">
              <w:t xml:space="preserve">     8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</w:pPr>
            <w:r w:rsidRPr="00A41AC3">
              <w:t xml:space="preserve">    9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</w:pPr>
            <w:r w:rsidRPr="00A41AC3">
              <w:t xml:space="preserve">   10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</w:pPr>
            <w:r w:rsidRPr="00A41AC3">
              <w:t xml:space="preserve">          11 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</w:pP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      12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    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</w:pPr>
          </w:p>
          <w:p w:rsidR="002F1F83" w:rsidRPr="00A41AC3" w:rsidRDefault="002F1F83" w:rsidP="007B3E96">
            <w:pPr>
              <w:widowControl w:val="0"/>
              <w:suppressAutoHyphens w:val="0"/>
              <w:autoSpaceDE w:val="0"/>
              <w:contextualSpacing/>
              <w:rPr>
                <w:b/>
              </w:rPr>
            </w:pPr>
            <w:r w:rsidRPr="00A41AC3">
              <w:t xml:space="preserve">    14</w:t>
            </w:r>
          </w:p>
        </w:tc>
      </w:tr>
      <w:tr w:rsidR="002F1F83" w:rsidRPr="00F442FD" w:rsidTr="009507D9">
        <w:tc>
          <w:tcPr>
            <w:tcW w:w="14885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F442FD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F442FD">
              <w:t>Муниципальная программа</w:t>
            </w:r>
            <w:r w:rsidR="00F442FD" w:rsidRPr="00F442FD">
              <w:t xml:space="preserve"> </w:t>
            </w:r>
            <w:r w:rsidRPr="00F442FD">
              <w:t>Октябрьского района Ростовской области «Развитие образования на 2014-2020 годы»</w:t>
            </w:r>
          </w:p>
          <w:p w:rsidR="002F1F83" w:rsidRPr="00F442FD" w:rsidRDefault="002F1F83" w:rsidP="007B3E96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</w:p>
        </w:tc>
      </w:tr>
      <w:tr w:rsidR="002F1F83" w:rsidRPr="00A41AC3" w:rsidTr="009507D9">
        <w:trPr>
          <w:trHeight w:val="1950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1. 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25"/>
              <w:contextualSpacing/>
              <w:jc w:val="both"/>
            </w:pPr>
            <w:r w:rsidRPr="00A41AC3">
              <w:t>Модернизация общего образования, обеспечивающая равную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25"/>
              <w:contextualSpacing/>
              <w:jc w:val="both"/>
            </w:pPr>
            <w:r w:rsidRPr="00A41AC3">
              <w:t xml:space="preserve">доступность, современное качество и эффективность </w:t>
            </w:r>
            <w:r w:rsidRPr="00A41AC3">
              <w:lastRenderedPageBreak/>
              <w:t>образовательных услуг.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25"/>
              <w:contextualSpacing/>
              <w:jc w:val="both"/>
            </w:pPr>
          </w:p>
        </w:tc>
        <w:tc>
          <w:tcPr>
            <w:tcW w:w="709" w:type="dxa"/>
            <w:gridSpan w:val="3"/>
            <w:vMerge w:val="restart"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1.Доля детей, которым предоставлена возможность получать услуги дошкольного образования, к доле детей в возрасте 1,6 - 7 лет, скорректированной на численность детей в возрасте 5 - 7 лет, </w:t>
            </w:r>
            <w:r w:rsidRPr="00A41AC3">
              <w:lastRenderedPageBreak/>
              <w:t>обучающихся в школе.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lastRenderedPageBreak/>
              <w:t>%</w:t>
            </w:r>
          </w:p>
          <w:p w:rsidR="002F1F83" w:rsidRPr="00A41AC3" w:rsidRDefault="002F1F83" w:rsidP="009507D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62,0</w:t>
            </w:r>
          </w:p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77,0</w:t>
            </w:r>
          </w:p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100,0</w:t>
            </w:r>
          </w:p>
          <w:p w:rsidR="002F1F83" w:rsidRPr="00A41AC3" w:rsidRDefault="002F1F83" w:rsidP="009507D9">
            <w:pPr>
              <w:widowControl w:val="0"/>
              <w:suppressAutoHyphens w:val="0"/>
              <w:ind w:firstLine="567"/>
              <w:contextualSpacing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100,0</w:t>
            </w:r>
          </w:p>
        </w:tc>
      </w:tr>
      <w:tr w:rsidR="002F1F83" w:rsidRPr="00A41AC3" w:rsidTr="007B3E96">
        <w:trPr>
          <w:trHeight w:val="422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both"/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both"/>
            </w:pPr>
            <w:r w:rsidRPr="00A41AC3">
              <w:t>2.Качество знаний учащихся на 2 уровне обучения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%</w:t>
            </w:r>
          </w:p>
          <w:p w:rsidR="002F1F83" w:rsidRPr="00A41AC3" w:rsidRDefault="002F1F83" w:rsidP="009507D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52</w:t>
            </w:r>
          </w:p>
        </w:tc>
      </w:tr>
      <w:tr w:rsidR="002F1F83" w:rsidRPr="00A41AC3" w:rsidTr="007B3E96">
        <w:trPr>
          <w:trHeight w:val="514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both"/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both"/>
            </w:pPr>
            <w:r w:rsidRPr="00A41AC3">
              <w:t>3.Качество знаний учащихся на 3 уровне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50</w:t>
            </w:r>
          </w:p>
        </w:tc>
      </w:tr>
      <w:tr w:rsidR="002F1F83" w:rsidRPr="00A41AC3" w:rsidTr="007B3E96">
        <w:trPr>
          <w:trHeight w:val="55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both"/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both"/>
            </w:pPr>
            <w:r w:rsidRPr="00A41AC3">
              <w:t>4.Качество знаний учащихся на 4 уровне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55</w:t>
            </w:r>
          </w:p>
        </w:tc>
      </w:tr>
      <w:tr w:rsidR="002F1F83" w:rsidRPr="00A41AC3" w:rsidTr="009507D9">
        <w:trPr>
          <w:trHeight w:val="1476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both"/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both"/>
            </w:pPr>
            <w:r w:rsidRPr="00A41AC3">
              <w:t>5.Доля выпускников 9-классов муниципальных обще-образовательных организаций, не сдавших ОГЭ, в общей численности выпускников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 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autoSpaceDE w:val="0"/>
              <w:contextualSpacing/>
            </w:pPr>
            <w:r w:rsidRPr="00A41AC3">
              <w:t xml:space="preserve">  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autoSpaceDE w:val="0"/>
              <w:contextualSpacing/>
            </w:pPr>
            <w:r w:rsidRPr="00A41AC3">
              <w:t xml:space="preserve"> 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autoSpaceDE w:val="0"/>
              <w:contextualSpacing/>
            </w:pPr>
            <w:r w:rsidRPr="00A41AC3">
              <w:t xml:space="preserve"> 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autoSpaceDE w:val="0"/>
              <w:contextualSpacing/>
            </w:pPr>
            <w:r w:rsidRPr="00A41AC3">
              <w:t xml:space="preserve">   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autoSpaceDE w:val="0"/>
              <w:contextualSpacing/>
            </w:pPr>
            <w:r w:rsidRPr="00A41AC3">
              <w:t xml:space="preserve">  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autoSpaceDE w:val="0"/>
              <w:contextualSpacing/>
            </w:pPr>
            <w:r w:rsidRPr="00A41AC3">
              <w:t xml:space="preserve"> 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autoSpaceDE w:val="0"/>
              <w:contextualSpacing/>
            </w:pPr>
            <w:r w:rsidRPr="00A41AC3">
              <w:t xml:space="preserve">     0,0</w:t>
            </w:r>
          </w:p>
        </w:tc>
      </w:tr>
      <w:tr w:rsidR="002F1F83" w:rsidRPr="00A41AC3" w:rsidTr="007B3E96">
        <w:trPr>
          <w:trHeight w:val="234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both"/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autoSpaceDE w:val="0"/>
              <w:contextualSpacing/>
              <w:jc w:val="both"/>
            </w:pPr>
            <w:r w:rsidRPr="00A41AC3">
              <w:t>6.Доля выпускников муниципальных обще-образовательных организаций, не сдавших единый государственный экзамен по русскому языку и (или) математике, в общей численности выпускников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autoSpaceDE w:val="0"/>
              <w:contextualSpacing/>
            </w:pPr>
            <w:r w:rsidRPr="00A41AC3">
              <w:t xml:space="preserve">  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autoSpaceDE w:val="0"/>
              <w:contextualSpacing/>
            </w:pPr>
            <w:r w:rsidRPr="00A41AC3">
              <w:t xml:space="preserve">  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autoSpaceDE w:val="0"/>
              <w:contextualSpacing/>
            </w:pPr>
            <w:r w:rsidRPr="00A41AC3">
              <w:t xml:space="preserve"> 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autoSpaceDE w:val="0"/>
              <w:contextualSpacing/>
            </w:pPr>
            <w:r w:rsidRPr="00A41AC3">
              <w:t xml:space="preserve"> 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autoSpaceDE w:val="0"/>
              <w:contextualSpacing/>
            </w:pPr>
            <w:r w:rsidRPr="00A41AC3">
              <w:t xml:space="preserve">   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autoSpaceDE w:val="0"/>
              <w:contextualSpacing/>
            </w:pPr>
            <w:r w:rsidRPr="00A41AC3">
              <w:t xml:space="preserve">  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autoSpaceDE w:val="0"/>
              <w:contextualSpacing/>
            </w:pPr>
            <w:r w:rsidRPr="00A41AC3"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autoSpaceDE w:val="0"/>
              <w:contextualSpacing/>
            </w:pPr>
            <w:r w:rsidRPr="00A41AC3">
              <w:t xml:space="preserve">     0,0</w:t>
            </w:r>
          </w:p>
        </w:tc>
      </w:tr>
      <w:tr w:rsidR="002F1F83" w:rsidRPr="00A41AC3" w:rsidTr="007B3E96">
        <w:trPr>
          <w:trHeight w:val="750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lastRenderedPageBreak/>
              <w:t>2.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both"/>
            </w:pPr>
            <w:r w:rsidRPr="00A41AC3">
              <w:t>Развитие кадрового ресурса системы образования через создание механизмов мотивации педагогов к повышению качества работы.</w:t>
            </w:r>
          </w:p>
        </w:tc>
        <w:tc>
          <w:tcPr>
            <w:tcW w:w="709" w:type="dxa"/>
            <w:gridSpan w:val="3"/>
            <w:vMerge w:val="restart"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1.Соотношение среднемесячной заработной платы педагогических работников: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</w:pPr>
          </w:p>
          <w:p w:rsidR="002F1F83" w:rsidRPr="00A41AC3" w:rsidRDefault="002F1F83" w:rsidP="007B3E96">
            <w:pPr>
              <w:widowControl w:val="0"/>
              <w:suppressAutoHyphens w:val="0"/>
              <w:autoSpaceDE w:val="0"/>
              <w:contextualSpacing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</w:tr>
      <w:tr w:rsidR="002F1F83" w:rsidRPr="00A41AC3" w:rsidTr="009507D9">
        <w:trPr>
          <w:trHeight w:val="300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- 1.дошкольные учреждений (к средней  заработной плате общего образования по Р.О)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   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>100,1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106,29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  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100,0</w:t>
            </w:r>
          </w:p>
        </w:tc>
      </w:tr>
      <w:tr w:rsidR="002F1F83" w:rsidRPr="00A41AC3" w:rsidTr="009507D9">
        <w:trPr>
          <w:trHeight w:val="312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-2.общеобразовательные учреждения(к средней  заработной плате общего образования по региону)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   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>100,1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102,52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  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100,0</w:t>
            </w:r>
          </w:p>
        </w:tc>
      </w:tr>
      <w:tr w:rsidR="002F1F83" w:rsidRPr="00A41AC3" w:rsidTr="009507D9">
        <w:trPr>
          <w:trHeight w:val="37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-3.учреждения дополнительного образования (к средней  заработной плате учителей по Р.О.)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   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 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 85,9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  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rPr>
                <w:b/>
              </w:rPr>
            </w:pPr>
            <w:r w:rsidRPr="00A41AC3">
              <w:t xml:space="preserve"> 100,0</w:t>
            </w:r>
          </w:p>
        </w:tc>
      </w:tr>
      <w:tr w:rsidR="002F1F83" w:rsidRPr="00A41AC3" w:rsidTr="009507D9">
        <w:trPr>
          <w:trHeight w:val="37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  <w:r w:rsidRPr="00A41AC3">
              <w:t>43.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contextualSpacing/>
            </w:pPr>
            <w:r w:rsidRPr="00A41AC3">
              <w:t>Создание комплекса социальных и управленческих условий устойчивого развития системы дополнительного образования детей в интересах личностного, психического и духовного развития школьников, их жизненного самоопределения.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contextualSpacing/>
            </w:pPr>
            <w:r w:rsidRPr="00A41AC3">
              <w:t>4888,5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1.Удельный вес численности детей в возрасте 5-18 лет, получающих услуги дополнительного образования, в общей численности детей в возрасте 5-18 лет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</w:pPr>
          </w:p>
          <w:p w:rsidR="002F1F83" w:rsidRPr="00A41AC3" w:rsidRDefault="002F1F83" w:rsidP="009507D9">
            <w:r w:rsidRPr="00A41AC3">
              <w:t xml:space="preserve">   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 57,0</w:t>
            </w:r>
          </w:p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 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  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>82,0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 85,0</w:t>
            </w:r>
          </w:p>
        </w:tc>
      </w:tr>
      <w:tr w:rsidR="002F1F83" w:rsidRPr="00A41AC3" w:rsidTr="009507D9">
        <w:trPr>
          <w:trHeight w:val="144"/>
        </w:trPr>
        <w:tc>
          <w:tcPr>
            <w:tcW w:w="148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F83" w:rsidRPr="00F442FD" w:rsidRDefault="002F1F83" w:rsidP="009507D9">
            <w:pPr>
              <w:widowControl w:val="0"/>
              <w:suppressAutoHyphens w:val="0"/>
              <w:ind w:firstLine="567"/>
              <w:contextualSpacing/>
              <w:jc w:val="center"/>
            </w:pPr>
            <w:r w:rsidRPr="00F442FD">
              <w:t>Подпрограмма «Развитие дошкольного образования»</w:t>
            </w:r>
          </w:p>
        </w:tc>
      </w:tr>
      <w:tr w:rsidR="002F1F83" w:rsidRPr="00A41AC3" w:rsidTr="009507D9">
        <w:trPr>
          <w:trHeight w:val="3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1.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Мониторинг детей в </w:t>
            </w:r>
            <w:r w:rsidRPr="00A41AC3">
              <w:lastRenderedPageBreak/>
              <w:t xml:space="preserve">возрасте от 0 до 1,6 лет, с целью своевременного предоставления услуг дошкольного образования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Доля детей в  возрасте  0-</w:t>
            </w:r>
            <w:r w:rsidRPr="00A41AC3">
              <w:lastRenderedPageBreak/>
              <w:t>1,6 лет, стоящих на учёте для определения в муниципальные бюджетные дошкольные образовательные учреждения,  в  общей численности детей  в  возрасте  0-1,6 лет.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r w:rsidRPr="00A41AC3">
              <w:lastRenderedPageBreak/>
              <w:t xml:space="preserve">     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>57,0</w:t>
            </w:r>
          </w:p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lastRenderedPageBreak/>
              <w:t xml:space="preserve">   65,7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>70,0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>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80,0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 85,0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90,0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 90,0</w:t>
            </w:r>
          </w:p>
        </w:tc>
      </w:tr>
      <w:tr w:rsidR="002F1F83" w:rsidRPr="00A41AC3" w:rsidTr="009507D9">
        <w:trPr>
          <w:trHeight w:val="3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lastRenderedPageBreak/>
              <w:t>2.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Выполнение плана посещаемости детей детского сада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Доля детей, посещающих МБДОУ к списочному составу детей в детском саду.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r w:rsidRPr="00A41AC3">
              <w:t xml:space="preserve">    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    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85,0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r w:rsidRPr="00A41AC3">
              <w:t xml:space="preserve">  85,0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r w:rsidRPr="00A41AC3">
              <w:t xml:space="preserve">   85,0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r w:rsidRPr="00A41AC3">
              <w:t xml:space="preserve">   85,0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r w:rsidRPr="00A41AC3">
              <w:t>85,0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r w:rsidRPr="00A41AC3">
              <w:t xml:space="preserve">   85,0</w:t>
            </w:r>
          </w:p>
        </w:tc>
      </w:tr>
      <w:tr w:rsidR="002F1F83" w:rsidRPr="00A41AC3" w:rsidTr="009507D9">
        <w:trPr>
          <w:trHeight w:val="3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3.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Введение федеральных государственных образовательных стандартов дошкольного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Доля воспитанников дошкольных образовательных организаций, обучающихся по программам, соответствующим требованиям федеральных стандартов дошкольного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   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    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     7,0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  42,0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  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 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 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rPr>
                <w:rFonts w:ascii="Arial" w:hAnsi="Arial" w:cs="Arial"/>
              </w:rPr>
            </w:pPr>
            <w:r w:rsidRPr="00A41AC3">
              <w:t xml:space="preserve">  100,0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right="-75"/>
              <w:contextualSpacing/>
              <w:rPr>
                <w:rFonts w:ascii="Arial" w:hAnsi="Arial" w:cs="Arial"/>
              </w:rPr>
            </w:pPr>
            <w:r w:rsidRPr="00A41AC3">
              <w:rPr>
                <w:rFonts w:ascii="Arial" w:hAnsi="Arial" w:cs="Arial"/>
                <w:color w:val="000000"/>
              </w:rPr>
              <w:br/>
            </w:r>
          </w:p>
        </w:tc>
      </w:tr>
      <w:tr w:rsidR="002F1F83" w:rsidRPr="00A41AC3" w:rsidTr="009507D9">
        <w:trPr>
          <w:trHeight w:val="168"/>
        </w:trPr>
        <w:tc>
          <w:tcPr>
            <w:tcW w:w="148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F83" w:rsidRPr="00F442FD" w:rsidRDefault="002F1F83" w:rsidP="009507D9">
            <w:pPr>
              <w:widowControl w:val="0"/>
              <w:suppressAutoHyphens w:val="0"/>
              <w:ind w:firstLine="567"/>
              <w:contextualSpacing/>
              <w:jc w:val="center"/>
            </w:pPr>
            <w:r w:rsidRPr="00F442FD">
              <w:t>Подпрограмма «Развитие общего и дополнительного образования»</w:t>
            </w:r>
          </w:p>
        </w:tc>
      </w:tr>
      <w:tr w:rsidR="002F1F83" w:rsidRPr="00A41AC3" w:rsidTr="009507D9">
        <w:trPr>
          <w:trHeight w:val="3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1.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Создание условий для положительной мотивации учащихся к обучению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>
              <w:t>1.Доля учащихся, не посещаю</w:t>
            </w:r>
            <w:r w:rsidRPr="00A41AC3">
              <w:t>щих  общеобразовательн</w:t>
            </w:r>
            <w:r>
              <w:t>ые организации,  скорректирован</w:t>
            </w:r>
            <w:r w:rsidRPr="00A41AC3">
              <w:t>ный на количество учащихся, имеющих пропуски  по уважительной причине.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    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-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-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  <w:rPr>
                <w:rFonts w:ascii="Arial" w:hAnsi="Arial" w:cs="Arial"/>
              </w:rPr>
            </w:pPr>
            <w:r w:rsidRPr="00A41AC3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0,0</w:t>
            </w:r>
          </w:p>
        </w:tc>
      </w:tr>
      <w:tr w:rsidR="002F1F83" w:rsidRPr="00A41AC3" w:rsidTr="009507D9">
        <w:trPr>
          <w:trHeight w:val="3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2.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Внедрение федеральных государственных образовательных </w:t>
            </w:r>
            <w:r w:rsidRPr="00A41AC3">
              <w:lastRenderedPageBreak/>
              <w:t>стандартов общего образования на 2-м уровне обучения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1.Доля общеобразовательных организаций, реализующих федеральные </w:t>
            </w:r>
            <w:r w:rsidRPr="00A41AC3">
              <w:lastRenderedPageBreak/>
              <w:t>государственные образовательные стандарты общего образования второго поколения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lastRenderedPageBreak/>
              <w:t xml:space="preserve">    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8,0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20,0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  <w:rPr>
                <w:rFonts w:ascii="Arial" w:hAnsi="Arial" w:cs="Arial"/>
              </w:rPr>
            </w:pPr>
            <w:r w:rsidRPr="00A41AC3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100,0</w:t>
            </w:r>
          </w:p>
        </w:tc>
      </w:tr>
      <w:tr w:rsidR="002F1F83" w:rsidRPr="00A41AC3" w:rsidTr="007B3E96">
        <w:trPr>
          <w:trHeight w:val="1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lastRenderedPageBreak/>
              <w:t>2.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Введение </w:t>
            </w:r>
            <w:proofErr w:type="spellStart"/>
            <w:r w:rsidRPr="00A41AC3">
              <w:t>предпрофильного</w:t>
            </w:r>
            <w:proofErr w:type="spellEnd"/>
            <w:r w:rsidRPr="00A41AC3">
              <w:t xml:space="preserve"> и профильного обучения, обеспечивающего возможность выбора учащимися учебного плана с учетом рынка труда выбора выпускниками будущей профессии;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1.Доля учащихся 8-11 классов, обучающихся по прогр</w:t>
            </w:r>
            <w:r>
              <w:t xml:space="preserve">аммам </w:t>
            </w:r>
            <w:proofErr w:type="spellStart"/>
            <w:r>
              <w:t>предпрофильного</w:t>
            </w:r>
            <w:proofErr w:type="spellEnd"/>
            <w:r>
              <w:t xml:space="preserve"> и профиль</w:t>
            </w:r>
            <w:r w:rsidRPr="00A41AC3">
              <w:t>ного обучения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   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66,0</w:t>
            </w:r>
          </w:p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74,0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center"/>
            </w:pPr>
            <w:r w:rsidRPr="00A41AC3">
              <w:t>80,0</w:t>
            </w:r>
          </w:p>
        </w:tc>
      </w:tr>
      <w:tr w:rsidR="002F1F83" w:rsidRPr="00A41AC3" w:rsidTr="009507D9">
        <w:trPr>
          <w:trHeight w:val="181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3.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Создание условий, способствующих формированию высокого уровня квалификации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педагогических кадров;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1.Доля педагогических работников, прошедших  обучение по программам повышения квалификации и/или профессиональной переподготовки  к общей численности запланированных педагогических работников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  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100,0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100,0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r w:rsidRPr="00A41AC3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r w:rsidRPr="00A41AC3"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r w:rsidRPr="00A41AC3"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r w:rsidRPr="00A41AC3"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r w:rsidRPr="00A41AC3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r w:rsidRPr="00A41AC3">
              <w:t>100,0</w:t>
            </w:r>
          </w:p>
        </w:tc>
      </w:tr>
      <w:tr w:rsidR="002F1F83" w:rsidRPr="00A41AC3" w:rsidTr="007B3E96">
        <w:trPr>
          <w:trHeight w:val="94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2.Доля педагогических работников образовательных учреждений, имеющих высшее  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   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   61,0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   65,0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  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100,0</w:t>
            </w:r>
          </w:p>
        </w:tc>
      </w:tr>
      <w:tr w:rsidR="002F1F83" w:rsidRPr="00A41AC3" w:rsidTr="009507D9">
        <w:trPr>
          <w:trHeight w:val="3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4.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Создание для школьников </w:t>
            </w:r>
            <w:proofErr w:type="spellStart"/>
            <w:r w:rsidRPr="00A41AC3">
              <w:lastRenderedPageBreak/>
              <w:t>здоровьесбере</w:t>
            </w:r>
            <w:r>
              <w:t>-</w:t>
            </w:r>
            <w:r w:rsidRPr="00A41AC3">
              <w:t>г</w:t>
            </w:r>
            <w:r>
              <w:t>а</w:t>
            </w:r>
            <w:r w:rsidRPr="00A41AC3">
              <w:t>ющих</w:t>
            </w:r>
            <w:proofErr w:type="spellEnd"/>
            <w:r w:rsidRPr="00A41AC3">
              <w:t xml:space="preserve"> условий пребывания в общеобразовательной организации.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1.Доля обучающихся, охваченных горячим </w:t>
            </w:r>
            <w:r w:rsidRPr="00A41AC3">
              <w:lastRenderedPageBreak/>
              <w:t>питанием, 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both"/>
            </w:pPr>
            <w:r w:rsidRPr="00A41AC3">
              <w:lastRenderedPageBreak/>
              <w:t xml:space="preserve">   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both"/>
            </w:pPr>
            <w:r w:rsidRPr="00A41AC3">
              <w:t>83,4</w:t>
            </w:r>
          </w:p>
          <w:p w:rsidR="002F1F83" w:rsidRPr="00A41AC3" w:rsidRDefault="002F1F83" w:rsidP="009507D9">
            <w:pPr>
              <w:widowControl w:val="0"/>
              <w:suppressAutoHyphens w:val="0"/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both"/>
            </w:pPr>
            <w:r w:rsidRPr="00A41AC3">
              <w:t>87,4</w:t>
            </w:r>
          </w:p>
          <w:p w:rsidR="002F1F83" w:rsidRPr="00A41AC3" w:rsidRDefault="002F1F83" w:rsidP="009507D9">
            <w:pPr>
              <w:widowControl w:val="0"/>
              <w:suppressAutoHyphens w:val="0"/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both"/>
            </w:pPr>
            <w:r w:rsidRPr="00A41AC3">
              <w:t xml:space="preserve">  89,0</w:t>
            </w:r>
          </w:p>
          <w:p w:rsidR="002F1F83" w:rsidRPr="00A41AC3" w:rsidRDefault="002F1F83" w:rsidP="009507D9">
            <w:pPr>
              <w:widowControl w:val="0"/>
              <w:suppressAutoHyphens w:val="0"/>
              <w:ind w:firstLine="567"/>
              <w:contextualSpacing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both"/>
            </w:pPr>
            <w:r w:rsidRPr="00A41AC3">
              <w:t xml:space="preserve">  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both"/>
            </w:pPr>
            <w:r w:rsidRPr="00A41AC3">
              <w:t xml:space="preserve">   91,0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both"/>
            </w:pPr>
            <w:r w:rsidRPr="00A41AC3">
              <w:t xml:space="preserve">     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both"/>
            </w:pPr>
            <w:r w:rsidRPr="00A41AC3">
              <w:t>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  <w:jc w:val="both"/>
            </w:pPr>
            <w:r w:rsidRPr="00A41AC3">
              <w:t xml:space="preserve">   95,0</w:t>
            </w:r>
          </w:p>
        </w:tc>
      </w:tr>
      <w:tr w:rsidR="002F1F83" w:rsidRPr="00A41AC3" w:rsidTr="009507D9">
        <w:trPr>
          <w:trHeight w:val="3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lastRenderedPageBreak/>
              <w:t>5.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Расширение потенциала системы дополнительного образования, создание условий для развития молодых талантов и детей с высокой мотивацией к обучению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1288,0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1.Удельный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   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>25,0</w:t>
            </w:r>
          </w:p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 35,0</w:t>
            </w:r>
          </w:p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  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 39,0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   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 42,0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 xml:space="preserve">   45,0</w:t>
            </w:r>
          </w:p>
        </w:tc>
      </w:tr>
      <w:tr w:rsidR="002F1F83" w:rsidRPr="00A41AC3" w:rsidTr="009507D9">
        <w:trPr>
          <w:trHeight w:val="324"/>
        </w:trPr>
        <w:tc>
          <w:tcPr>
            <w:tcW w:w="148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F442FD" w:rsidRDefault="002F1F83" w:rsidP="009507D9">
            <w:pPr>
              <w:widowControl w:val="0"/>
              <w:suppressAutoHyphens w:val="0"/>
              <w:ind w:firstLine="567"/>
              <w:contextualSpacing/>
              <w:jc w:val="center"/>
            </w:pPr>
            <w:r w:rsidRPr="00F442FD">
              <w:t>Подпрограмма</w:t>
            </w:r>
          </w:p>
          <w:p w:rsidR="002F1F83" w:rsidRPr="00F442FD" w:rsidRDefault="002F1F83" w:rsidP="009507D9">
            <w:pPr>
              <w:widowControl w:val="0"/>
              <w:suppressAutoHyphens w:val="0"/>
              <w:ind w:firstLine="567"/>
              <w:contextualSpacing/>
              <w:jc w:val="center"/>
              <w:rPr>
                <w:bCs/>
              </w:rPr>
            </w:pPr>
            <w:r w:rsidRPr="00F442FD">
              <w:t>«Обеспечение реализации муниципальной программы и прочие мероприятия» муниципальной программы</w:t>
            </w:r>
          </w:p>
          <w:p w:rsidR="002F1F83" w:rsidRPr="00A41AC3" w:rsidRDefault="002F1F83" w:rsidP="005A31B6">
            <w:pPr>
              <w:widowControl w:val="0"/>
              <w:suppressAutoHyphens w:val="0"/>
              <w:ind w:firstLine="567"/>
              <w:contextualSpacing/>
              <w:jc w:val="center"/>
            </w:pPr>
            <w:r w:rsidRPr="00F442FD">
              <w:rPr>
                <w:bCs/>
              </w:rPr>
              <w:t>«</w:t>
            </w:r>
            <w:r w:rsidRPr="00F442FD">
              <w:rPr>
                <w:rFonts w:ascii="Times New Roman CYR" w:hAnsi="Times New Roman CYR" w:cs="Times New Roman CYR"/>
              </w:rPr>
              <w:t>Развитие образования на 2014-2020 годы</w:t>
            </w:r>
            <w:r w:rsidRPr="00F442FD">
              <w:rPr>
                <w:bCs/>
              </w:rPr>
              <w:t>»</w:t>
            </w:r>
          </w:p>
        </w:tc>
      </w:tr>
      <w:tr w:rsidR="002F1F83" w:rsidRPr="00A41AC3" w:rsidTr="009507D9">
        <w:trPr>
          <w:trHeight w:val="24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1.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rPr>
                <w:color w:val="000000"/>
              </w:rPr>
              <w:t>Разработка нормативных правовых, научно-методических и иных документов, направленных на эффективное решение задач муниципальной программы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widowControl w:val="0"/>
              <w:autoSpaceDE w:val="0"/>
              <w:contextualSpacing/>
            </w:pPr>
            <w:r w:rsidRPr="00A41AC3">
              <w:t>Доля муниципальных услуг отдела образования Администрации Октябрьского района, по которым утверждены административные регламенты их оказания, в общем количестве муниципальных услуг, оказываемых отделом образования Администрации Октябрьского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   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contextualSpacing/>
            </w:pPr>
            <w:r w:rsidRPr="00A41AC3">
              <w:t>100,0</w:t>
            </w:r>
          </w:p>
        </w:tc>
      </w:tr>
      <w:tr w:rsidR="002F1F83" w:rsidRPr="00A41AC3" w:rsidTr="009507D9">
        <w:trPr>
          <w:trHeight w:val="6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autoSpaceDE w:val="0"/>
              <w:contextualSpacing/>
            </w:pPr>
            <w:r w:rsidRPr="00A41AC3">
              <w:t>2.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autoSpaceDE w:val="0"/>
              <w:contextualSpacing/>
            </w:pPr>
            <w:r w:rsidRPr="00A41AC3">
              <w:rPr>
                <w:color w:val="000000"/>
                <w:lang w:eastAsia="ru-RU"/>
              </w:rPr>
              <w:t xml:space="preserve">Финансовое обеспечение на осуществление полномочий по </w:t>
            </w:r>
            <w:r w:rsidRPr="00A41AC3">
              <w:rPr>
                <w:color w:val="000000"/>
                <w:lang w:eastAsia="ru-RU"/>
              </w:rPr>
              <w:lastRenderedPageBreak/>
              <w:t>организации и осуществлению деятельности по опеке и попечительству в соответствии со статьей 6 Областного закона «Об организации опеки и попечительства в Ростовской области»</w:t>
            </w:r>
            <w:r w:rsidRPr="00A41AC3">
              <w:t>;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A41AC3">
              <w:rPr>
                <w:color w:val="000000"/>
                <w:lang w:eastAsia="ru-RU"/>
              </w:rPr>
              <w:t xml:space="preserve">Доля детей-сирот и детей, оставшихся без попечения родителей, возвращенных из замещающих семей в </w:t>
            </w:r>
            <w:r w:rsidRPr="00A41AC3">
              <w:rPr>
                <w:color w:val="000000"/>
                <w:lang w:eastAsia="ru-RU"/>
              </w:rPr>
              <w:lastRenderedPageBreak/>
              <w:t>государственные организации, от количества детей-сирот, принятых на воспитание в семьи граждан, в отчетном году».</w:t>
            </w:r>
          </w:p>
          <w:p w:rsidR="002F1F83" w:rsidRPr="00A41AC3" w:rsidRDefault="002F1F83" w:rsidP="009507D9">
            <w:pPr>
              <w:widowControl w:val="0"/>
              <w:autoSpaceDE w:val="0"/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autoSpaceDE w:val="0"/>
              <w:contextualSpacing/>
            </w:pPr>
            <w:r w:rsidRPr="00A41AC3">
              <w:lastRenderedPageBreak/>
              <w:t xml:space="preserve">   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contextualSpacing/>
            </w:pPr>
            <w:r w:rsidRPr="00A41AC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contextualSpacing/>
            </w:pPr>
            <w:r w:rsidRPr="00A41AC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contextualSpacing/>
            </w:pPr>
            <w:r w:rsidRPr="00A41AC3">
              <w:t xml:space="preserve">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r w:rsidRPr="00A41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r w:rsidRPr="00A41AC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r w:rsidRPr="00A41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r w:rsidRPr="00A41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r w:rsidRPr="00A41AC3">
              <w:t>0</w:t>
            </w:r>
          </w:p>
        </w:tc>
      </w:tr>
    </w:tbl>
    <w:p w:rsidR="002F1F83" w:rsidRPr="00A41AC3" w:rsidRDefault="002F1F83" w:rsidP="009507D9">
      <w:pPr>
        <w:widowControl w:val="0"/>
        <w:suppressAutoHyphens w:val="0"/>
        <w:autoSpaceDE w:val="0"/>
        <w:contextualSpacing/>
      </w:pPr>
    </w:p>
    <w:p w:rsidR="002F1F83" w:rsidRPr="00A41AC3" w:rsidRDefault="002F1F83" w:rsidP="009507D9">
      <w:pPr>
        <w:widowControl w:val="0"/>
        <w:suppressAutoHyphens w:val="0"/>
        <w:autoSpaceDE w:val="0"/>
        <w:contextualSpacing/>
      </w:pPr>
    </w:p>
    <w:p w:rsidR="002F1F83" w:rsidRPr="00A41AC3" w:rsidRDefault="002F1F83" w:rsidP="009507D9">
      <w:pPr>
        <w:widowControl w:val="0"/>
        <w:suppressAutoHyphens w:val="0"/>
        <w:autoSpaceDE w:val="0"/>
        <w:contextualSpacing/>
      </w:pPr>
    </w:p>
    <w:p w:rsidR="002F1F83" w:rsidRPr="00A41AC3" w:rsidRDefault="002F1F83" w:rsidP="009507D9">
      <w:pPr>
        <w:widowControl w:val="0"/>
        <w:suppressAutoHyphens w:val="0"/>
        <w:autoSpaceDE w:val="0"/>
        <w:contextualSpacing/>
      </w:pPr>
    </w:p>
    <w:p w:rsidR="002F1F83" w:rsidRPr="00A41AC3" w:rsidRDefault="002F1F83" w:rsidP="009507D9">
      <w:pPr>
        <w:widowControl w:val="0"/>
        <w:suppressAutoHyphens w:val="0"/>
        <w:autoSpaceDE w:val="0"/>
        <w:contextualSpacing/>
      </w:pPr>
    </w:p>
    <w:p w:rsidR="002F1F83" w:rsidRPr="00A41AC3" w:rsidRDefault="002F1F83" w:rsidP="009507D9">
      <w:pPr>
        <w:widowControl w:val="0"/>
        <w:suppressAutoHyphens w:val="0"/>
        <w:autoSpaceDE w:val="0"/>
        <w:contextualSpacing/>
      </w:pPr>
    </w:p>
    <w:p w:rsidR="002F1F83" w:rsidRPr="00A41AC3" w:rsidRDefault="002F1F83" w:rsidP="009507D9">
      <w:pPr>
        <w:widowControl w:val="0"/>
        <w:suppressAutoHyphens w:val="0"/>
        <w:autoSpaceDE w:val="0"/>
        <w:contextualSpacing/>
      </w:pPr>
    </w:p>
    <w:p w:rsidR="002F1F83" w:rsidRPr="00A41AC3" w:rsidRDefault="002F1F83" w:rsidP="009507D9">
      <w:pPr>
        <w:widowControl w:val="0"/>
        <w:suppressAutoHyphens w:val="0"/>
        <w:autoSpaceDE w:val="0"/>
        <w:contextualSpacing/>
      </w:pPr>
    </w:p>
    <w:p w:rsidR="002F1F83" w:rsidRPr="00A41AC3" w:rsidRDefault="002F1F83" w:rsidP="009507D9">
      <w:pPr>
        <w:widowControl w:val="0"/>
        <w:suppressAutoHyphens w:val="0"/>
        <w:autoSpaceDE w:val="0"/>
        <w:contextualSpacing/>
      </w:pPr>
    </w:p>
    <w:p w:rsidR="002F1F83" w:rsidRPr="00A41AC3" w:rsidRDefault="002F1F83" w:rsidP="00B1162F">
      <w:pPr>
        <w:widowControl w:val="0"/>
        <w:suppressAutoHyphens w:val="0"/>
        <w:autoSpaceDE w:val="0"/>
        <w:contextualSpacing/>
      </w:pPr>
    </w:p>
    <w:p w:rsidR="002F1F83" w:rsidRDefault="002F1F83" w:rsidP="00B1162F">
      <w:pPr>
        <w:pageBreakBefore/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</w:t>
      </w:r>
      <w:r w:rsidR="00F442F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 к программе</w:t>
      </w:r>
    </w:p>
    <w:p w:rsidR="002F1F83" w:rsidRDefault="002F1F83" w:rsidP="001D418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Администрации Октябрьского района </w:t>
      </w:r>
    </w:p>
    <w:p w:rsidR="002F1F83" w:rsidRDefault="002F1F83" w:rsidP="001D418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«Развитие образования на 2014-2020 годы» </w:t>
      </w:r>
    </w:p>
    <w:p w:rsidR="002F1F83" w:rsidRPr="009507D9" w:rsidRDefault="002F1F83" w:rsidP="00E07C11">
      <w:pPr>
        <w:widowControl w:val="0"/>
        <w:suppressAutoHyphens w:val="0"/>
        <w:autoSpaceDE w:val="0"/>
        <w:contextualSpacing/>
        <w:rPr>
          <w:sz w:val="28"/>
          <w:szCs w:val="28"/>
        </w:rPr>
      </w:pPr>
    </w:p>
    <w:p w:rsidR="002F1F83" w:rsidRPr="005A5CAE" w:rsidRDefault="002F1F83" w:rsidP="009507D9">
      <w:pPr>
        <w:widowControl w:val="0"/>
        <w:suppressAutoHyphens w:val="0"/>
        <w:autoSpaceDE w:val="0"/>
        <w:ind w:firstLine="567"/>
        <w:contextualSpacing/>
        <w:jc w:val="center"/>
      </w:pPr>
      <w:r w:rsidRPr="005A5CAE">
        <w:t>Методика  расчета показателя (индикатора) муниципальной программы и подпрограмм муниципальной программы Октябрьского района Ростовской области «Развитие образования на 2014-2020 годы»</w:t>
      </w:r>
    </w:p>
    <w:tbl>
      <w:tblPr>
        <w:tblpPr w:leftFromText="180" w:rightFromText="180" w:vertAnchor="text" w:horzAnchor="margin" w:tblpX="274" w:tblpY="447"/>
        <w:tblW w:w="1445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823"/>
        <w:gridCol w:w="1303"/>
        <w:gridCol w:w="1957"/>
        <w:gridCol w:w="6804"/>
      </w:tblGrid>
      <w:tr w:rsidR="002F1F83" w:rsidRPr="00A41AC3" w:rsidTr="00F02C45">
        <w:trPr>
          <w:trHeight w:val="16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F02C45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№  </w:t>
            </w:r>
            <w:r w:rsidRPr="00A41AC3">
              <w:br/>
              <w:t>п/п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F02C45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 xml:space="preserve">Наименование </w:t>
            </w:r>
            <w:r w:rsidRPr="00A41AC3">
              <w:br/>
              <w:t xml:space="preserve"> показателя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F02C45">
            <w:pPr>
              <w:widowControl w:val="0"/>
              <w:suppressAutoHyphens w:val="0"/>
              <w:autoSpaceDE w:val="0"/>
              <w:contextualSpacing/>
            </w:pPr>
            <w:r w:rsidRPr="00A41AC3">
              <w:t xml:space="preserve">Ед. </w:t>
            </w:r>
            <w:r w:rsidRPr="00A41AC3">
              <w:br/>
              <w:t>изм.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F02C45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Методика расчета показателя (формула) и</w:t>
            </w:r>
          </w:p>
          <w:p w:rsidR="002F1F83" w:rsidRPr="00A41AC3" w:rsidRDefault="002F1F83" w:rsidP="00F02C45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методологические пояснения к показателю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F02C45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Базовые    показатели  (используемые  в формуле)</w:t>
            </w:r>
          </w:p>
        </w:tc>
      </w:tr>
    </w:tbl>
    <w:p w:rsidR="002F1F83" w:rsidRPr="00A41AC3" w:rsidRDefault="002F1F83" w:rsidP="009507D9">
      <w:pPr>
        <w:widowControl w:val="0"/>
        <w:suppressAutoHyphens w:val="0"/>
        <w:contextualSpacing/>
      </w:pPr>
    </w:p>
    <w:tbl>
      <w:tblPr>
        <w:tblW w:w="14458" w:type="dxa"/>
        <w:tblInd w:w="27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276"/>
        <w:gridCol w:w="1984"/>
        <w:gridCol w:w="6803"/>
      </w:tblGrid>
      <w:tr w:rsidR="002F1F83" w:rsidRPr="00A41AC3" w:rsidTr="00F02C45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4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5</w:t>
            </w:r>
          </w:p>
        </w:tc>
      </w:tr>
      <w:tr w:rsidR="002F1F83" w:rsidRPr="00A41AC3" w:rsidTr="00F02C45">
        <w:trPr>
          <w:trHeight w:val="1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Доля детей, которым предоставлена возможность получать услуги дошкольного образования, к доле детей в возрасте 1,6 - 7 лет, скорректированной на численность детей в возрасте 5 - 7 лет, обучающихся в 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  <w:rPr>
                <w:position w:val="-25"/>
              </w:rPr>
            </w:pPr>
          </w:p>
          <w:p w:rsidR="002F1F83" w:rsidRPr="00A41AC3" w:rsidRDefault="00754850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>
              <w:rPr>
                <w:noProof/>
                <w:position w:val="-25"/>
                <w:lang w:eastAsia="ru-RU"/>
              </w:rPr>
              <w:drawing>
                <wp:inline distT="0" distB="0" distL="0" distR="0" wp14:anchorId="7721F2BB" wp14:editId="6C69D516">
                  <wp:extent cx="800100" cy="3333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3018AD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rPr>
                <w:lang w:val="en-US"/>
              </w:rPr>
              <w:t>N</w:t>
            </w:r>
            <w:r w:rsidRPr="00A41AC3">
              <w:t xml:space="preserve"> – удельный вес детей 1,6-7 лет, которым предоставлена возможность получать услуги дошкольного образования, от общей  численности детей в возрасте 1,6-7 лет, скорректированной на численность в возрасте 5-7 лет, обучающихся в школе;</w:t>
            </w:r>
          </w:p>
          <w:p w:rsidR="002F1F83" w:rsidRPr="00A41AC3" w:rsidRDefault="002F1F83" w:rsidP="003018AD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rPr>
                <w:lang w:val="en-US"/>
              </w:rPr>
              <w:t>r</w:t>
            </w:r>
            <w:r w:rsidRPr="00A41AC3">
              <w:t xml:space="preserve"> - численность детей 1,6-7 лет, которым предоставлена возможность получать услуги дошкольного образования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rPr>
                <w:lang w:val="en-US"/>
              </w:rPr>
              <w:t>R</w:t>
            </w:r>
            <w:r w:rsidRPr="00A41AC3">
              <w:t xml:space="preserve"> - общая численность детей в возрасте 1,6-7 лет, скорректированной на численность в возрасте 5-7 лет, обучающихся в школе.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Периодичность показателя – ежеквартальная.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</w:p>
        </w:tc>
      </w:tr>
      <w:tr w:rsidR="002F1F83" w:rsidRPr="00A41AC3" w:rsidTr="00F02C45">
        <w:trPr>
          <w:trHeight w:val="9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Качество знаний учащихся на 2</w:t>
            </w:r>
            <w:r>
              <w:t xml:space="preserve"> </w:t>
            </w:r>
            <w:r w:rsidRPr="00A41AC3">
              <w:t>уровне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754850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>
              <w:rPr>
                <w:noProof/>
                <w:position w:val="-25"/>
                <w:lang w:eastAsia="ru-RU"/>
              </w:rPr>
              <w:drawing>
                <wp:inline distT="0" distB="0" distL="0" distR="0" wp14:anchorId="33208F13" wp14:editId="031D9CE7">
                  <wp:extent cx="800100" cy="3333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где N – качество знаний учащихся на 2 уровне обучения;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r- количество учащихся, имеющих готовые отметки «4» и «5»;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R-общая численность обучающихся на 2 уровне обучения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Периодичность показателя – полугодовая.</w:t>
            </w:r>
          </w:p>
          <w:p w:rsidR="002F1F83" w:rsidRPr="00A41AC3" w:rsidRDefault="002F1F83" w:rsidP="00F02C45">
            <w:pPr>
              <w:widowControl w:val="0"/>
              <w:suppressAutoHyphens w:val="0"/>
              <w:autoSpaceDE w:val="0"/>
              <w:ind w:right="-75" w:firstLine="567"/>
              <w:contextualSpacing/>
              <w:jc w:val="center"/>
            </w:pPr>
          </w:p>
        </w:tc>
      </w:tr>
      <w:tr w:rsidR="002F1F83" w:rsidRPr="00A41AC3" w:rsidTr="00F02C45">
        <w:trPr>
          <w:trHeight w:val="9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Качество знаний учащихся на 3 уровне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r w:rsidRPr="00A41AC3"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754850" w:rsidP="009507D9">
            <w:pPr>
              <w:widowControl w:val="0"/>
              <w:suppressAutoHyphens w:val="0"/>
              <w:autoSpaceDE w:val="0"/>
              <w:contextualSpacing/>
              <w:jc w:val="center"/>
              <w:rPr>
                <w:position w:val="-25"/>
              </w:rPr>
            </w:pPr>
            <w:r>
              <w:rPr>
                <w:noProof/>
                <w:position w:val="-25"/>
                <w:lang w:eastAsia="ru-RU"/>
              </w:rPr>
              <w:drawing>
                <wp:inline distT="0" distB="0" distL="0" distR="0" wp14:anchorId="22190AF5" wp14:editId="35C625F5">
                  <wp:extent cx="800100" cy="3333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где N – качество знаний учащихся на 3 уровне обучения;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r- количество учащихся, имеющих готовые отметки «4» и «5»;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R-общая численность обучающихся на 3 уровне обучения</w:t>
            </w:r>
          </w:p>
          <w:p w:rsidR="002F1F83" w:rsidRPr="00A41AC3" w:rsidRDefault="002F1F83" w:rsidP="003018AD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Периодичность показателя – полугодовая.</w:t>
            </w:r>
          </w:p>
        </w:tc>
      </w:tr>
      <w:tr w:rsidR="002F1F83" w:rsidRPr="00A41AC3" w:rsidTr="00F02C45">
        <w:trPr>
          <w:trHeight w:val="9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jc w:val="center"/>
            </w:pPr>
            <w:r w:rsidRPr="00A41AC3">
              <w:t>Качество знаний учащихся на 4 уровне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r w:rsidRPr="00A41AC3"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754850" w:rsidP="009507D9">
            <w:pPr>
              <w:widowControl w:val="0"/>
              <w:suppressAutoHyphens w:val="0"/>
              <w:autoSpaceDE w:val="0"/>
              <w:contextualSpacing/>
              <w:jc w:val="center"/>
              <w:rPr>
                <w:position w:val="-25"/>
              </w:rPr>
            </w:pPr>
            <w:r>
              <w:rPr>
                <w:noProof/>
                <w:position w:val="-25"/>
                <w:lang w:eastAsia="ru-RU"/>
              </w:rPr>
              <w:drawing>
                <wp:inline distT="0" distB="0" distL="0" distR="0" wp14:anchorId="0DAB0764" wp14:editId="75474391">
                  <wp:extent cx="800100" cy="3333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где N – качество знаний учащихся на 4 уровне обучения;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r- количество учащихся, имеющих готовые отметки «4» и «5»;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R-общая численность обучающихся на 4 уровне обучения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Периодичность показателя – годовая</w:t>
            </w:r>
          </w:p>
        </w:tc>
      </w:tr>
      <w:tr w:rsidR="002F1F83" w:rsidRPr="00A41AC3" w:rsidTr="00F02C45">
        <w:trPr>
          <w:trHeight w:val="16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Доля выпускников муниципальных общеобразовательных организаций, не сдавших единый государственный экзамен по русскому языку и (или) математике, в общей численности выпускников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754850" w:rsidP="009507D9">
            <w:pPr>
              <w:widowControl w:val="0"/>
              <w:suppressAutoHyphens w:val="0"/>
              <w:autoSpaceDE w:val="0"/>
              <w:contextualSpacing/>
              <w:jc w:val="center"/>
              <w:rPr>
                <w:lang w:val="en-US"/>
              </w:rPr>
            </w:pPr>
            <w:r>
              <w:rPr>
                <w:rFonts w:ascii="Arial" w:hAnsi="Arial" w:cs="Arial"/>
                <w:noProof/>
                <w:position w:val="-25"/>
                <w:lang w:eastAsia="ru-RU"/>
              </w:rPr>
              <w:drawing>
                <wp:inline distT="0" distB="0" distL="0" distR="0" wp14:anchorId="49F81360" wp14:editId="4D0C33E6">
                  <wp:extent cx="800100" cy="3333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rPr>
                <w:lang w:val="en-US"/>
              </w:rPr>
              <w:t>N</w:t>
            </w:r>
            <w:r w:rsidRPr="00A41AC3">
              <w:t>-удельный вес  выпускников государственных (муниципальных) общеобразовательных организаций, не сдавших ЕГЭ по русскому языку и (или) математике,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rPr>
                <w:lang w:val="en-US"/>
              </w:rPr>
              <w:t>r</w:t>
            </w:r>
            <w:r w:rsidRPr="00A41AC3">
              <w:t>-численность выпускников государственных (муниципальных) общеобразовательных организаций, не сдавших ЕГЭ по русскому языку и (или) математике;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rPr>
                <w:lang w:val="en-US"/>
              </w:rPr>
              <w:t>R</w:t>
            </w:r>
            <w:r w:rsidRPr="00A41AC3">
              <w:t>-общая численность выпускников государственных (муниципальных) общеобразовательных организаций.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Периодичность показателя – годовая</w:t>
            </w:r>
          </w:p>
        </w:tc>
      </w:tr>
      <w:tr w:rsidR="002F1F83" w:rsidRPr="00A41AC3" w:rsidTr="00F02C45">
        <w:trPr>
          <w:trHeight w:val="16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Доля выпускников 9-х классов муниципальных общеобразовательных организаций, не сдавших основной государственный экзамен е, в общей численности выпускников  9-х классов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754850" w:rsidP="009507D9">
            <w:pPr>
              <w:widowControl w:val="0"/>
              <w:suppressAutoHyphens w:val="0"/>
              <w:autoSpaceDE w:val="0"/>
              <w:contextualSpacing/>
              <w:jc w:val="center"/>
              <w:rPr>
                <w:lang w:val="en-US"/>
              </w:rPr>
            </w:pPr>
            <w:r>
              <w:rPr>
                <w:rFonts w:ascii="Arial" w:hAnsi="Arial" w:cs="Arial"/>
                <w:noProof/>
                <w:position w:val="-25"/>
                <w:lang w:eastAsia="ru-RU"/>
              </w:rPr>
              <w:drawing>
                <wp:inline distT="0" distB="0" distL="0" distR="0" wp14:anchorId="682FD937" wp14:editId="0EAD0AF2">
                  <wp:extent cx="800100" cy="3333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rPr>
                <w:lang w:val="en-US"/>
              </w:rPr>
              <w:t>N</w:t>
            </w:r>
            <w:r w:rsidRPr="00A41AC3">
              <w:t>-удельный вес  выпускников  9-х классов государственных (муниципальных) общеобразовательных организаций, не сдавших ОГЭ,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rPr>
                <w:lang w:val="en-US"/>
              </w:rPr>
              <w:t>r</w:t>
            </w:r>
            <w:r w:rsidRPr="00A41AC3">
              <w:t>-численность выпускников государственных (муниципальных) общеобразовательных организаций, не сдавших ОГЭ;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rPr>
                <w:lang w:val="en-US"/>
              </w:rPr>
              <w:t>R</w:t>
            </w:r>
            <w:r w:rsidRPr="00A41AC3">
              <w:t>-общая численность выпускников 9-х классов государственных (муниципальных) общеобразовательных организаций.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Периодичность показателя – годовая</w:t>
            </w:r>
          </w:p>
        </w:tc>
      </w:tr>
      <w:tr w:rsidR="002F1F83" w:rsidRPr="00A41AC3" w:rsidTr="00F02C45">
        <w:trPr>
          <w:trHeight w:val="11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7.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 xml:space="preserve">Соотношение среднемесячной заработной платы педагогических работников образовательных учреждений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процентов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1F83" w:rsidRPr="00A41AC3" w:rsidRDefault="00754850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>
              <w:rPr>
                <w:rFonts w:ascii="Arial" w:hAnsi="Arial" w:cs="Arial"/>
                <w:noProof/>
                <w:position w:val="-25"/>
                <w:lang w:eastAsia="ru-RU"/>
              </w:rPr>
              <w:drawing>
                <wp:inline distT="0" distB="0" distL="0" distR="0" wp14:anchorId="1F8991F9" wp14:editId="7BB1CFCD">
                  <wp:extent cx="800100" cy="3333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ind w:firstLine="567"/>
              <w:contextualSpacing/>
              <w:jc w:val="center"/>
            </w:pPr>
            <w:r w:rsidRPr="00A41AC3">
              <w:t>N-соотношение среднемесячной заработной платы педагогических работников к средней  заработной плате общего образования</w:t>
            </w:r>
          </w:p>
          <w:p w:rsidR="002F1F83" w:rsidRPr="00A41AC3" w:rsidRDefault="002F1F83" w:rsidP="009507D9">
            <w:pPr>
              <w:widowControl w:val="0"/>
              <w:suppressAutoHyphens w:val="0"/>
              <w:ind w:firstLine="567"/>
              <w:contextualSpacing/>
              <w:jc w:val="center"/>
            </w:pPr>
            <w:r w:rsidRPr="00A41AC3">
              <w:t xml:space="preserve"> по Ростовской области;</w:t>
            </w:r>
          </w:p>
          <w:p w:rsidR="002F1F83" w:rsidRPr="00A41AC3" w:rsidRDefault="002F1F83" w:rsidP="009507D9">
            <w:pPr>
              <w:widowControl w:val="0"/>
              <w:suppressAutoHyphens w:val="0"/>
              <w:ind w:firstLine="567"/>
              <w:contextualSpacing/>
              <w:jc w:val="center"/>
            </w:pPr>
            <w:r w:rsidRPr="00A41AC3">
              <w:t xml:space="preserve">r- средняя заработная плата </w:t>
            </w:r>
            <w:proofErr w:type="spellStart"/>
            <w:r w:rsidRPr="00A41AC3">
              <w:t>пед.работников</w:t>
            </w:r>
            <w:proofErr w:type="spellEnd"/>
            <w:r w:rsidRPr="00A41AC3">
              <w:t xml:space="preserve"> дошкольных </w:t>
            </w:r>
            <w:r w:rsidRPr="00A41AC3">
              <w:lastRenderedPageBreak/>
              <w:t>образовательных организаций Октябрьского района;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R- средняя заработная плата в Ростовской области</w:t>
            </w:r>
          </w:p>
        </w:tc>
      </w:tr>
      <w:tr w:rsidR="002F1F83" w:rsidRPr="00A41AC3" w:rsidTr="00F02C45">
        <w:trPr>
          <w:trHeight w:val="2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  <w:rPr>
                <w:rFonts w:ascii="Arial" w:hAnsi="Arial" w:cs="Arial"/>
                <w:position w:val="-25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N-соотношение среднемесячной заработной платы педагогических работников общеобразовательных организаций к средней  заработной плате общего образования по региону;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 xml:space="preserve">r-средняя заработная плата </w:t>
            </w:r>
            <w:proofErr w:type="spellStart"/>
            <w:r w:rsidRPr="00A41AC3">
              <w:t>пед.работников</w:t>
            </w:r>
            <w:proofErr w:type="spellEnd"/>
            <w:r w:rsidRPr="00A41AC3">
              <w:t xml:space="preserve"> общеобразовательных организаций Октябрьского района;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R- средняя заработная плата в регионе;</w:t>
            </w:r>
          </w:p>
        </w:tc>
      </w:tr>
      <w:tr w:rsidR="002F1F83" w:rsidRPr="00A41AC3" w:rsidTr="00F02C45">
        <w:trPr>
          <w:trHeight w:val="141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  <w:rPr>
                <w:rFonts w:ascii="Arial" w:hAnsi="Arial" w:cs="Arial"/>
                <w:position w:val="-25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N-соотношение среднемесячной заработной платы педагогических работников учреждений дополнительного образования к средней  заработной плате учителей по Ростовской области;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 xml:space="preserve">r- средняя заработная плата </w:t>
            </w:r>
            <w:proofErr w:type="spellStart"/>
            <w:r w:rsidRPr="00A41AC3">
              <w:t>пед.работников</w:t>
            </w:r>
            <w:proofErr w:type="spellEnd"/>
            <w:r w:rsidRPr="00A41AC3">
              <w:t xml:space="preserve"> учреждений дополнительного образования Октябрьского района;</w:t>
            </w:r>
          </w:p>
          <w:p w:rsidR="002F1F83" w:rsidRPr="00A41AC3" w:rsidRDefault="002F1F83" w:rsidP="003018AD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R- средняя заработная плата  в Ростовской области;</w:t>
            </w:r>
          </w:p>
        </w:tc>
      </w:tr>
      <w:tr w:rsidR="002F1F83" w:rsidRPr="00A41AC3" w:rsidTr="00F02C45">
        <w:trPr>
          <w:trHeight w:val="1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Доля педагогических работников образовательных учреждений, имеющих высшее 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754850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>
              <w:rPr>
                <w:noProof/>
                <w:position w:val="-25"/>
                <w:lang w:eastAsia="ru-RU"/>
              </w:rPr>
              <w:drawing>
                <wp:inline distT="0" distB="0" distL="0" distR="0" wp14:anchorId="6F7DDD36" wp14:editId="4A9C567B">
                  <wp:extent cx="800100" cy="33337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где N - удельный вес  учителей общеобразовательных учреждений, имеющих высшее  образование;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r- численность учителей общеобразовательных учреждений, имеющих высшее  образование;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R-общая численность учителей общеобразовательных учреждений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Периодичность показателя – ежеквартальная.</w:t>
            </w:r>
          </w:p>
        </w:tc>
      </w:tr>
      <w:tr w:rsidR="002F1F83" w:rsidRPr="00A41AC3" w:rsidTr="00F02C45">
        <w:trPr>
          <w:trHeight w:val="16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Удельный вес численности детей в возрасте 5-18 лет, получающих услуги дополнительного образования, в общей численности детей в возрасте 5-18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754850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>
              <w:rPr>
                <w:rFonts w:ascii="Arial" w:hAnsi="Arial" w:cs="Arial"/>
                <w:noProof/>
                <w:position w:val="-25"/>
                <w:lang w:eastAsia="ru-RU"/>
              </w:rPr>
              <w:drawing>
                <wp:inline distT="0" distB="0" distL="0" distR="0" wp14:anchorId="6AAE7BE1" wp14:editId="42D366B7">
                  <wp:extent cx="800100" cy="33337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N - удельный вес численности детей в возрасте 5-18 лет,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 xml:space="preserve"> получающих услуги дополнительного образования, в общей численности детей в возрасте 5-18 лет;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r -  численность детей в возрасте 5-18 лет, получающих услуги дополнительного образования;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R – общая численность детей в возрасте 5-18 лет.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Периодичность показателя – полугодовая</w:t>
            </w:r>
          </w:p>
        </w:tc>
      </w:tr>
      <w:tr w:rsidR="002F1F83" w:rsidRPr="00A41AC3" w:rsidTr="00F02C45">
        <w:trPr>
          <w:trHeight w:val="276"/>
        </w:trPr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F442FD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F442FD">
              <w:t>Подпрограмма «Развитие дошкольного образования»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</w:p>
        </w:tc>
      </w:tr>
      <w:tr w:rsidR="002F1F83" w:rsidRPr="00A41AC3" w:rsidTr="00F02C45">
        <w:trPr>
          <w:trHeight w:val="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Доля детей в  возрасте  0-1,6 лет, стоящих на учёте для определения в муниципальные бюджетные дошкольные образовательные учреждения,  в  общей численности детей  в  возрасте  0-1,6 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754850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>
              <w:rPr>
                <w:rFonts w:ascii="Arial" w:hAnsi="Arial" w:cs="Arial"/>
                <w:noProof/>
                <w:position w:val="-25"/>
                <w:lang w:eastAsia="ru-RU"/>
              </w:rPr>
              <w:drawing>
                <wp:inline distT="0" distB="0" distL="0" distR="0" wp14:anchorId="43185D9C" wp14:editId="18CC0F6D">
                  <wp:extent cx="800100" cy="33337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N – удельный вес детей в  возрасте  0-1,6 лет, стоящих на учёте для определения в муниципальные бюджетные дошкольные образовательные учреждения,  в  общей численности детей  в  возрасте  0-1,6 лет.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r - численность детей 0-1,6 лет, которые состоят на учете в дошкольную образовательную организацию</w:t>
            </w:r>
          </w:p>
          <w:p w:rsidR="002F1F83" w:rsidRPr="00A41AC3" w:rsidRDefault="002F1F83" w:rsidP="009507D9">
            <w:pPr>
              <w:widowControl w:val="0"/>
              <w:suppressAutoHyphens w:val="0"/>
              <w:ind w:firstLine="567"/>
              <w:contextualSpacing/>
              <w:jc w:val="center"/>
            </w:pPr>
            <w:r w:rsidRPr="00A41AC3">
              <w:t>R - общая численность детей в возрасте 0-1,6 лет.</w:t>
            </w:r>
          </w:p>
          <w:p w:rsidR="002F1F83" w:rsidRPr="00A41AC3" w:rsidRDefault="002F1F83" w:rsidP="009507D9">
            <w:pPr>
              <w:widowControl w:val="0"/>
              <w:suppressAutoHyphens w:val="0"/>
              <w:ind w:firstLine="567"/>
              <w:contextualSpacing/>
              <w:jc w:val="center"/>
            </w:pPr>
            <w:r w:rsidRPr="00A41AC3">
              <w:t>Периодичность показателя – полугодовая</w:t>
            </w:r>
          </w:p>
        </w:tc>
      </w:tr>
      <w:tr w:rsidR="002F1F83" w:rsidRPr="00A41AC3" w:rsidTr="00F02C45">
        <w:trPr>
          <w:trHeight w:val="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Доля детей, посещающих МБДОУ к списочному составу детей в детском саду.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754850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>
              <w:rPr>
                <w:rFonts w:ascii="Arial" w:hAnsi="Arial" w:cs="Arial"/>
                <w:noProof/>
                <w:position w:val="-25"/>
                <w:lang w:eastAsia="ru-RU"/>
              </w:rPr>
              <w:drawing>
                <wp:inline distT="0" distB="0" distL="0" distR="0" wp14:anchorId="677895B2" wp14:editId="1813CA59">
                  <wp:extent cx="800100" cy="33337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 xml:space="preserve">N – удельный вес детей, посещающих МБДОУ к списочному составу детей в детском саду 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r - численность детей посещающих дошкольную образовательную организацию</w:t>
            </w:r>
          </w:p>
          <w:p w:rsidR="002F1F83" w:rsidRPr="00A41AC3" w:rsidRDefault="002F1F83" w:rsidP="009507D9">
            <w:pPr>
              <w:widowControl w:val="0"/>
              <w:suppressAutoHyphens w:val="0"/>
              <w:ind w:firstLine="567"/>
              <w:contextualSpacing/>
              <w:jc w:val="center"/>
            </w:pPr>
            <w:r w:rsidRPr="00A41AC3">
              <w:t>R – списочный состав детей в  детском саду,</w:t>
            </w:r>
          </w:p>
          <w:p w:rsidR="002F1F83" w:rsidRPr="00A41AC3" w:rsidRDefault="002F1F83" w:rsidP="009507D9">
            <w:pPr>
              <w:widowControl w:val="0"/>
              <w:suppressAutoHyphens w:val="0"/>
              <w:ind w:firstLine="567"/>
              <w:contextualSpacing/>
              <w:jc w:val="center"/>
            </w:pPr>
            <w:r w:rsidRPr="00A41AC3">
              <w:t xml:space="preserve"> Периодичность показателя – ежемесячная.</w:t>
            </w:r>
          </w:p>
        </w:tc>
      </w:tr>
      <w:tr w:rsidR="002F1F83" w:rsidRPr="00A41AC3" w:rsidTr="00A41AC3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Доля воспитанников дошкольных образовательных организаций, обучающихся по программам, соответствующим требованиям федеральных стандартов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754850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>
              <w:rPr>
                <w:rFonts w:ascii="Arial" w:hAnsi="Arial" w:cs="Arial"/>
                <w:noProof/>
                <w:position w:val="-25"/>
                <w:lang w:eastAsia="ru-RU"/>
              </w:rPr>
              <w:drawing>
                <wp:inline distT="0" distB="0" distL="0" distR="0" wp14:anchorId="4A467566" wp14:editId="0C12A552">
                  <wp:extent cx="800100" cy="3333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ind w:firstLine="567"/>
              <w:contextualSpacing/>
              <w:jc w:val="center"/>
            </w:pPr>
            <w:r w:rsidRPr="00A41AC3">
              <w:t>N-удельный  вес воспитанников дошкольных образовательных организаций, обучающихся по программам, соответствующим требованиям федеральных стандартов дошкольного образования;</w:t>
            </w:r>
          </w:p>
          <w:p w:rsidR="002F1F83" w:rsidRPr="00A41AC3" w:rsidRDefault="002F1F83" w:rsidP="009507D9">
            <w:pPr>
              <w:widowControl w:val="0"/>
              <w:suppressAutoHyphens w:val="0"/>
              <w:ind w:firstLine="567"/>
              <w:contextualSpacing/>
              <w:jc w:val="center"/>
            </w:pPr>
            <w:r w:rsidRPr="00A41AC3">
              <w:t>r - численность воспитанников, обучающихся по программам, соответствующим требованиям федеральных стандартов дошкольного образования;</w:t>
            </w:r>
          </w:p>
          <w:p w:rsidR="002F1F83" w:rsidRPr="00A41AC3" w:rsidRDefault="002F1F83" w:rsidP="009507D9">
            <w:pPr>
              <w:widowControl w:val="0"/>
              <w:suppressAutoHyphens w:val="0"/>
              <w:ind w:firstLine="567"/>
              <w:contextualSpacing/>
              <w:jc w:val="center"/>
            </w:pPr>
            <w:r w:rsidRPr="00A41AC3">
              <w:t>R–общая численность воспитанников  дошкольных организаций.</w:t>
            </w:r>
          </w:p>
          <w:p w:rsidR="002F1F83" w:rsidRPr="00A41AC3" w:rsidRDefault="002F1F83" w:rsidP="00A41AC3">
            <w:pPr>
              <w:widowControl w:val="0"/>
              <w:suppressAutoHyphens w:val="0"/>
              <w:ind w:firstLine="567"/>
              <w:contextualSpacing/>
              <w:jc w:val="center"/>
            </w:pPr>
            <w:r w:rsidRPr="00A41AC3">
              <w:t>Периодичность показателя – годовая</w:t>
            </w:r>
          </w:p>
          <w:p w:rsidR="002F1F83" w:rsidRPr="00A41AC3" w:rsidRDefault="002F1F83" w:rsidP="009507D9">
            <w:pPr>
              <w:widowControl w:val="0"/>
              <w:suppressAutoHyphens w:val="0"/>
              <w:ind w:firstLine="567"/>
              <w:contextualSpacing/>
              <w:jc w:val="center"/>
            </w:pPr>
          </w:p>
        </w:tc>
      </w:tr>
      <w:tr w:rsidR="002F1F83" w:rsidRPr="00A41AC3" w:rsidTr="00F02C45">
        <w:trPr>
          <w:trHeight w:val="96"/>
        </w:trPr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F442FD" w:rsidRDefault="002F1F83" w:rsidP="003018AD">
            <w:pPr>
              <w:widowControl w:val="0"/>
              <w:suppressAutoHyphens w:val="0"/>
              <w:contextualSpacing/>
              <w:jc w:val="center"/>
            </w:pPr>
            <w:r w:rsidRPr="00F442FD">
              <w:t>Подпрограмма «Развитие общего и дополнительного образования»</w:t>
            </w:r>
          </w:p>
        </w:tc>
      </w:tr>
      <w:tr w:rsidR="002F1F83" w:rsidRPr="00A41AC3" w:rsidTr="00F02C45">
        <w:trPr>
          <w:trHeight w:val="15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Доля учащихся, не посещающих  общеобразовательные организации,  скорректированный на количество учащихся, имеющих пропуски  по уважительной причине.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754850" w:rsidP="009507D9">
            <w:pPr>
              <w:widowControl w:val="0"/>
              <w:suppressAutoHyphens w:val="0"/>
              <w:contextualSpacing/>
              <w:jc w:val="center"/>
            </w:pPr>
            <w:r>
              <w:rPr>
                <w:noProof/>
                <w:position w:val="-25"/>
                <w:lang w:eastAsia="ru-RU"/>
              </w:rPr>
              <w:drawing>
                <wp:inline distT="0" distB="0" distL="0" distR="0" wp14:anchorId="425CF768" wp14:editId="038C289A">
                  <wp:extent cx="800100" cy="33337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ind w:firstLine="567"/>
              <w:contextualSpacing/>
              <w:jc w:val="center"/>
            </w:pPr>
            <w:r w:rsidRPr="00A41AC3">
              <w:t>N– учащихся, не посещающих  общеобразовательные организации,  скорректированный на количество учащихся, имеющих пропуски  по уважительной причине.</w:t>
            </w:r>
          </w:p>
          <w:p w:rsidR="002F1F83" w:rsidRPr="00A41AC3" w:rsidRDefault="002F1F83" w:rsidP="009507D9">
            <w:pPr>
              <w:widowControl w:val="0"/>
              <w:suppressAutoHyphens w:val="0"/>
              <w:ind w:firstLine="567"/>
              <w:contextualSpacing/>
              <w:jc w:val="center"/>
            </w:pPr>
            <w:r w:rsidRPr="00A41AC3">
              <w:t>r- учащихся, не посещающих  общеобразовательные организации, скорректированный на количество учащихся, имеющих пропуски  по уважительной причине;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R- общая численность обучающихся в районе.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Периодичность показателя – полугодовая</w:t>
            </w:r>
          </w:p>
        </w:tc>
      </w:tr>
      <w:tr w:rsidR="002F1F83" w:rsidRPr="00A41AC3" w:rsidTr="00F02C45">
        <w:trPr>
          <w:trHeight w:val="15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 xml:space="preserve">  Доля общеобразовательных организаций, реализующих федеральные государственные образовательные стандарты общего образования на 2-м уровне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754850" w:rsidP="009507D9">
            <w:pPr>
              <w:widowControl w:val="0"/>
              <w:suppressAutoHyphens w:val="0"/>
              <w:contextualSpacing/>
              <w:jc w:val="center"/>
            </w:pPr>
            <w:r>
              <w:rPr>
                <w:noProof/>
                <w:position w:val="-25"/>
                <w:lang w:eastAsia="ru-RU"/>
              </w:rPr>
              <w:drawing>
                <wp:inline distT="0" distB="0" distL="0" distR="0" wp14:anchorId="32FE4AED" wp14:editId="608D3BAA">
                  <wp:extent cx="800100" cy="33337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ind w:firstLine="567"/>
              <w:contextualSpacing/>
              <w:jc w:val="center"/>
            </w:pPr>
            <w:r w:rsidRPr="00A41AC3">
              <w:t>N–удельный вес общеобразовательных организаций, реализующих федеральные государственные образовательные стандарты общего образования на 2-м уровне образования.</w:t>
            </w:r>
          </w:p>
          <w:p w:rsidR="002F1F83" w:rsidRPr="00A41AC3" w:rsidRDefault="002F1F83" w:rsidP="009507D9">
            <w:pPr>
              <w:widowControl w:val="0"/>
              <w:suppressAutoHyphens w:val="0"/>
              <w:ind w:firstLine="567"/>
              <w:contextualSpacing/>
              <w:jc w:val="center"/>
            </w:pPr>
            <w:r w:rsidRPr="00A41AC3">
              <w:t>r-количество общеобразовательных организаций, реализующих федеральные государственные образовательные стандарты общего образования на 2-м уровне образования;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R- общая численность общеобразовательных учреждений;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Периодичность показателя – годовая</w:t>
            </w:r>
          </w:p>
        </w:tc>
      </w:tr>
      <w:tr w:rsidR="002F1F83" w:rsidRPr="00A41AC3" w:rsidTr="00F02C45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contextualSpacing/>
            </w:pPr>
            <w:r w:rsidRPr="00A41AC3"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 xml:space="preserve">Доля учащихся 8-11 классов, обучающихся по программам </w:t>
            </w:r>
            <w:proofErr w:type="spellStart"/>
            <w:r w:rsidRPr="00A41AC3">
              <w:t>предпрофильного</w:t>
            </w:r>
            <w:proofErr w:type="spellEnd"/>
            <w:r w:rsidRPr="00A41AC3">
              <w:t xml:space="preserve"> и профильного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754850" w:rsidP="009507D9">
            <w:pPr>
              <w:widowControl w:val="0"/>
              <w:suppressAutoHyphens w:val="0"/>
              <w:contextualSpacing/>
              <w:jc w:val="center"/>
            </w:pPr>
            <w:r>
              <w:rPr>
                <w:noProof/>
                <w:position w:val="-25"/>
                <w:lang w:eastAsia="ru-RU"/>
              </w:rPr>
              <w:drawing>
                <wp:inline distT="0" distB="0" distL="0" distR="0" wp14:anchorId="2536D33C" wp14:editId="43525C8B">
                  <wp:extent cx="800100" cy="33337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 xml:space="preserve">N - удельный вес  учащихся 8-11 классов, обучающихся по программам </w:t>
            </w:r>
            <w:proofErr w:type="spellStart"/>
            <w:r w:rsidRPr="00A41AC3">
              <w:t>предпрофильного</w:t>
            </w:r>
            <w:proofErr w:type="spellEnd"/>
            <w:r w:rsidRPr="00A41AC3">
              <w:t xml:space="preserve"> и профильного обучения;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r - численность обучающихся по индивидуальным учебным планам и программам профильного обучения;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R – общая численность обучающихся 8-11 классов.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Периодичность показателя – годовая</w:t>
            </w:r>
          </w:p>
        </w:tc>
      </w:tr>
      <w:tr w:rsidR="002F1F83" w:rsidRPr="00A41AC3" w:rsidTr="00F02C45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contextualSpacing/>
            </w:pPr>
            <w:r w:rsidRPr="00A41AC3"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Доля педагогических работников, прошедших обучение по программам повышения квалификации и/или профессиональной переподготовки к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754850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>
              <w:rPr>
                <w:noProof/>
                <w:position w:val="-25"/>
                <w:lang w:eastAsia="ru-RU"/>
              </w:rPr>
              <w:drawing>
                <wp:inline distT="0" distB="0" distL="0" distR="0" wp14:anchorId="49B51FBB" wp14:editId="448F1D9A">
                  <wp:extent cx="800100" cy="33337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где N – удельный вес  педагогических работников, прошедших  обучение по программам повышения квалификации;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r- численность педагогических работников, прошедших  обучение по программам повышения квалификации;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R-общая численность педагогических работников общеобразовательных учреждений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Периодичность показателя – годовая</w:t>
            </w:r>
          </w:p>
        </w:tc>
      </w:tr>
      <w:tr w:rsidR="002F1F83" w:rsidRPr="00A41AC3" w:rsidTr="00F02C45">
        <w:trPr>
          <w:trHeight w:val="1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Доля обучающихся, охваченных горячим питанием, в общей численности учащихся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snapToGrid w:val="0"/>
              <w:ind w:firstLine="567"/>
              <w:contextualSpacing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754850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>
              <w:rPr>
                <w:rFonts w:ascii="Arial" w:hAnsi="Arial" w:cs="Arial"/>
                <w:noProof/>
                <w:position w:val="-25"/>
                <w:lang w:eastAsia="ru-RU"/>
              </w:rPr>
              <w:drawing>
                <wp:inline distT="0" distB="0" distL="0" distR="0" wp14:anchorId="416F8086" wp14:editId="6DA27DE0">
                  <wp:extent cx="800100" cy="33337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N - удельный вес  детей, охваченных горячим питанием, в общей численности учащихся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r - количество детей в общеобразовательных организациях, получающих горячее питание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R –общее количество учащихся в общеобразовательных организациях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>Периодичность показателя – ежеквартальная.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</w:p>
        </w:tc>
      </w:tr>
      <w:tr w:rsidR="002F1F83" w:rsidRPr="00A41AC3" w:rsidTr="00F02C45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t xml:space="preserve">Удельный вес численности обучающихся по программам общего образования, участвующих в олимпиадах и конкурсах </w:t>
            </w:r>
            <w:r w:rsidRPr="00A41AC3">
              <w:lastRenderedPageBreak/>
              <w:t>различного уровня, в общей численности обучающихся по программам 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lastRenderedPageBreak/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754850" w:rsidP="009507D9">
            <w:pPr>
              <w:widowControl w:val="0"/>
              <w:suppressAutoHyphens w:val="0"/>
              <w:autoSpaceDE w:val="0"/>
              <w:contextualSpacing/>
              <w:jc w:val="center"/>
              <w:rPr>
                <w:lang w:val="en-US"/>
              </w:rPr>
            </w:pPr>
            <w:r>
              <w:rPr>
                <w:rFonts w:ascii="Arial" w:hAnsi="Arial" w:cs="Arial"/>
                <w:noProof/>
                <w:position w:val="-25"/>
                <w:lang w:eastAsia="ru-RU"/>
              </w:rPr>
              <w:drawing>
                <wp:inline distT="0" distB="0" distL="0" distR="0" wp14:anchorId="0DC3FB7B" wp14:editId="32934FF6">
                  <wp:extent cx="800100" cy="33337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rPr>
                <w:lang w:val="en-US"/>
              </w:rPr>
              <w:t>N</w:t>
            </w:r>
            <w:r w:rsidRPr="00A41AC3">
              <w:t>-удельный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rPr>
                <w:lang w:val="en-US"/>
              </w:rPr>
              <w:lastRenderedPageBreak/>
              <w:t>r</w:t>
            </w:r>
            <w:r w:rsidRPr="00A41AC3">
              <w:t xml:space="preserve"> - численность обучающихся по программам общего образования, участвующих в олимпиадах и конкурсах различного уровня;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rPr>
                <w:lang w:val="en-US"/>
              </w:rPr>
              <w:t>R</w:t>
            </w:r>
            <w:r w:rsidRPr="00A41AC3">
              <w:t xml:space="preserve"> – общая численность обучающихся по программам общего образования.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proofErr w:type="spellStart"/>
            <w:r w:rsidRPr="00A41AC3">
              <w:rPr>
                <w:lang w:val="en-US"/>
              </w:rPr>
              <w:t>Периодичность</w:t>
            </w:r>
            <w:proofErr w:type="spellEnd"/>
            <w:r w:rsidR="00F442FD">
              <w:t xml:space="preserve"> </w:t>
            </w:r>
            <w:proofErr w:type="spellStart"/>
            <w:r w:rsidRPr="00A41AC3">
              <w:rPr>
                <w:lang w:val="en-US"/>
              </w:rPr>
              <w:t>показателя</w:t>
            </w:r>
            <w:proofErr w:type="spellEnd"/>
            <w:r w:rsidRPr="00A41AC3">
              <w:rPr>
                <w:lang w:val="en-US"/>
              </w:rPr>
              <w:t xml:space="preserve"> – </w:t>
            </w:r>
            <w:r w:rsidRPr="00A41AC3">
              <w:t>полу</w:t>
            </w:r>
            <w:proofErr w:type="spellStart"/>
            <w:r w:rsidRPr="00A41AC3">
              <w:rPr>
                <w:lang w:val="en-US"/>
              </w:rPr>
              <w:t>годовая</w:t>
            </w:r>
            <w:proofErr w:type="spellEnd"/>
            <w:r>
              <w:t>.</w:t>
            </w:r>
          </w:p>
        </w:tc>
      </w:tr>
      <w:tr w:rsidR="002F1F83" w:rsidRPr="00A41AC3" w:rsidTr="00F02C45">
        <w:trPr>
          <w:trHeight w:val="306"/>
        </w:trPr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F442FD" w:rsidRDefault="002F1F83" w:rsidP="009507D9">
            <w:pPr>
              <w:widowControl w:val="0"/>
              <w:suppressAutoHyphens w:val="0"/>
              <w:ind w:firstLine="567"/>
              <w:contextualSpacing/>
              <w:jc w:val="center"/>
              <w:rPr>
                <w:bCs/>
              </w:rPr>
            </w:pPr>
            <w:r w:rsidRPr="00F442FD">
              <w:lastRenderedPageBreak/>
              <w:t>Подпрограмма «Обеспечение реализации муниципальной программы и прочие мероприятия» муниципальной программы</w:t>
            </w:r>
          </w:p>
          <w:p w:rsidR="002F1F83" w:rsidRPr="00A41AC3" w:rsidRDefault="002F1F83" w:rsidP="00E54BDD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F442FD">
              <w:rPr>
                <w:bCs/>
              </w:rPr>
              <w:t>«</w:t>
            </w:r>
            <w:r w:rsidRPr="00F442FD">
              <w:rPr>
                <w:rFonts w:ascii="Times New Roman CYR" w:hAnsi="Times New Roman CYR" w:cs="Times New Roman CYR"/>
              </w:rPr>
              <w:t>Развитие образования на 2014-2020 годы</w:t>
            </w:r>
            <w:r w:rsidRPr="00F442FD">
              <w:rPr>
                <w:bCs/>
              </w:rPr>
              <w:t>»</w:t>
            </w:r>
          </w:p>
        </w:tc>
      </w:tr>
      <w:tr w:rsidR="002F1F83" w:rsidRPr="00A41AC3" w:rsidTr="00F02C45">
        <w:trPr>
          <w:trHeight w:val="1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F9557A">
            <w:pPr>
              <w:widowControl w:val="0"/>
              <w:suppressAutoHyphens w:val="0"/>
              <w:autoSpaceDE w:val="0"/>
              <w:ind w:firstLine="567"/>
              <w:contextualSpacing/>
            </w:pPr>
            <w:r w:rsidRPr="00A41AC3">
              <w:t>Доля муниципальных услуг отдела образования Администрации Октябрьского района, по которым утверждены административные регламенты их оказания, в общем количестве муниципальных услуг оказываемых отделом образования Администрации</w:t>
            </w:r>
            <w:r>
              <w:t xml:space="preserve"> </w:t>
            </w:r>
            <w:r w:rsidRPr="00A41AC3">
              <w:t>Октябрьского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754850" w:rsidP="009507D9">
            <w:pPr>
              <w:widowControl w:val="0"/>
              <w:suppressAutoHyphens w:val="0"/>
              <w:autoSpaceDE w:val="0"/>
              <w:contextualSpacing/>
              <w:jc w:val="center"/>
              <w:rPr>
                <w:lang w:val="en-US"/>
              </w:rPr>
            </w:pPr>
            <w:r>
              <w:rPr>
                <w:rFonts w:ascii="Arial" w:hAnsi="Arial" w:cs="Arial"/>
                <w:noProof/>
                <w:position w:val="-25"/>
                <w:lang w:eastAsia="ru-RU"/>
              </w:rPr>
              <w:drawing>
                <wp:inline distT="0" distB="0" distL="0" distR="0" wp14:anchorId="586F65A2" wp14:editId="449AECD1">
                  <wp:extent cx="800100" cy="33337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rPr>
                <w:lang w:val="en-US"/>
              </w:rPr>
              <w:t>N</w:t>
            </w:r>
            <w:r w:rsidRPr="00A41AC3">
              <w:t>–удельный вес муниципальных услуг отдела образования Администрации Октябрьского района, по которым утверждены административные регламенты их оказания, в общем количестве муниципальных услуг оказываемых отделом образования Администрации</w:t>
            </w:r>
            <w:r>
              <w:t xml:space="preserve"> </w:t>
            </w:r>
            <w:r w:rsidRPr="00A41AC3">
              <w:t>Октябрьского района;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rPr>
                <w:lang w:val="en-US"/>
              </w:rPr>
              <w:t>r</w:t>
            </w:r>
            <w:r w:rsidRPr="00A41AC3">
              <w:t xml:space="preserve"> - численность муниципальных услуг отдела образования Администрации Октябрьского района, по которым утверждены административные регламенты их оказания;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r w:rsidRPr="00A41AC3">
              <w:rPr>
                <w:lang w:val="en-US"/>
              </w:rPr>
              <w:t>R</w:t>
            </w:r>
            <w:r w:rsidRPr="00A41AC3">
              <w:t xml:space="preserve"> – общая численность муниципальных услуг оказываемых отделом образования Администрации</w:t>
            </w:r>
            <w:r w:rsidR="00F442FD">
              <w:t xml:space="preserve"> </w:t>
            </w:r>
            <w:r w:rsidRPr="00A41AC3">
              <w:t>Октябрьского района.</w:t>
            </w:r>
          </w:p>
          <w:p w:rsidR="002F1F83" w:rsidRPr="00A41AC3" w:rsidRDefault="002F1F83" w:rsidP="009507D9">
            <w:pPr>
              <w:widowControl w:val="0"/>
              <w:suppressAutoHyphens w:val="0"/>
              <w:autoSpaceDE w:val="0"/>
              <w:ind w:firstLine="567"/>
              <w:contextualSpacing/>
              <w:jc w:val="center"/>
            </w:pPr>
            <w:proofErr w:type="spellStart"/>
            <w:r w:rsidRPr="00A41AC3">
              <w:rPr>
                <w:lang w:val="en-US"/>
              </w:rPr>
              <w:t>Периодичность</w:t>
            </w:r>
            <w:proofErr w:type="spellEnd"/>
            <w:r w:rsidR="00F442FD">
              <w:t xml:space="preserve"> </w:t>
            </w:r>
            <w:proofErr w:type="spellStart"/>
            <w:r w:rsidRPr="00A41AC3">
              <w:rPr>
                <w:lang w:val="en-US"/>
              </w:rPr>
              <w:t>показателя</w:t>
            </w:r>
            <w:proofErr w:type="spellEnd"/>
            <w:r w:rsidRPr="00A41AC3">
              <w:rPr>
                <w:lang w:val="en-US"/>
              </w:rPr>
              <w:t xml:space="preserve"> – </w:t>
            </w:r>
            <w:r w:rsidRPr="00A41AC3">
              <w:t>ежеквартальная.</w:t>
            </w:r>
          </w:p>
        </w:tc>
      </w:tr>
      <w:tr w:rsidR="002F1F83" w:rsidRPr="00A41AC3" w:rsidTr="00F02C45">
        <w:trPr>
          <w:trHeight w:val="1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</w:pPr>
            <w:r w:rsidRPr="00A41AC3"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F9557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A41AC3">
              <w:rPr>
                <w:color w:val="000000"/>
                <w:lang w:eastAsia="ru-RU"/>
              </w:rPr>
              <w:t>Доля детей-сирот и детей, оставшихся без</w:t>
            </w:r>
          </w:p>
          <w:p w:rsidR="002F1F83" w:rsidRPr="00A41AC3" w:rsidRDefault="002F1F83" w:rsidP="00F9557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A41AC3">
              <w:rPr>
                <w:color w:val="000000"/>
                <w:lang w:eastAsia="ru-RU"/>
              </w:rPr>
              <w:t>попечения родителей, возвращенных</w:t>
            </w:r>
          </w:p>
          <w:p w:rsidR="002F1F83" w:rsidRPr="00A41AC3" w:rsidRDefault="002F1F83" w:rsidP="00F9557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A41AC3">
              <w:rPr>
                <w:color w:val="000000"/>
                <w:lang w:eastAsia="ru-RU"/>
              </w:rPr>
              <w:t>из замещающих семей в государственные</w:t>
            </w:r>
          </w:p>
          <w:p w:rsidR="002F1F83" w:rsidRPr="00A41AC3" w:rsidRDefault="002F1F83" w:rsidP="00F9557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41AC3">
              <w:rPr>
                <w:color w:val="000000"/>
                <w:lang w:eastAsia="ru-RU"/>
              </w:rPr>
              <w:t>организации, от количества детей-си-</w:t>
            </w:r>
          </w:p>
          <w:p w:rsidR="002F1F83" w:rsidRPr="00A41AC3" w:rsidRDefault="002F1F83" w:rsidP="00F9557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A41AC3">
              <w:rPr>
                <w:color w:val="000000"/>
                <w:lang w:eastAsia="ru-RU"/>
              </w:rPr>
              <w:t>рот, принятых на воспитание в</w:t>
            </w:r>
          </w:p>
          <w:p w:rsidR="002F1F83" w:rsidRPr="00A41AC3" w:rsidRDefault="002F1F83" w:rsidP="00F9557A">
            <w:pPr>
              <w:widowControl w:val="0"/>
              <w:suppressAutoHyphens w:val="0"/>
              <w:autoSpaceDE w:val="0"/>
              <w:contextualSpacing/>
            </w:pPr>
            <w:r w:rsidRPr="00A41AC3">
              <w:rPr>
                <w:color w:val="000000"/>
                <w:lang w:eastAsia="ru-RU"/>
              </w:rPr>
              <w:t>семьи-граждан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9507D9">
            <w:pPr>
              <w:widowControl w:val="0"/>
              <w:suppressAutoHyphens w:val="0"/>
              <w:autoSpaceDE w:val="0"/>
              <w:contextualSpacing/>
              <w:jc w:val="center"/>
            </w:pPr>
            <w:r w:rsidRPr="00A41AC3"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754850" w:rsidP="009507D9">
            <w:pPr>
              <w:widowControl w:val="0"/>
              <w:suppressAutoHyphens w:val="0"/>
              <w:autoSpaceDE w:val="0"/>
              <w:contextualSpacing/>
              <w:jc w:val="center"/>
              <w:rPr>
                <w:lang w:val="en-US"/>
              </w:rPr>
            </w:pPr>
            <w:r>
              <w:rPr>
                <w:rFonts w:ascii="Arial" w:hAnsi="Arial" w:cs="Arial"/>
                <w:noProof/>
                <w:position w:val="-25"/>
                <w:lang w:eastAsia="ru-RU"/>
              </w:rPr>
              <w:drawing>
                <wp:inline distT="0" distB="0" distL="0" distR="0" wp14:anchorId="067BD629" wp14:editId="57D39A44">
                  <wp:extent cx="800100" cy="33337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9507D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A41AC3">
              <w:rPr>
                <w:color w:val="000000"/>
                <w:lang w:eastAsia="ru-RU"/>
              </w:rPr>
              <w:t>N – доля детей-сирот и детей, оставшихся без попечения родителей, возвращенных из замещающих семей в государственные</w:t>
            </w:r>
          </w:p>
          <w:p w:rsidR="002F1F83" w:rsidRPr="00A41AC3" w:rsidRDefault="002F1F83" w:rsidP="009507D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A41AC3">
              <w:rPr>
                <w:color w:val="000000"/>
                <w:lang w:eastAsia="ru-RU"/>
              </w:rPr>
              <w:t>организации;</w:t>
            </w:r>
          </w:p>
          <w:p w:rsidR="002F1F83" w:rsidRPr="00A41AC3" w:rsidRDefault="002F1F83" w:rsidP="009507D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A41AC3">
              <w:rPr>
                <w:color w:val="000000"/>
                <w:lang w:eastAsia="ru-RU"/>
              </w:rPr>
              <w:t>r – количество отмен</w:t>
            </w:r>
            <w:r w:rsidRPr="00A41AC3">
              <w:rPr>
                <w:rFonts w:ascii="Tahoma" w:hAnsi="Tahoma" w:cs="Tahoma"/>
                <w:color w:val="000000"/>
                <w:lang w:eastAsia="ru-RU"/>
              </w:rPr>
              <w:t>ё</w:t>
            </w:r>
            <w:r w:rsidRPr="00A41AC3">
              <w:rPr>
                <w:color w:val="000000"/>
                <w:lang w:eastAsia="ru-RU"/>
              </w:rPr>
              <w:t>нных решений о передаче ребенка на воспитание в семью (форма № 103-РИК, раздел 2, строка 17; графа 7 плюс раздел 2, строка 17; графа 8, плюс раздел 2, строка 17; графа 9 плюс (раздел 2, строка 17,</w:t>
            </w:r>
          </w:p>
          <w:p w:rsidR="002F1F83" w:rsidRPr="00A41AC3" w:rsidRDefault="002F1F83" w:rsidP="009507D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A41AC3">
              <w:rPr>
                <w:color w:val="000000"/>
                <w:lang w:eastAsia="ru-RU"/>
              </w:rPr>
              <w:t>графа 12, минус раздел 2, строка 17, графа 13);</w:t>
            </w:r>
          </w:p>
          <w:p w:rsidR="002F1F83" w:rsidRPr="00A41AC3" w:rsidRDefault="002F1F83" w:rsidP="009507D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A41AC3">
              <w:rPr>
                <w:color w:val="000000"/>
                <w:lang w:eastAsia="ru-RU"/>
              </w:rPr>
              <w:t>R – общая численность детей, оставшихся без попечения родителей, принятых на воспитание в семьи за отчетный год (форма № 103РИК, раздел</w:t>
            </w:r>
          </w:p>
          <w:p w:rsidR="002F1F83" w:rsidRPr="00A41AC3" w:rsidRDefault="002F1F83" w:rsidP="009507D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A41AC3">
              <w:rPr>
                <w:color w:val="000000"/>
                <w:lang w:eastAsia="ru-RU"/>
              </w:rPr>
              <w:t>2, строка 05; графа 7 плюс раздел 2, строка 05; графа8плюс раздел 2,строка</w:t>
            </w:r>
          </w:p>
          <w:p w:rsidR="002F1F83" w:rsidRPr="00A41AC3" w:rsidRDefault="002F1F83" w:rsidP="009507D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A41AC3">
              <w:rPr>
                <w:color w:val="000000"/>
                <w:lang w:eastAsia="ru-RU"/>
              </w:rPr>
              <w:lastRenderedPageBreak/>
              <w:t>05; графа 9 плюс (раздел 2, строка 05; графа 12 минус раздел 2, строка 05,</w:t>
            </w:r>
          </w:p>
          <w:p w:rsidR="002F1F83" w:rsidRPr="00A41AC3" w:rsidRDefault="002F1F83" w:rsidP="009507D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A41AC3">
              <w:rPr>
                <w:color w:val="000000"/>
                <w:lang w:eastAsia="ru-RU"/>
              </w:rPr>
              <w:t>графа 13)</w:t>
            </w:r>
          </w:p>
          <w:p w:rsidR="002F1F83" w:rsidRPr="00A41AC3" w:rsidRDefault="002F1F83" w:rsidP="009507D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proofErr w:type="spellStart"/>
            <w:r w:rsidRPr="00A41AC3">
              <w:rPr>
                <w:lang w:val="en-US"/>
              </w:rPr>
              <w:t>Периодичность</w:t>
            </w:r>
            <w:proofErr w:type="spellEnd"/>
            <w:r>
              <w:t xml:space="preserve"> </w:t>
            </w:r>
            <w:proofErr w:type="spellStart"/>
            <w:r w:rsidRPr="00A41AC3">
              <w:rPr>
                <w:lang w:val="en-US"/>
              </w:rPr>
              <w:t>показателя</w:t>
            </w:r>
            <w:proofErr w:type="spellEnd"/>
            <w:r w:rsidRPr="00A41AC3">
              <w:rPr>
                <w:lang w:val="en-US"/>
              </w:rPr>
              <w:t xml:space="preserve"> – </w:t>
            </w:r>
            <w:r w:rsidRPr="00A41AC3">
              <w:t>ежеквартальная.</w:t>
            </w:r>
          </w:p>
        </w:tc>
      </w:tr>
    </w:tbl>
    <w:p w:rsidR="002F1F83" w:rsidRDefault="002F1F83" w:rsidP="009507D9">
      <w:pPr>
        <w:widowControl w:val="0"/>
        <w:suppressAutoHyphens w:val="0"/>
        <w:contextualSpacing/>
      </w:pPr>
    </w:p>
    <w:p w:rsidR="002F1F83" w:rsidRPr="00E327EE" w:rsidRDefault="002F1F83" w:rsidP="00E327EE"/>
    <w:p w:rsidR="002F1F83" w:rsidRPr="00E327EE" w:rsidRDefault="002F1F83" w:rsidP="00E327EE"/>
    <w:p w:rsidR="002F1F83" w:rsidRDefault="002F1F83" w:rsidP="00E327EE">
      <w:pPr>
        <w:tabs>
          <w:tab w:val="left" w:pos="10728"/>
        </w:tabs>
      </w:pPr>
      <w:r>
        <w:tab/>
      </w:r>
    </w:p>
    <w:p w:rsidR="002F1F83" w:rsidRDefault="002F1F83" w:rsidP="001D4187">
      <w:pPr>
        <w:pageBreakBefore/>
        <w:widowControl w:val="0"/>
        <w:autoSpaceDE w:val="0"/>
        <w:ind w:left="4320" w:firstLine="72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</w:t>
      </w:r>
      <w:r w:rsidR="00F442F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 к программе</w:t>
      </w:r>
    </w:p>
    <w:p w:rsidR="002F1F83" w:rsidRDefault="002F1F83" w:rsidP="001D418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Администрации Октябрьского района </w:t>
      </w:r>
    </w:p>
    <w:p w:rsidR="002F1F83" w:rsidRDefault="002F1F83" w:rsidP="001D418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«Развитие образования на 2014-2020 годы» </w:t>
      </w:r>
    </w:p>
    <w:p w:rsidR="002F1F83" w:rsidRDefault="002F1F83" w:rsidP="001B71C1">
      <w:pPr>
        <w:widowControl w:val="0"/>
        <w:suppressAutoHyphens w:val="0"/>
        <w:autoSpaceDE w:val="0"/>
        <w:ind w:firstLine="567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2F1F83" w:rsidRPr="009507D9" w:rsidRDefault="002F1F83" w:rsidP="001B71C1">
      <w:pPr>
        <w:widowControl w:val="0"/>
        <w:suppressAutoHyphens w:val="0"/>
        <w:autoSpaceDE w:val="0"/>
        <w:ind w:firstLine="567"/>
        <w:contextualSpacing/>
        <w:rPr>
          <w:sz w:val="28"/>
          <w:szCs w:val="28"/>
        </w:rPr>
      </w:pPr>
    </w:p>
    <w:tbl>
      <w:tblPr>
        <w:tblW w:w="1474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000"/>
        <w:gridCol w:w="1410"/>
        <w:gridCol w:w="1134"/>
        <w:gridCol w:w="851"/>
        <w:gridCol w:w="1134"/>
        <w:gridCol w:w="992"/>
        <w:gridCol w:w="992"/>
        <w:gridCol w:w="992"/>
        <w:gridCol w:w="586"/>
        <w:gridCol w:w="265"/>
        <w:gridCol w:w="992"/>
        <w:gridCol w:w="311"/>
        <w:gridCol w:w="540"/>
      </w:tblGrid>
      <w:tr w:rsidR="002F1F83" w:rsidRPr="00A41AC3" w:rsidTr="007456BA">
        <w:trPr>
          <w:gridAfter w:val="1"/>
          <w:wAfter w:w="540" w:type="dxa"/>
          <w:trHeight w:val="255"/>
        </w:trPr>
        <w:tc>
          <w:tcPr>
            <w:tcW w:w="12635" w:type="dxa"/>
            <w:gridSpan w:val="10"/>
            <w:vAlign w:val="bottom"/>
          </w:tcPr>
          <w:p w:rsidR="002F1F83" w:rsidRDefault="002F1F83" w:rsidP="00391EF3">
            <w:pPr>
              <w:ind w:left="1702"/>
              <w:jc w:val="center"/>
              <w:rPr>
                <w:color w:val="000000"/>
              </w:rPr>
            </w:pPr>
            <w:r w:rsidRPr="005A5CAE">
              <w:rPr>
                <w:color w:val="000000"/>
              </w:rPr>
              <w:t xml:space="preserve">Предоставление обоснования финансовых ресурсов, необходимых для реализации мероприятий муниципальной программы Октябрьского района Ростовской области </w:t>
            </w:r>
          </w:p>
          <w:p w:rsidR="002F1F83" w:rsidRPr="005A5CAE" w:rsidRDefault="002F1F83" w:rsidP="00391EF3">
            <w:pPr>
              <w:ind w:left="1702"/>
              <w:jc w:val="center"/>
              <w:rPr>
                <w:color w:val="000000"/>
              </w:rPr>
            </w:pPr>
            <w:r w:rsidRPr="005A5CAE">
              <w:rPr>
                <w:color w:val="000000"/>
              </w:rPr>
              <w:t>«Развитие образования на 2014-2020 годы»</w:t>
            </w:r>
          </w:p>
          <w:p w:rsidR="002F1F83" w:rsidRPr="00A41AC3" w:rsidRDefault="002F1F83" w:rsidP="00391EF3">
            <w:pPr>
              <w:ind w:left="170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gridSpan w:val="3"/>
          </w:tcPr>
          <w:p w:rsidR="002F1F83" w:rsidRPr="00A41AC3" w:rsidRDefault="002F1F83" w:rsidP="00C6276F">
            <w:pPr>
              <w:snapToGrid w:val="0"/>
              <w:rPr>
                <w:sz w:val="28"/>
                <w:szCs w:val="28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C6276F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Наименование мероприятия муниципальной программы</w:t>
            </w:r>
            <w:r w:rsidR="00F442FD">
              <w:rPr>
                <w:color w:val="000000"/>
              </w:rPr>
              <w:t xml:space="preserve"> </w:t>
            </w:r>
            <w:r w:rsidRPr="00A41AC3">
              <w:rPr>
                <w:color w:val="000000"/>
              </w:rPr>
              <w:t>(подпрограммы)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C6276F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Источник финансирования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C6276F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CD6DF6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(тыс. руб.</w:t>
            </w:r>
            <w:r w:rsidR="002F1F83" w:rsidRPr="00A41AC3">
              <w:rPr>
                <w:color w:val="000000"/>
              </w:rPr>
              <w:t>)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C6276F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A41AC3" w:rsidRDefault="002F1F83" w:rsidP="00C6276F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Э</w:t>
            </w:r>
            <w:r>
              <w:rPr>
                <w:color w:val="000000"/>
              </w:rPr>
              <w:t>ксплуатационные расходы, возникшие в резуль</w:t>
            </w:r>
            <w:r w:rsidRPr="00A41AC3">
              <w:rPr>
                <w:color w:val="000000"/>
              </w:rPr>
              <w:t>тате реализации мероприятия</w:t>
            </w: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A41AC3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C6276F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C6276F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C6276F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2016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C6276F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2017год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C6276F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2018 год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C6276F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2019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A41AC3" w:rsidRDefault="002F1F83" w:rsidP="00C6276F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2020 год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C6276F">
            <w:pPr>
              <w:snapToGrid w:val="0"/>
              <w:rPr>
                <w:color w:val="000000"/>
              </w:rPr>
            </w:pPr>
          </w:p>
        </w:tc>
      </w:tr>
      <w:tr w:rsidR="002F1F83" w:rsidRPr="00A41AC3" w:rsidTr="00A47D89">
        <w:tblPrEx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442FD" w:rsidRDefault="002F1F83" w:rsidP="000100C8">
            <w:pPr>
              <w:widowControl w:val="0"/>
              <w:suppressAutoHyphens w:val="0"/>
              <w:autoSpaceDE w:val="0"/>
              <w:contextualSpacing/>
            </w:pPr>
            <w:r w:rsidRPr="00F442FD">
              <w:rPr>
                <w:color w:val="000000"/>
              </w:rPr>
              <w:t xml:space="preserve">Подпрограмма 1 </w:t>
            </w:r>
            <w:r w:rsidRPr="00F442FD">
              <w:t>«Развитие дошкольного образования»: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9557A" w:rsidRDefault="002F1F83" w:rsidP="00C6276F">
            <w:pPr>
              <w:snapToGrid w:val="0"/>
              <w:rPr>
                <w:color w:val="000000"/>
              </w:rPr>
            </w:pPr>
            <w:r w:rsidRPr="00F9557A">
              <w:rPr>
                <w:color w:val="000000"/>
              </w:rPr>
              <w:t>2130065,0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F9557A" w:rsidRDefault="002F1F83" w:rsidP="00C6276F">
            <w:pPr>
              <w:jc w:val="center"/>
              <w:rPr>
                <w:color w:val="000000"/>
              </w:rPr>
            </w:pPr>
            <w:r w:rsidRPr="00F9557A">
              <w:rPr>
                <w:color w:val="000000"/>
              </w:rPr>
              <w:t>352224,6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F9557A" w:rsidRDefault="002F1F83" w:rsidP="00C6276F">
            <w:pPr>
              <w:jc w:val="center"/>
              <w:rPr>
                <w:color w:val="000000"/>
              </w:rPr>
            </w:pPr>
            <w:r w:rsidRPr="00F9557A">
              <w:rPr>
                <w:color w:val="000000"/>
              </w:rPr>
              <w:t>371918,3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F9557A" w:rsidRDefault="002F1F83" w:rsidP="00C6276F">
            <w:pPr>
              <w:jc w:val="center"/>
              <w:rPr>
                <w:color w:val="000000"/>
              </w:rPr>
            </w:pPr>
            <w:r w:rsidRPr="00F9557A">
              <w:rPr>
                <w:color w:val="000000"/>
              </w:rPr>
              <w:t>409934,7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F9557A" w:rsidRDefault="002F1F83" w:rsidP="00C6276F">
            <w:pPr>
              <w:jc w:val="center"/>
              <w:rPr>
                <w:color w:val="000000"/>
              </w:rPr>
            </w:pPr>
            <w:r w:rsidRPr="00F9557A">
              <w:rPr>
                <w:color w:val="000000"/>
              </w:rPr>
              <w:t>242666,6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F9557A" w:rsidRDefault="002F1F83" w:rsidP="00C6276F">
            <w:pPr>
              <w:jc w:val="center"/>
              <w:rPr>
                <w:color w:val="000000"/>
              </w:rPr>
            </w:pPr>
            <w:r w:rsidRPr="00F9557A">
              <w:rPr>
                <w:color w:val="000000"/>
              </w:rPr>
              <w:t>246138,0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F9557A" w:rsidRDefault="002F1F83" w:rsidP="00C6276F">
            <w:pPr>
              <w:jc w:val="center"/>
              <w:rPr>
                <w:color w:val="000000"/>
              </w:rPr>
            </w:pPr>
            <w:r w:rsidRPr="00F9557A">
              <w:rPr>
                <w:color w:val="000000"/>
              </w:rPr>
              <w:t>253591,4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F9557A" w:rsidRDefault="002F1F83" w:rsidP="00C6276F">
            <w:pPr>
              <w:jc w:val="center"/>
              <w:rPr>
                <w:color w:val="000000"/>
              </w:rPr>
            </w:pPr>
            <w:r w:rsidRPr="00F9557A">
              <w:rPr>
                <w:color w:val="000000"/>
              </w:rPr>
              <w:t>253591,4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C6276F">
            <w:pPr>
              <w:snapToGrid w:val="0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A41AC3" w:rsidRDefault="002F1F83" w:rsidP="0084051B">
            <w:pPr>
              <w:widowControl w:val="0"/>
              <w:suppressAutoHyphens w:val="0"/>
              <w:contextualSpacing/>
              <w:jc w:val="both"/>
            </w:pPr>
            <w:r w:rsidRPr="00A41AC3">
              <w:t>Финансовое обеспечение выполнения муниципальных заданий учреждений общедоступного и бесплатного дошкольного образования на территории Октябрьского 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84051B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84051B">
            <w:pPr>
              <w:rPr>
                <w:color w:val="000000"/>
              </w:rPr>
            </w:pPr>
            <w:r w:rsidRPr="00A41AC3">
              <w:rPr>
                <w:color w:val="000000"/>
              </w:rPr>
              <w:t>Приказ отдела образования «Об утверждении нормативо</w:t>
            </w:r>
            <w:r w:rsidRPr="00A41AC3">
              <w:rPr>
                <w:color w:val="000000"/>
              </w:rPr>
              <w:lastRenderedPageBreak/>
              <w:t>в затрат муниципальных услуг, оказываемых бюджетными и автономными учреждениями, находящимися в ведении отдела образования Администрации Октябрьского района Ростовской области»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84051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625991,4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84051B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94136,9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84051B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72670,6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8405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89364,9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8405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87972,3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8405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91443,7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8405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95201,5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8405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95201,5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84051B">
            <w:pPr>
              <w:snapToGrid w:val="0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 , средств обучения, игр, игрушек( за исключением </w:t>
            </w:r>
            <w:r w:rsidRPr="00A41AC3">
              <w:rPr>
                <w:color w:val="000000"/>
              </w:rPr>
              <w:lastRenderedPageBreak/>
              <w:t>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Средства областного бюджета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Норматив рассчитывается согласно областного закона и количества воспитанников в группах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802270,0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75524,3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112979,2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125470,1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120226,3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120226,3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123921,9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 xml:space="preserve">Оказание финансовой поддержки муниципальным образованием Ростовской области для решения вопросов по расширению сети дошкольных образовательных учреждений  в форме приобретения объектов недвижимости (дошкольная организация </w:t>
            </w:r>
            <w:proofErr w:type="spellStart"/>
            <w:r w:rsidRPr="00A41AC3">
              <w:rPr>
                <w:color w:val="000000"/>
              </w:rPr>
              <w:t>хут</w:t>
            </w:r>
            <w:proofErr w:type="spellEnd"/>
            <w:r w:rsidRPr="00A41AC3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A41AC3">
              <w:rPr>
                <w:color w:val="000000"/>
              </w:rPr>
              <w:t>Киреевка</w:t>
            </w:r>
            <w:proofErr w:type="spellEnd"/>
            <w:r w:rsidRPr="00A41AC3">
              <w:rPr>
                <w:color w:val="000000"/>
              </w:rPr>
              <w:t>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областного бюджета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  <w:highlight w:val="green"/>
              </w:rPr>
            </w:pPr>
            <w:r w:rsidRPr="00A41AC3">
              <w:rPr>
                <w:color w:val="000000"/>
              </w:rPr>
              <w:t>Согласно областного закона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57708,0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  <w:highlight w:val="green"/>
              </w:rPr>
            </w:pPr>
            <w:r w:rsidRPr="00A41AC3">
              <w:rPr>
                <w:color w:val="000000"/>
              </w:rPr>
              <w:t>5292,0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57708,0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5292,0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267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Строительство  дошкольной образовательной организации  на 220 мест Октябрьского района,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A41AC3">
              <w:rPr>
                <w:color w:val="000000"/>
              </w:rPr>
              <w:t>Кривянское</w:t>
            </w:r>
            <w:proofErr w:type="spellEnd"/>
            <w:r w:rsidRPr="00A41AC3">
              <w:rPr>
                <w:color w:val="000000"/>
              </w:rPr>
              <w:t xml:space="preserve"> с/п</w:t>
            </w:r>
          </w:p>
          <w:p w:rsidR="002F1F83" w:rsidRPr="00A41AC3" w:rsidRDefault="002F1F83" w:rsidP="000100C8">
            <w:pPr>
              <w:snapToGrid w:val="0"/>
              <w:rPr>
                <w:color w:val="000000"/>
              </w:rPr>
            </w:pPr>
          </w:p>
          <w:p w:rsidR="002F1F83" w:rsidRPr="00A41AC3" w:rsidRDefault="002F1F83" w:rsidP="000100C8">
            <w:pPr>
              <w:snapToGrid w:val="0"/>
              <w:rPr>
                <w:color w:val="000000"/>
              </w:rPr>
            </w:pPr>
          </w:p>
          <w:p w:rsidR="002F1F83" w:rsidRPr="00A41AC3" w:rsidRDefault="002F1F83" w:rsidP="000100C8">
            <w:pPr>
              <w:snapToGrid w:val="0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областного бюджета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федерального бюджета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</w:t>
            </w:r>
            <w:r w:rsidRPr="00A41AC3">
              <w:rPr>
                <w:color w:val="000000"/>
              </w:rPr>
              <w:lastRenderedPageBreak/>
              <w:t>та Октябрьского района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</w:p>
          <w:p w:rsidR="002F1F83" w:rsidRPr="00A41AC3" w:rsidRDefault="002F1F83" w:rsidP="000100C8">
            <w:pPr>
              <w:rPr>
                <w:color w:val="000000"/>
              </w:rPr>
            </w:pPr>
          </w:p>
          <w:p w:rsidR="002F1F83" w:rsidRPr="00A41AC3" w:rsidRDefault="002F1F83" w:rsidP="000100C8">
            <w:pPr>
              <w:rPr>
                <w:color w:val="000000"/>
              </w:rPr>
            </w:pPr>
          </w:p>
          <w:p w:rsidR="002F1F83" w:rsidRPr="00A41AC3" w:rsidRDefault="002F1F83" w:rsidP="000100C8">
            <w:pPr>
              <w:rPr>
                <w:color w:val="000000"/>
                <w:highlight w:val="green"/>
              </w:rPr>
            </w:pPr>
            <w:r w:rsidRPr="00A41AC3">
              <w:rPr>
                <w:color w:val="000000"/>
              </w:rPr>
              <w:t>Согласно областного закона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74261,7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62461,2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12538,0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39954,4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3664,0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34307,3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62461,2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8874,0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64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 xml:space="preserve">Строительство  дошкольной образовательной  организации  на 280 мест Октябрьского района </w:t>
            </w:r>
            <w:proofErr w:type="spellStart"/>
            <w:r w:rsidRPr="00A41AC3">
              <w:rPr>
                <w:color w:val="000000"/>
              </w:rPr>
              <w:t>Каменоломненское</w:t>
            </w:r>
            <w:proofErr w:type="spellEnd"/>
            <w:r w:rsidRPr="00A41AC3">
              <w:rPr>
                <w:color w:val="000000"/>
              </w:rPr>
              <w:t xml:space="preserve"> г/п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областного бюджета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203681,3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17133,4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  <w:r w:rsidRPr="00A41AC3">
              <w:t>18778,0</w:t>
            </w:r>
          </w:p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  <w:r w:rsidRPr="00A41AC3">
              <w:t>1722,0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  <w:r w:rsidRPr="00A41AC3">
              <w:t>39460,0</w:t>
            </w:r>
          </w:p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  <w:r w:rsidRPr="00A41AC3">
              <w:t>3618,7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  <w:r w:rsidRPr="00A41AC3">
              <w:t>145443,3</w:t>
            </w:r>
          </w:p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  <w:r w:rsidRPr="00A41AC3">
              <w:t>11792,7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64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both"/>
              <w:rPr>
                <w:color w:val="000000"/>
              </w:rPr>
            </w:pPr>
            <w:r w:rsidRPr="00A41AC3">
              <w:rPr>
                <w:color w:val="000000"/>
              </w:rPr>
              <w:t>Разработка проектно-сметной документации на строительство дошкольной организации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A41AC3">
              <w:rPr>
                <w:color w:val="000000"/>
              </w:rPr>
              <w:t>р.п</w:t>
            </w:r>
            <w:proofErr w:type="spellEnd"/>
            <w:r w:rsidRPr="00A41AC3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Pr="00A41AC3">
              <w:rPr>
                <w:color w:val="000000"/>
              </w:rPr>
              <w:t>Каменоломни на 280 мест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областного бюджета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</w:t>
            </w:r>
            <w:r w:rsidRPr="00A41AC3">
              <w:rPr>
                <w:color w:val="000000"/>
              </w:rPr>
              <w:lastRenderedPageBreak/>
              <w:t>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Согласно областного закона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5783,2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  <w:r w:rsidRPr="00A41AC3">
              <w:t>5783,2</w:t>
            </w:r>
          </w:p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64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both"/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Разработка проектно-сметной документации на строительство дошкольной организации сл.</w:t>
            </w:r>
            <w:r w:rsidR="00F442FD">
              <w:rPr>
                <w:color w:val="000000"/>
              </w:rPr>
              <w:t xml:space="preserve"> </w:t>
            </w:r>
            <w:r w:rsidRPr="00A41AC3">
              <w:rPr>
                <w:color w:val="000000"/>
              </w:rPr>
              <w:t>Красюковская на 120 мест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областного бюджета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Согласно областного закона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3838,1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352,0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  <w:r w:rsidRPr="00A41AC3">
              <w:t>3838,1</w:t>
            </w:r>
          </w:p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  <w:r w:rsidRPr="00A41AC3">
              <w:t>352,0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64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both"/>
              <w:rPr>
                <w:color w:val="000000"/>
              </w:rPr>
            </w:pPr>
            <w:r w:rsidRPr="00A41AC3">
              <w:rPr>
                <w:color w:val="000000"/>
              </w:rPr>
              <w:t xml:space="preserve">Приобретение модульного детского сада МБДОУ № 42 </w:t>
            </w:r>
            <w:proofErr w:type="spellStart"/>
            <w:r w:rsidRPr="00A41AC3">
              <w:rPr>
                <w:color w:val="000000"/>
              </w:rPr>
              <w:t>р.п</w:t>
            </w:r>
            <w:proofErr w:type="spellEnd"/>
            <w:r w:rsidRPr="00A41AC3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Pr="00A41AC3">
              <w:rPr>
                <w:color w:val="000000"/>
              </w:rPr>
              <w:t>Каменоломни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федерального бюджета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областного бюджета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 xml:space="preserve">Средства бюджета Октябрьского района 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Согласно областного закона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5138,2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745,1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1539,5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5138,2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745,1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</w:pPr>
            <w:r w:rsidRPr="00A41AC3">
              <w:rPr>
                <w:color w:val="000000"/>
              </w:rPr>
              <w:t>1539,5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64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both"/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Приобретение модульного детского сада МБДОУ № 39 «Звездочка» пос. Казачьи Лагери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федерального бюджета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областного бюджета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Согласно областного закона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5964,0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864,8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626,2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  <w:r w:rsidRPr="00A41AC3">
              <w:t>5964,0</w:t>
            </w:r>
          </w:p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  <w:r w:rsidRPr="00A41AC3">
              <w:t>864,8</w:t>
            </w:r>
          </w:p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  <w:r w:rsidRPr="00A41AC3">
              <w:t>626,2</w:t>
            </w:r>
          </w:p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both"/>
              <w:rPr>
                <w:color w:val="000000"/>
              </w:rPr>
            </w:pPr>
            <w:r w:rsidRPr="00A41AC3">
              <w:rPr>
                <w:color w:val="000000"/>
              </w:rPr>
              <w:t xml:space="preserve">Приобретение модульного детского сада МБДОУ № 7 «Березка» </w:t>
            </w:r>
            <w:proofErr w:type="spellStart"/>
            <w:r w:rsidRPr="00A41AC3">
              <w:rPr>
                <w:color w:val="000000"/>
              </w:rPr>
              <w:t>ст-ца</w:t>
            </w:r>
            <w:proofErr w:type="spellEnd"/>
            <w:r w:rsidR="00F442FD">
              <w:rPr>
                <w:color w:val="000000"/>
              </w:rPr>
              <w:t xml:space="preserve"> </w:t>
            </w:r>
            <w:proofErr w:type="spellStart"/>
            <w:r w:rsidRPr="00A41AC3">
              <w:rPr>
                <w:color w:val="000000"/>
              </w:rPr>
              <w:t>Заплавская</w:t>
            </w:r>
            <w:proofErr w:type="spellEnd"/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федерального бюджета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областного бюджета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 xml:space="preserve">Средства бюджета </w:t>
            </w:r>
            <w:r w:rsidRPr="00A41AC3">
              <w:rPr>
                <w:color w:val="000000"/>
              </w:rPr>
              <w:lastRenderedPageBreak/>
              <w:t>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Согласно областного закона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5964,0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864,8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626,2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  <w:r w:rsidRPr="00A41AC3">
              <w:t>5964,0</w:t>
            </w:r>
          </w:p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  <w:r w:rsidRPr="00A41AC3">
              <w:t>864,8</w:t>
            </w:r>
          </w:p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  <w:r w:rsidRPr="00A41AC3">
              <w:t>626,2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64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both"/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 xml:space="preserve">Проведение работ по авторскому надзору за строительством ДОУ на 220 мест </w:t>
            </w:r>
            <w:proofErr w:type="spellStart"/>
            <w:r w:rsidRPr="00A41AC3"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A41AC3">
              <w:rPr>
                <w:color w:val="000000"/>
              </w:rPr>
              <w:t>Кривянская</w:t>
            </w:r>
            <w:proofErr w:type="spellEnd"/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298,6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  <w:r w:rsidRPr="00A41AC3">
              <w:t>298,6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64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both"/>
              <w:rPr>
                <w:color w:val="000000"/>
              </w:rPr>
            </w:pPr>
            <w:r w:rsidRPr="00A41AC3">
              <w:rPr>
                <w:color w:val="000000"/>
              </w:rPr>
              <w:t xml:space="preserve">Резервный фонд Правительства РО на МБДОУ № 35 </w:t>
            </w:r>
            <w:r w:rsidR="00F442FD">
              <w:rPr>
                <w:color w:val="000000"/>
              </w:rPr>
              <w:t xml:space="preserve">              </w:t>
            </w:r>
            <w:r w:rsidRPr="00A41AC3">
              <w:rPr>
                <w:color w:val="000000"/>
              </w:rPr>
              <w:t>пос.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A41AC3">
              <w:rPr>
                <w:color w:val="000000"/>
              </w:rPr>
              <w:t>Новоперсиановский</w:t>
            </w:r>
            <w:proofErr w:type="spellEnd"/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Согласно областного закона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86,9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  <w:r w:rsidRPr="00A41AC3">
              <w:t>86,9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463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both"/>
              <w:rPr>
                <w:color w:val="000000"/>
              </w:rPr>
            </w:pPr>
            <w:r w:rsidRPr="00A41AC3">
              <w:rPr>
                <w:color w:val="000000"/>
              </w:rPr>
              <w:t>Средства от предпринимательской и иной приносящей доход деятельности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Внебюджетные средства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Приказ отдела образования «Об утверждении плана по оказанию платных образовательных услуг по образовательным учреждениям»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  <w:r>
              <w:t>215763,3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  <w:r w:rsidRPr="00A41AC3">
              <w:t>22142,9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  <w:r w:rsidRPr="00A41AC3">
              <w:t>26939,7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  <w:r>
              <w:t>28808,8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  <w:r>
              <w:t>34468,0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  <w:r>
              <w:t>34468,0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  <w:r>
              <w:t>34468,0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34468,0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64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both"/>
              <w:rPr>
                <w:color w:val="000000"/>
              </w:rPr>
            </w:pPr>
            <w:r w:rsidRPr="00A41AC3">
              <w:rPr>
                <w:color w:val="000000"/>
              </w:rPr>
              <w:t>Строительный контроль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</w:t>
            </w:r>
            <w:r w:rsidRPr="00A41AC3">
              <w:rPr>
                <w:color w:val="000000"/>
              </w:rPr>
              <w:lastRenderedPageBreak/>
              <w:t>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 xml:space="preserve">Решение собрания депутатов </w:t>
            </w:r>
            <w:r w:rsidRPr="00A41AC3">
              <w:rPr>
                <w:color w:val="000000"/>
              </w:rPr>
              <w:lastRenderedPageBreak/>
              <w:t>Октябрьского района « О бюджете Октябрьского района»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2469,1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  <w:r w:rsidRPr="00A41AC3">
              <w:t>610,6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  <w:r w:rsidRPr="00A41AC3">
              <w:t>900,0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  <w:r w:rsidRPr="00A41AC3">
              <w:t>958,5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Приобретение мебели для МБДОУ № 42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A41AC3">
              <w:rPr>
                <w:color w:val="000000"/>
              </w:rPr>
              <w:t>р.п</w:t>
            </w:r>
            <w:proofErr w:type="spellEnd"/>
            <w:r w:rsidRPr="00A41AC3">
              <w:rPr>
                <w:color w:val="000000"/>
              </w:rPr>
              <w:t>.</w:t>
            </w:r>
            <w:r w:rsidR="002A22C6">
              <w:rPr>
                <w:color w:val="000000"/>
              </w:rPr>
              <w:t xml:space="preserve"> </w:t>
            </w:r>
            <w:r w:rsidRPr="00A41AC3">
              <w:rPr>
                <w:color w:val="000000"/>
              </w:rPr>
              <w:t>Каменоломни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>
              <w:rPr>
                <w:color w:val="000000"/>
              </w:rPr>
              <w:t>Согласно решению собрания депутатов Октябрьского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910,1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910,1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183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F8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Благоустройство модуля МБДОУ № 42</w:t>
            </w:r>
          </w:p>
          <w:p w:rsidR="002F1F83" w:rsidRPr="00A41AC3" w:rsidRDefault="002F1F83" w:rsidP="000100C8">
            <w:pPr>
              <w:rPr>
                <w:color w:val="000000"/>
              </w:rPr>
            </w:pPr>
            <w:proofErr w:type="spellStart"/>
            <w:r w:rsidRPr="00A41AC3">
              <w:rPr>
                <w:color w:val="000000"/>
              </w:rPr>
              <w:t>р.п</w:t>
            </w:r>
            <w:proofErr w:type="spellEnd"/>
            <w:r w:rsidRPr="00A41AC3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Pr="00A41AC3">
              <w:rPr>
                <w:color w:val="000000"/>
              </w:rPr>
              <w:t>Каменоломни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>
              <w:rPr>
                <w:color w:val="000000"/>
              </w:rPr>
              <w:t>Согласно решению собрания депутатов Октябрьского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2895,5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2895,5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D972FC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Технологическое присоединение к эле</w:t>
            </w:r>
            <w:r w:rsidR="002A22C6">
              <w:rPr>
                <w:color w:val="000000"/>
              </w:rPr>
              <w:t>ктрическим сетям по МБДОУ №3 х</w:t>
            </w:r>
            <w:r w:rsidRPr="00A41AC3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Pr="00A41AC3">
              <w:rPr>
                <w:color w:val="000000"/>
              </w:rPr>
              <w:t>Шевченко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1F83" w:rsidRPr="00A41AC3" w:rsidRDefault="002F1F83" w:rsidP="004A25F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4A25FA">
            <w:pPr>
              <w:rPr>
                <w:color w:val="000000"/>
              </w:rPr>
            </w:pPr>
            <w:r>
              <w:rPr>
                <w:color w:val="000000"/>
              </w:rPr>
              <w:t>Согласно решению собрания депутатов Октябрьского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489,7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489,7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D972FC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F83" w:rsidRPr="00A41AC3" w:rsidRDefault="002F1F83" w:rsidP="00D972FC">
            <w:pPr>
              <w:rPr>
                <w:color w:val="000000"/>
              </w:rPr>
            </w:pPr>
            <w:r w:rsidRPr="00A41AC3">
              <w:rPr>
                <w:color w:val="000000"/>
              </w:rPr>
              <w:t xml:space="preserve">Технологическое присоединение к </w:t>
            </w:r>
            <w:r w:rsidR="002A22C6">
              <w:rPr>
                <w:color w:val="000000"/>
              </w:rPr>
              <w:t>электрическим сетям по ДОУ ст.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A41AC3">
              <w:rPr>
                <w:color w:val="000000"/>
              </w:rPr>
              <w:t>Кривянская</w:t>
            </w:r>
            <w:proofErr w:type="spellEnd"/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1F83" w:rsidRPr="00A41AC3" w:rsidRDefault="002F1F83" w:rsidP="004A25F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4A25FA">
            <w:pPr>
              <w:rPr>
                <w:color w:val="000000"/>
              </w:rPr>
            </w:pPr>
            <w:r>
              <w:rPr>
                <w:color w:val="000000"/>
              </w:rPr>
              <w:t>Согласно решению собрания депутатов Октябрьского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1023,0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1023,0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D972FC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F83" w:rsidRDefault="002F1F83" w:rsidP="00A41AC3">
            <w:pPr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Технологическое присоединение к электрическим сетям по ДОУ</w:t>
            </w:r>
          </w:p>
          <w:p w:rsidR="002F1F83" w:rsidRPr="00A41AC3" w:rsidRDefault="002F1F83" w:rsidP="00A41AC3">
            <w:pPr>
              <w:rPr>
                <w:color w:val="000000"/>
              </w:rPr>
            </w:pPr>
            <w:proofErr w:type="spellStart"/>
            <w:r w:rsidRPr="00A41AC3">
              <w:rPr>
                <w:color w:val="000000"/>
              </w:rPr>
              <w:t>р.п</w:t>
            </w:r>
            <w:proofErr w:type="spellEnd"/>
            <w:r w:rsidRPr="00A41AC3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Pr="00A41AC3">
              <w:rPr>
                <w:color w:val="000000"/>
              </w:rPr>
              <w:t>Каменоломни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1F83" w:rsidRPr="00A41AC3" w:rsidRDefault="002F1F83" w:rsidP="004A25F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4A25FA">
            <w:pPr>
              <w:rPr>
                <w:color w:val="000000"/>
              </w:rPr>
            </w:pPr>
            <w:r>
              <w:rPr>
                <w:color w:val="000000"/>
              </w:rPr>
              <w:t>Согласно решению собрания депутатов Октябрьского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1146,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687,6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D972FC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Авторский надзор за строительством ДОУ на 220 мест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1F83" w:rsidRPr="00A41AC3" w:rsidRDefault="002F1F83" w:rsidP="004A25F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4A25FA">
            <w:pPr>
              <w:rPr>
                <w:color w:val="000000"/>
              </w:rPr>
            </w:pPr>
            <w:r>
              <w:rPr>
                <w:color w:val="000000"/>
              </w:rPr>
              <w:t>Согласно решению собрания депутатов Октябрьского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077AE5" w:rsidRDefault="002F1F83" w:rsidP="000100C8">
            <w:pPr>
              <w:jc w:val="center"/>
              <w:rPr>
                <w:color w:val="000000"/>
              </w:rPr>
            </w:pPr>
            <w:r w:rsidRPr="00077AE5">
              <w:rPr>
                <w:color w:val="000000"/>
              </w:rPr>
              <w:t>310,9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077AE5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077AE5" w:rsidRDefault="002F1F83" w:rsidP="000100C8">
            <w:pPr>
              <w:jc w:val="center"/>
              <w:rPr>
                <w:color w:val="000000"/>
              </w:rPr>
            </w:pPr>
            <w:r w:rsidRPr="00077AE5">
              <w:rPr>
                <w:color w:val="000000"/>
              </w:rPr>
              <w:t>285,6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077AE5" w:rsidRDefault="002F1F83" w:rsidP="000100C8">
            <w:pPr>
              <w:jc w:val="center"/>
              <w:rPr>
                <w:color w:val="000000"/>
              </w:rPr>
            </w:pPr>
            <w:r w:rsidRPr="00077AE5">
              <w:rPr>
                <w:color w:val="000000"/>
              </w:rPr>
              <w:t>25,3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D972FC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Авторский надзор за строительством ДОУ на 280 мест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1F83" w:rsidRPr="00A41AC3" w:rsidRDefault="002F1F83" w:rsidP="004A25F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4A25FA">
            <w:pPr>
              <w:rPr>
                <w:color w:val="000000"/>
              </w:rPr>
            </w:pPr>
            <w:r>
              <w:rPr>
                <w:color w:val="000000"/>
              </w:rPr>
              <w:t>Согласно решению собрания депутатов Октябрьского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394,</w:t>
            </w: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263,1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131,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D972FC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Приобретение электрооборудования для МБДОУ №</w:t>
            </w:r>
            <w:r w:rsidR="00F442FD">
              <w:rPr>
                <w:color w:val="000000"/>
              </w:rPr>
              <w:t xml:space="preserve"> </w:t>
            </w:r>
            <w:r w:rsidRPr="00A41AC3">
              <w:rPr>
                <w:color w:val="000000"/>
              </w:rPr>
              <w:t xml:space="preserve">1 </w:t>
            </w:r>
            <w:proofErr w:type="spellStart"/>
            <w:r w:rsidRPr="00A41AC3">
              <w:rPr>
                <w:color w:val="000000"/>
              </w:rPr>
              <w:t>р.п</w:t>
            </w:r>
            <w:proofErr w:type="spellEnd"/>
            <w:r w:rsidRPr="00A41AC3">
              <w:rPr>
                <w:color w:val="000000"/>
              </w:rPr>
              <w:t>. Каменоломни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1F83" w:rsidRPr="00A41AC3" w:rsidRDefault="002F1F83" w:rsidP="004A25F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4A25FA">
            <w:pPr>
              <w:rPr>
                <w:color w:val="000000"/>
              </w:rPr>
            </w:pPr>
            <w:r>
              <w:rPr>
                <w:color w:val="000000"/>
              </w:rPr>
              <w:t>Согласно решению собрания депутатов Октябрьского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43,5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43,5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D972FC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Установка вент</w:t>
            </w:r>
            <w:r w:rsidR="002A22C6">
              <w:rPr>
                <w:color w:val="000000"/>
              </w:rPr>
              <w:t>иляции на пищеблоке МБДОУ №9 х</w:t>
            </w:r>
            <w:r w:rsidRPr="00A41AC3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Pr="00A41AC3">
              <w:rPr>
                <w:color w:val="000000"/>
              </w:rPr>
              <w:t>Маркин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1F83" w:rsidRPr="00A41AC3" w:rsidRDefault="002F1F83" w:rsidP="004A25F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4A25FA">
            <w:pPr>
              <w:rPr>
                <w:color w:val="000000"/>
              </w:rPr>
            </w:pPr>
            <w:r>
              <w:rPr>
                <w:color w:val="000000"/>
              </w:rPr>
              <w:t>Согласно решению собрания депутатов Октябрьского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37,9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37,9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D972FC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Газ</w:t>
            </w:r>
            <w:r w:rsidR="002A22C6">
              <w:rPr>
                <w:color w:val="000000"/>
              </w:rPr>
              <w:t>ификация МБДОУ №3 «Мальвина» х</w:t>
            </w:r>
            <w:r w:rsidRPr="00A41AC3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Pr="00A41AC3">
              <w:rPr>
                <w:color w:val="000000"/>
              </w:rPr>
              <w:t>Шевченко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1F83" w:rsidRPr="00A41AC3" w:rsidRDefault="002F1F83" w:rsidP="000A4216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A4216">
            <w:pPr>
              <w:rPr>
                <w:color w:val="000000"/>
              </w:rPr>
            </w:pPr>
            <w:r>
              <w:rPr>
                <w:color w:val="000000"/>
              </w:rPr>
              <w:t>Согласно решению собрания депутатов Октябрьского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924E6F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590,7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924E6F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590,7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D972FC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F83" w:rsidRDefault="002F1F83" w:rsidP="00B15AF9">
            <w:pPr>
              <w:rPr>
                <w:color w:val="000000"/>
              </w:rPr>
            </w:pPr>
            <w:r w:rsidRPr="00A41AC3">
              <w:rPr>
                <w:color w:val="000000"/>
              </w:rPr>
              <w:t xml:space="preserve">Асфальтирование территории  МБДОУ№2 «Улыбка» </w:t>
            </w:r>
          </w:p>
          <w:p w:rsidR="002F1F83" w:rsidRPr="00A41AC3" w:rsidRDefault="00F442FD" w:rsidP="00B15AF9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F1F83" w:rsidRPr="00A41AC3">
              <w:rPr>
                <w:color w:val="000000"/>
              </w:rPr>
              <w:t>ос</w:t>
            </w:r>
            <w:r>
              <w:rPr>
                <w:color w:val="000000"/>
              </w:rPr>
              <w:t xml:space="preserve">. </w:t>
            </w:r>
            <w:proofErr w:type="spellStart"/>
            <w:r w:rsidR="002F1F83" w:rsidRPr="00A41AC3">
              <w:rPr>
                <w:color w:val="000000"/>
              </w:rPr>
              <w:t>Персиановский</w:t>
            </w:r>
            <w:proofErr w:type="spellEnd"/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1F83" w:rsidRPr="00A41AC3" w:rsidRDefault="002F1F83" w:rsidP="009201F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9201FA">
            <w:pPr>
              <w:rPr>
                <w:color w:val="000000"/>
              </w:rPr>
            </w:pPr>
            <w:r>
              <w:rPr>
                <w:color w:val="000000"/>
              </w:rPr>
              <w:t>Согласно решению собрания депутатов Октябрьского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216,0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216,0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D972FC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F8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 xml:space="preserve">Приобретение и монтаж фильтра для воды МБДОУ №28 «Солнышко» </w:t>
            </w:r>
          </w:p>
          <w:p w:rsidR="002F1F83" w:rsidRPr="00A41AC3" w:rsidRDefault="002A22C6" w:rsidP="000100C8">
            <w:pPr>
              <w:rPr>
                <w:color w:val="000000"/>
              </w:rPr>
            </w:pPr>
            <w:r>
              <w:rPr>
                <w:color w:val="000000"/>
              </w:rPr>
              <w:t xml:space="preserve"> х</w:t>
            </w:r>
            <w:r w:rsidR="002F1F83" w:rsidRPr="00A41AC3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="002F1F83" w:rsidRPr="00A41AC3">
              <w:rPr>
                <w:color w:val="000000"/>
              </w:rPr>
              <w:t>Верхняя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="002F1F83" w:rsidRPr="00A41AC3">
              <w:rPr>
                <w:color w:val="000000"/>
              </w:rPr>
              <w:t>Кадамовка</w:t>
            </w:r>
            <w:proofErr w:type="spellEnd"/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1F83" w:rsidRPr="00A41AC3" w:rsidRDefault="002F1F83" w:rsidP="009201F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9201FA">
            <w:pPr>
              <w:rPr>
                <w:color w:val="000000"/>
              </w:rPr>
            </w:pPr>
            <w:r>
              <w:rPr>
                <w:color w:val="000000"/>
              </w:rPr>
              <w:t>Согласно решению собрания депутатов Октябрьского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D972FC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 xml:space="preserve">Оснащение дошкольной образовательной организации на 220 мест Октябрьского района, </w:t>
            </w:r>
            <w:proofErr w:type="spellStart"/>
            <w:r w:rsidRPr="00A41AC3">
              <w:rPr>
                <w:color w:val="000000"/>
              </w:rPr>
              <w:t>Кривянское</w:t>
            </w:r>
            <w:proofErr w:type="spellEnd"/>
            <w:r w:rsidRPr="00A41AC3">
              <w:rPr>
                <w:color w:val="000000"/>
              </w:rPr>
              <w:t xml:space="preserve"> с/п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rPr>
                <w:color w:val="000000"/>
              </w:rPr>
            </w:pPr>
            <w:r>
              <w:rPr>
                <w:color w:val="000000"/>
              </w:rPr>
              <w:t>Согласно решению собрания депутатов Октябрьского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1800,0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1800,0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D972FC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 xml:space="preserve">Оснащение дошкольной образовательной организации на 280 мест Октябрьского района, </w:t>
            </w:r>
            <w:proofErr w:type="spellStart"/>
            <w:r w:rsidRPr="00A41AC3">
              <w:rPr>
                <w:color w:val="000000"/>
              </w:rPr>
              <w:t>Каменоломненское</w:t>
            </w:r>
            <w:proofErr w:type="spellEnd"/>
            <w:r w:rsidRPr="00A41AC3">
              <w:rPr>
                <w:color w:val="000000"/>
              </w:rPr>
              <w:t xml:space="preserve"> г/п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rPr>
                <w:color w:val="000000"/>
              </w:rPr>
            </w:pPr>
            <w:r>
              <w:rPr>
                <w:color w:val="000000"/>
              </w:rPr>
              <w:t>Согласно решению собрания депутатов Октябрьского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525,0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525,0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D972FC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 xml:space="preserve">Текущий ремонт системы вентиляции МБДОУ № 42 «Сказка» </w:t>
            </w:r>
            <w:proofErr w:type="spellStart"/>
            <w:r w:rsidRPr="00A41AC3">
              <w:rPr>
                <w:color w:val="000000"/>
              </w:rPr>
              <w:t>р.п</w:t>
            </w:r>
            <w:proofErr w:type="spellEnd"/>
            <w:r w:rsidRPr="00A41AC3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Pr="00A41AC3">
              <w:rPr>
                <w:color w:val="000000"/>
              </w:rPr>
              <w:t>Каменоломни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rPr>
                <w:color w:val="000000"/>
              </w:rPr>
            </w:pPr>
            <w:r>
              <w:rPr>
                <w:color w:val="000000"/>
              </w:rPr>
              <w:t>Согласно решению собрания депутатов Октябрьского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89,9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89,9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D972FC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F83" w:rsidRDefault="002F1F83" w:rsidP="00BE72E7">
            <w:pPr>
              <w:rPr>
                <w:color w:val="000000"/>
              </w:rPr>
            </w:pPr>
            <w:r w:rsidRPr="00A41AC3">
              <w:rPr>
                <w:color w:val="000000"/>
              </w:rPr>
              <w:t xml:space="preserve">Оборудование для пищеблока в МБДОУ № 42 «Сказка» </w:t>
            </w:r>
          </w:p>
          <w:p w:rsidR="002F1F83" w:rsidRPr="00A41AC3" w:rsidRDefault="002F1F83" w:rsidP="00BE72E7">
            <w:pPr>
              <w:rPr>
                <w:color w:val="000000"/>
              </w:rPr>
            </w:pPr>
            <w:proofErr w:type="spellStart"/>
            <w:r w:rsidRPr="00A41AC3">
              <w:rPr>
                <w:color w:val="000000"/>
              </w:rPr>
              <w:t>р.п</w:t>
            </w:r>
            <w:proofErr w:type="spellEnd"/>
            <w:r w:rsidRPr="00A41AC3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Pr="00A41AC3">
              <w:rPr>
                <w:color w:val="000000"/>
              </w:rPr>
              <w:t>Каменоломни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rPr>
                <w:color w:val="000000"/>
              </w:rPr>
            </w:pPr>
            <w:r>
              <w:rPr>
                <w:color w:val="000000"/>
              </w:rPr>
              <w:t>Согласно решению собрания депутатов Октябрьского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275,0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275,0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D972FC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F83" w:rsidRPr="00A41AC3" w:rsidRDefault="002F1F83" w:rsidP="00BE72E7">
            <w:pPr>
              <w:rPr>
                <w:color w:val="000000"/>
              </w:rPr>
            </w:pPr>
            <w:r w:rsidRPr="00A41AC3">
              <w:rPr>
                <w:color w:val="000000"/>
              </w:rPr>
              <w:t>Расходы за счет средств резервного фонда Правительства Ростовской области  на приобретение оборудования, мебели, производственного,</w:t>
            </w:r>
            <w:r w:rsidR="00F442FD">
              <w:rPr>
                <w:color w:val="000000"/>
              </w:rPr>
              <w:t xml:space="preserve"> </w:t>
            </w:r>
            <w:r w:rsidRPr="00A41AC3">
              <w:rPr>
                <w:color w:val="000000"/>
              </w:rPr>
              <w:t>хозяйственного и мягкого инвентаря,музыкальныхинструментов,вычислительнойтехники,медицинскихприборов,аппаратуры теле-и звуковоспроизводящей для оснащения 280 мест по объекту «Строительство дошкольной образовательной организации на 280 мест Октябрьского района,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A41AC3">
              <w:rPr>
                <w:color w:val="000000"/>
              </w:rPr>
              <w:t>Каменоломненского</w:t>
            </w:r>
            <w:proofErr w:type="spellEnd"/>
            <w:r w:rsidRPr="00A41AC3">
              <w:rPr>
                <w:color w:val="000000"/>
              </w:rPr>
              <w:t xml:space="preserve"> г/п»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1F83" w:rsidRPr="00A41AC3" w:rsidRDefault="002F1F83" w:rsidP="003223F9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3223F9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Согласно областного закона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6475,0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6475,0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D972FC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F83" w:rsidRPr="00A41AC3" w:rsidRDefault="002F1F83" w:rsidP="004509F4">
            <w:r w:rsidRPr="00A41AC3">
              <w:t xml:space="preserve">Расходы за счет средств резервного фонда Правительства Ростовской </w:t>
            </w:r>
            <w:r w:rsidRPr="00A41AC3">
              <w:lastRenderedPageBreak/>
              <w:t>области на приобретение ограждения, вычислительной и оргтехники для муниципального бюджетного дошкольного образовательного учреждения детского сада № 10 "Золотой ключик</w:t>
            </w:r>
          </w:p>
          <w:p w:rsidR="002F1F83" w:rsidRPr="00A41AC3" w:rsidRDefault="002F1F83" w:rsidP="00BE72E7">
            <w:pPr>
              <w:rPr>
                <w:color w:val="00000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1F83" w:rsidRPr="00A41AC3" w:rsidRDefault="002F1F83" w:rsidP="003223F9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Средства област</w:t>
            </w:r>
            <w:r w:rsidRPr="00A41AC3">
              <w:rPr>
                <w:color w:val="000000"/>
              </w:rPr>
              <w:lastRenderedPageBreak/>
              <w:t>ного бюджета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3223F9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Согласно областного закона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227,0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227,0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D972FC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F83" w:rsidRPr="00A41AC3" w:rsidRDefault="002F1F83" w:rsidP="004509F4">
            <w:r w:rsidRPr="00A41AC3">
              <w:lastRenderedPageBreak/>
              <w:t>Расходы за счет средств резервного фонда Правительства Ростовской области на приобретение теневого навеса, стеллажа и столов для муниципального бюджетного дошкольного образовательного учреждения детского сада № 11 "Колокольчик»</w:t>
            </w:r>
          </w:p>
          <w:p w:rsidR="002F1F83" w:rsidRPr="00A41AC3" w:rsidRDefault="002F1F83" w:rsidP="004509F4"/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1F83" w:rsidRPr="00A41AC3" w:rsidRDefault="002F1F83" w:rsidP="003223F9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3223F9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Согласно областного закона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254,0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631B3A">
        <w:tblPrEx>
          <w:tblCellMar>
            <w:left w:w="108" w:type="dxa"/>
            <w:right w:w="108" w:type="dxa"/>
          </w:tblCellMar>
        </w:tblPrEx>
        <w:trPr>
          <w:trHeight w:val="378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F83" w:rsidRPr="00F442FD" w:rsidRDefault="002F1F83" w:rsidP="000100C8">
            <w:pPr>
              <w:rPr>
                <w:color w:val="000000"/>
              </w:rPr>
            </w:pPr>
            <w:r w:rsidRPr="00F442FD">
              <w:t>Подпрограмма 2 «Развитие общего и дополнительного образования»: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3188976,9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427445,7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431220,7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476450,9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494812,1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440342,7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459812,9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458891,9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263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 xml:space="preserve">Финансовое  обеспечение выполнения  муниципальных заданий  учреждений  общедоступного  и бесплатного  начального общего, основного  общего, среднего  общего образования  по  основным общеобразовательным программам, за  исключением полномочий  по финансовому  обеспечению образовательного процесса, отнесенных к полномочиям органов </w:t>
            </w:r>
            <w:r w:rsidRPr="00A41AC3">
              <w:rPr>
                <w:color w:val="000000"/>
              </w:rPr>
              <w:lastRenderedPageBreak/>
              <w:t>государственной власти субъектов РФ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Средства   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 xml:space="preserve"> Приказ отдела образования «Об утверждении нормативов затрат муниципальных услуг, оказываемых </w:t>
            </w:r>
            <w:r w:rsidRPr="00A41AC3">
              <w:rPr>
                <w:color w:val="000000"/>
              </w:rPr>
              <w:lastRenderedPageBreak/>
              <w:t>бюджетными и автономными учреждениями, находящимися в ведении отдела образования Администрации Октябрьского района Ростовской области»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532263,2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54457,1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78233,7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97230,6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72084,8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74693,8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77781,6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77781,6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971"/>
        </w:trPr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Реализация проекта «Всеобуч  по плаванию»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  областного бюджета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Согласно областного закона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801,4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843,6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809,4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851,9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F1F83" w:rsidRPr="00A41AC3" w:rsidRDefault="002F1F83" w:rsidP="000100C8">
            <w:pPr>
              <w:snapToGrid w:val="0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  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Согласно областного закона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77,4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65,7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354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F1F83" w:rsidRDefault="002F1F83" w:rsidP="000100C8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 xml:space="preserve">Разработка проектной документации « Техническое перевооружение сетей </w:t>
            </w:r>
            <w:proofErr w:type="spellStart"/>
            <w:r w:rsidRPr="00A41AC3">
              <w:rPr>
                <w:color w:val="000000"/>
              </w:rPr>
              <w:t>газопотребления</w:t>
            </w:r>
            <w:proofErr w:type="spellEnd"/>
            <w:r w:rsidRPr="00A41AC3">
              <w:rPr>
                <w:color w:val="000000"/>
              </w:rPr>
              <w:t xml:space="preserve"> низкого </w:t>
            </w:r>
            <w:r w:rsidRPr="00A41AC3">
              <w:rPr>
                <w:color w:val="000000"/>
              </w:rPr>
              <w:lastRenderedPageBreak/>
              <w:t>давления для газоснабжения МБОУ СОШ № 41</w:t>
            </w:r>
          </w:p>
          <w:p w:rsidR="002F1F83" w:rsidRPr="00A41AC3" w:rsidRDefault="002A22C6" w:rsidP="000100C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ст.</w:t>
            </w:r>
            <w:r w:rsidR="002F1F83">
              <w:rPr>
                <w:color w:val="000000"/>
              </w:rPr>
              <w:t xml:space="preserve"> </w:t>
            </w:r>
            <w:proofErr w:type="spellStart"/>
            <w:r w:rsidR="002F1F83" w:rsidRPr="00A41AC3">
              <w:rPr>
                <w:color w:val="000000"/>
              </w:rPr>
              <w:t>Бессергеневская</w:t>
            </w:r>
            <w:proofErr w:type="spellEnd"/>
            <w:r w:rsidR="002F1F83" w:rsidRPr="00A41AC3">
              <w:rPr>
                <w:color w:val="000000"/>
              </w:rPr>
              <w:t>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 xml:space="preserve">Средства    бюджета </w:t>
            </w:r>
            <w:r w:rsidRPr="00A41AC3">
              <w:rPr>
                <w:color w:val="000000"/>
              </w:rPr>
              <w:lastRenderedPageBreak/>
              <w:t>Октябрьского района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  <w:highlight w:val="cyan"/>
              </w:rPr>
            </w:pPr>
            <w:r w:rsidRPr="00A41AC3">
              <w:rPr>
                <w:color w:val="000000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3269"/>
        </w:trPr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Обеспечение государственных  гарантий прав  граждан  на  получение общедоступного  и  бесплатного  дошкольного, начального общего, основного общего, среднего(полного) общего образования, а  также дополнительного образования  в  общеобразовательных учреждениях  в  размере, необходимом  для  реализации основных общеобразовательных программ  в  части финансирования  расходов  на оплату труда  работников общеобразовательных учреждений, расходов  на учебники  и  учебные  пособия, технические  средства обучения, расходные материалы  и  хозяйственные нужды(за  исключением расходов  на  содержание зданий  и  коммунальных расходов, осуществляемых  из местных  бюджетов)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   областного бюджета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 xml:space="preserve">Норматив </w:t>
            </w:r>
            <w:proofErr w:type="spellStart"/>
            <w:r w:rsidRPr="00A41AC3">
              <w:rPr>
                <w:color w:val="000000"/>
              </w:rPr>
              <w:t>подуше</w:t>
            </w:r>
            <w:r>
              <w:rPr>
                <w:color w:val="000000"/>
              </w:rPr>
              <w:t>-</w:t>
            </w:r>
            <w:r w:rsidRPr="00A41AC3">
              <w:rPr>
                <w:color w:val="000000"/>
              </w:rPr>
              <w:t>вого</w:t>
            </w:r>
            <w:proofErr w:type="spellEnd"/>
            <w:r w:rsidRPr="00A41AC3">
              <w:rPr>
                <w:color w:val="000000"/>
              </w:rPr>
              <w:t xml:space="preserve"> финансирования рассчитывается согласно областного закона , количества детей и количества классов-комплектов по годам.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2383233,4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337125,3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321243,4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328250,3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336671,1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342669,9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358636,7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358636,7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39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 xml:space="preserve">Финансовое  обеспечение выполнения  муниципальных заданий  муниципальных учреждений  дополнительного образования  на  территории </w:t>
            </w:r>
            <w:r w:rsidRPr="00A41AC3">
              <w:rPr>
                <w:color w:val="000000"/>
              </w:rPr>
              <w:lastRenderedPageBreak/>
              <w:t>Октябрьского района</w:t>
            </w:r>
          </w:p>
        </w:tc>
        <w:tc>
          <w:tcPr>
            <w:tcW w:w="1000" w:type="dxa"/>
            <w:tcBorders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Средства бюджета Октябр</w:t>
            </w:r>
            <w:r w:rsidRPr="00A41AC3">
              <w:rPr>
                <w:color w:val="000000"/>
              </w:rPr>
              <w:lastRenderedPageBreak/>
              <w:t>ьского района</w:t>
            </w:r>
          </w:p>
        </w:tc>
        <w:tc>
          <w:tcPr>
            <w:tcW w:w="1410" w:type="dxa"/>
            <w:tcBorders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Приказ отдела образования «Об утвержден</w:t>
            </w:r>
            <w:r w:rsidRPr="00A41AC3">
              <w:rPr>
                <w:color w:val="000000"/>
              </w:rPr>
              <w:lastRenderedPageBreak/>
              <w:t>ии нормативов затрат муниципальных услуг, оказываемых бюджетными и автономными учреждениями, находящимися в ведении отдела образования Администрации Октябрьского района Ростовской области»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69839,1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9032,0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8718,0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9828,1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10055,8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10458,0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10873,6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10873,6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r w:rsidRPr="00A41AC3">
              <w:lastRenderedPageBreak/>
              <w:t>Развитие школьных спортклубов ( МБОУ  СОШ № 77 пос.</w:t>
            </w:r>
            <w:r w:rsidR="00F442FD">
              <w:t xml:space="preserve"> </w:t>
            </w:r>
            <w:r w:rsidRPr="00A41AC3">
              <w:t>Казачьи Лагери)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  <w:r w:rsidRPr="00A41AC3">
              <w:t>Средства федерального бюджета</w:t>
            </w:r>
          </w:p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  <w:r w:rsidRPr="00A41AC3">
              <w:t xml:space="preserve"> Средст</w:t>
            </w:r>
            <w:r w:rsidRPr="00A41AC3">
              <w:lastRenderedPageBreak/>
              <w:t>ва  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</w:pPr>
            <w:r w:rsidRPr="00A41AC3">
              <w:lastRenderedPageBreak/>
              <w:t>Согласно областного закона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  <w:r w:rsidRPr="00A41AC3">
              <w:t>274,8</w:t>
            </w:r>
          </w:p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  <w:r w:rsidRPr="00A41AC3"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  <w:r w:rsidRPr="00A41AC3">
              <w:t>274,8</w:t>
            </w:r>
          </w:p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</w:p>
          <w:p w:rsidR="002F1F83" w:rsidRPr="00A41AC3" w:rsidRDefault="002F1F83" w:rsidP="000100C8">
            <w:pPr>
              <w:jc w:val="center"/>
            </w:pPr>
            <w:r w:rsidRPr="00A41AC3"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 xml:space="preserve">Техническое перевооружение сетей </w:t>
            </w:r>
            <w:proofErr w:type="spellStart"/>
            <w:r w:rsidRPr="00A41AC3">
              <w:rPr>
                <w:color w:val="000000"/>
              </w:rPr>
              <w:t>газопотребления</w:t>
            </w:r>
            <w:proofErr w:type="spellEnd"/>
            <w:r w:rsidRPr="00A41AC3">
              <w:rPr>
                <w:color w:val="000000"/>
              </w:rPr>
              <w:t xml:space="preserve"> низкого давления для газоснабжения МБОУ СОШ № 41</w:t>
            </w:r>
          </w:p>
          <w:p w:rsidR="002F1F83" w:rsidRPr="00A41AC3" w:rsidRDefault="00023B29" w:rsidP="000100C8">
            <w:pPr>
              <w:rPr>
                <w:color w:val="000000"/>
              </w:rPr>
            </w:pPr>
            <w:r>
              <w:rPr>
                <w:color w:val="000000"/>
              </w:rPr>
              <w:t>ст.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="002F1F83" w:rsidRPr="00A41AC3">
              <w:rPr>
                <w:color w:val="000000"/>
              </w:rPr>
              <w:t>Бессергеневская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 xml:space="preserve">Приказ отдела образования «Об утверждении нормативов затрат муниципальных услуг, оказываемых бюджетными и автономными учреждениями, находящимися в ведении отдела образования Администрации Октябрьского района </w:t>
            </w:r>
            <w:r w:rsidRPr="00A41AC3">
              <w:rPr>
                <w:color w:val="000000"/>
              </w:rPr>
              <w:lastRenderedPageBreak/>
              <w:t>Ростовской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2565,3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2565,3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Разработка ПСД для устано</w:t>
            </w:r>
            <w:r w:rsidR="00F442FD">
              <w:rPr>
                <w:color w:val="000000"/>
              </w:rPr>
              <w:t>вки видеонаблюдения для МБОУ ДО</w:t>
            </w:r>
            <w:r w:rsidRPr="00A41AC3">
              <w:rPr>
                <w:color w:val="000000"/>
              </w:rPr>
              <w:t xml:space="preserve"> ДЮСШ </w:t>
            </w:r>
            <w:proofErr w:type="spellStart"/>
            <w:r w:rsidRPr="00A41AC3">
              <w:rPr>
                <w:color w:val="000000"/>
              </w:rPr>
              <w:t>р.п</w:t>
            </w:r>
            <w:proofErr w:type="spellEnd"/>
            <w:r w:rsidRPr="00A41AC3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Pr="00A41AC3">
              <w:rPr>
                <w:color w:val="000000"/>
              </w:rPr>
              <w:t>Каменоломни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Приказ отдела образования «Об утверждении нормативов затрат муниципальных услуг, оказываемых бюджетными и автономными учреждениями, находящимися в ведении отдела образования Администрации Октябрьского района Ростовской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 xml:space="preserve">Ремонт кровли МБОУ СОШ </w:t>
            </w:r>
          </w:p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№ 63 сл.</w:t>
            </w:r>
            <w:r w:rsidR="00F442FD">
              <w:rPr>
                <w:color w:val="000000"/>
              </w:rPr>
              <w:t xml:space="preserve"> </w:t>
            </w:r>
            <w:r w:rsidRPr="00A41AC3">
              <w:rPr>
                <w:color w:val="000000"/>
              </w:rPr>
              <w:t>Красюковская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Приказ отдела образования «Об утверждении нормативов затрат муниципальных услуг, оказываемых бюджетными и автономными учреждениями, находящимися в ведении отдела образования Администрации Октябрьского района Ростовской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1441,5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1441,5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 xml:space="preserve">Приобретение ростовой мебели для общеобразовательных учреждений по предписаниям </w:t>
            </w:r>
            <w:proofErr w:type="spellStart"/>
            <w:r w:rsidRPr="00A41AC3">
              <w:rPr>
                <w:color w:val="000000"/>
              </w:rPr>
              <w:t>Роспотребнадзора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 xml:space="preserve">Средства бюджета </w:t>
            </w:r>
            <w:r w:rsidRPr="00A41AC3">
              <w:rPr>
                <w:color w:val="000000"/>
              </w:rPr>
              <w:lastRenderedPageBreak/>
              <w:t>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 xml:space="preserve">Приказ отдела образования «Об </w:t>
            </w:r>
            <w:r w:rsidRPr="00A41AC3">
              <w:rPr>
                <w:color w:val="000000"/>
              </w:rPr>
              <w:lastRenderedPageBreak/>
              <w:t>утверждении нормативов затрат муниципальных услуг, оказываемых бюджетными и автономными учреждениями, находящимися в ведении отдела образования Администрации Октябрьского района Ростовской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4198,6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4198,6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Приобретение спортивного оборудования и инвентаря для МБОУ СОШ № 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 xml:space="preserve">Средства областного бюджета (резервный </w:t>
            </w:r>
            <w:r w:rsidRPr="00A41AC3">
              <w:rPr>
                <w:color w:val="000000"/>
              </w:rPr>
              <w:lastRenderedPageBreak/>
              <w:t>фонд)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Согласно областного закона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Расходы за счет резервного фонда (приобретение мебели  и пищевого оборудования для МБОУ СОШ № 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областного бюджета (резервный фонд)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Согласно областного закона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5771,2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352,3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5771,2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352,3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Строительство открытого плоскостного спортивного сооружения,</w:t>
            </w:r>
            <w:r w:rsidR="00F442FD">
              <w:rPr>
                <w:color w:val="000000"/>
              </w:rPr>
              <w:t xml:space="preserve"> </w:t>
            </w:r>
            <w:r w:rsidRPr="00A41AC3">
              <w:rPr>
                <w:color w:val="000000"/>
              </w:rPr>
              <w:t>площадк</w:t>
            </w:r>
            <w:r w:rsidR="00023B29">
              <w:rPr>
                <w:color w:val="000000"/>
              </w:rPr>
              <w:t>и на территории МБОУ СОШ № 6 х</w:t>
            </w:r>
            <w:r w:rsidRPr="00A41AC3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Pr="00A41AC3">
              <w:rPr>
                <w:color w:val="000000"/>
              </w:rPr>
              <w:t>Маркин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федерального бюджета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Согласно областного закона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2176,4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2176,4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 xml:space="preserve">Ремонт спортзала и приобретение спортивного инвентаря для МБОУ СОШ </w:t>
            </w:r>
          </w:p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№ 77 пос. Казачьи Лагери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федерального бюджета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Согласно областного закона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1088,2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1088,2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849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федерального бюджета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Постановление Правительства РФ от 29.12.2014 № 1597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3476,5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3476,5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76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Развитие школьных спортклубов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183,8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76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 xml:space="preserve">Ремонт кровли МБОУ СОШ №61 пос. </w:t>
            </w:r>
            <w:proofErr w:type="spellStart"/>
            <w:r w:rsidRPr="00A41AC3">
              <w:rPr>
                <w:color w:val="000000"/>
              </w:rPr>
              <w:t>Персиановский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Согласно решению собрания депутатов Октябрьского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4847E6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76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 xml:space="preserve">Демонтаж и строительство уличных туалетов МБОУ СОШ №61 пос. </w:t>
            </w:r>
            <w:proofErr w:type="spellStart"/>
            <w:r w:rsidRPr="00A41AC3">
              <w:rPr>
                <w:color w:val="000000"/>
              </w:rPr>
              <w:t>Персиановский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4A25F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4A25F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Согласно решению собрания депутатов Октябрьского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998,1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998,1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76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Ремонт котло</w:t>
            </w:r>
            <w:r w:rsidR="00023B29">
              <w:rPr>
                <w:color w:val="000000"/>
              </w:rPr>
              <w:t>в отопления МБОУ СОШ №1 х</w:t>
            </w:r>
            <w:r w:rsidRPr="00A41AC3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A41AC3">
              <w:rPr>
                <w:color w:val="000000"/>
              </w:rPr>
              <w:t>Керчик-Савров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4A25F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4A25F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Согласно решению собрания депутатов Октябрьского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673,0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673,0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76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Ремонт котлов отопления МБОУ  ООШ №75</w:t>
            </w:r>
          </w:p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 xml:space="preserve"> пос.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A41AC3">
              <w:rPr>
                <w:color w:val="000000"/>
              </w:rPr>
              <w:t>Кадамовский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4A25F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4A25F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Согласно решению собрания депутатов Октябрьского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332,0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76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Ремонт пищеблока МБОУ СОШ №62 сл.</w:t>
            </w:r>
            <w:r w:rsidR="00F442FD">
              <w:rPr>
                <w:color w:val="000000"/>
              </w:rPr>
              <w:t xml:space="preserve"> </w:t>
            </w:r>
            <w:r w:rsidRPr="00A41AC3">
              <w:rPr>
                <w:color w:val="000000"/>
              </w:rPr>
              <w:t>Красюковская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4A25F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4A25F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Согласно решению собрания депутатов Октябрьского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487,0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487,0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Строительный контроль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 xml:space="preserve">Решение собрания депутатов Октябрьского района « О бюджете </w:t>
            </w:r>
            <w:r w:rsidRPr="00A41AC3">
              <w:rPr>
                <w:color w:val="000000"/>
              </w:rPr>
              <w:lastRenderedPageBreak/>
              <w:t>Октябрьского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754,1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754,1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Замена оконных блоков в здании МБОУ СОШ №</w:t>
            </w:r>
            <w:r w:rsidR="00F442FD">
              <w:rPr>
                <w:color w:val="000000"/>
              </w:rPr>
              <w:t xml:space="preserve"> </w:t>
            </w:r>
            <w:r w:rsidRPr="00A41AC3">
              <w:rPr>
                <w:color w:val="000000"/>
              </w:rPr>
              <w:t xml:space="preserve">48 </w:t>
            </w:r>
          </w:p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с.</w:t>
            </w:r>
            <w:r w:rsidR="00F442FD">
              <w:rPr>
                <w:color w:val="000000"/>
              </w:rPr>
              <w:t xml:space="preserve"> </w:t>
            </w:r>
            <w:r w:rsidRPr="00A41AC3">
              <w:rPr>
                <w:color w:val="000000"/>
              </w:rPr>
              <w:t>Алексеевка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A4216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A4216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Решение собрания депутатов Октябрьского района « О бюджете Октябрьского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Ремонт пищеблока в  МБОУ СОШ №</w:t>
            </w:r>
            <w:r w:rsidR="00F442FD">
              <w:rPr>
                <w:color w:val="000000"/>
              </w:rPr>
              <w:t xml:space="preserve"> </w:t>
            </w:r>
            <w:r w:rsidRPr="00A41AC3">
              <w:rPr>
                <w:color w:val="000000"/>
              </w:rPr>
              <w:t>48 с.</w:t>
            </w:r>
            <w:r w:rsidR="00F442FD">
              <w:rPr>
                <w:color w:val="000000"/>
              </w:rPr>
              <w:t xml:space="preserve"> </w:t>
            </w:r>
            <w:r w:rsidRPr="00A41AC3">
              <w:rPr>
                <w:color w:val="000000"/>
              </w:rPr>
              <w:t>Алексеевка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Решение собрания депутатов Октябрьского района « О бюджете Октябрьского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498,9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498,9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023B29" w:rsidP="000100C8">
            <w:pPr>
              <w:rPr>
                <w:color w:val="000000"/>
              </w:rPr>
            </w:pPr>
            <w:r>
              <w:rPr>
                <w:color w:val="000000"/>
              </w:rPr>
              <w:t>Газификация МБОУ СОШ № 4 х</w:t>
            </w:r>
            <w:r w:rsidR="002F1F83" w:rsidRPr="00A41AC3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="002F1F83" w:rsidRPr="00A41AC3">
              <w:rPr>
                <w:color w:val="000000"/>
              </w:rPr>
              <w:t>Ягодинка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Решение собрания депутатов Октябрьского района « О бюджете Октябрьского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Монтаж системы автоматической пожарной сигнализации и оповещения людей о пожаре по МБОУ ООШ № 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Решение собрания депутатов Октябрьского района « О бюджете Октябрьского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rPr>
                <w:color w:val="000000"/>
              </w:rPr>
            </w:pPr>
            <w:r w:rsidRPr="00A41AC3">
              <w:rPr>
                <w:color w:val="000000"/>
              </w:rPr>
              <w:t>Монтаж системы автоматической пожарной сигнализации и оповещения людей о пожаре по МБОУ СОШ № 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Решение собрания депутатов Октябрьского района « О бюджете Октябрьского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Разработка ПСД по объекту «Реконстр</w:t>
            </w:r>
            <w:r w:rsidR="00023B29">
              <w:rPr>
                <w:color w:val="000000"/>
              </w:rPr>
              <w:t>укция здания МБОУ СОШ № 72 ст.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A41AC3">
              <w:rPr>
                <w:color w:val="000000"/>
              </w:rPr>
              <w:t>Кривянская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Решение собрания депутатов Октябрьского района « О бюджете Октябрьского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541,2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541,2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 xml:space="preserve">Работы по замене узла учета газа для МБОУ СОШ № 23 </w:t>
            </w:r>
          </w:p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пос.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A41AC3">
              <w:rPr>
                <w:color w:val="000000"/>
              </w:rPr>
              <w:t>Красногорняцкий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</w:t>
            </w:r>
            <w:r w:rsidRPr="00A41AC3">
              <w:rPr>
                <w:color w:val="000000"/>
              </w:rPr>
              <w:lastRenderedPageBreak/>
              <w:t>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 xml:space="preserve">Решение собрания депутатов Октябрьского района </w:t>
            </w:r>
            <w:r w:rsidRPr="00A41AC3">
              <w:rPr>
                <w:color w:val="000000"/>
              </w:rPr>
              <w:lastRenderedPageBreak/>
              <w:t>« О бюджете Октябрьского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189,2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 xml:space="preserve">Частичный ремонт кровельного покрытия МБОУ СОШ № 6 </w:t>
            </w:r>
          </w:p>
          <w:p w:rsidR="002F1F83" w:rsidRPr="00A41AC3" w:rsidRDefault="00FD7E15" w:rsidP="000100C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="002F1F83" w:rsidRPr="00A41AC3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="002F1F83" w:rsidRPr="00A41AC3">
              <w:rPr>
                <w:color w:val="000000"/>
              </w:rPr>
              <w:t>Маркин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Решение собрания депутатов Октябрьского района « О бюджете Октябрьского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348,2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348,2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Ремонт пищ</w:t>
            </w:r>
            <w:r w:rsidR="00FD7E15">
              <w:rPr>
                <w:color w:val="000000"/>
              </w:rPr>
              <w:t>еблока в МБОУ СОШ № 52 ст.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A41AC3">
              <w:rPr>
                <w:color w:val="000000"/>
              </w:rPr>
              <w:t>Заплавская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Решение собрания депутатов Октябрьского района « О бюджете Октябрьского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Default="002F1F83" w:rsidP="00A41AC3">
            <w:pPr>
              <w:rPr>
                <w:color w:val="000000"/>
              </w:rPr>
            </w:pPr>
            <w:r w:rsidRPr="00A41AC3">
              <w:rPr>
                <w:color w:val="000000"/>
              </w:rPr>
              <w:t>Ремонт помещения библиотеки</w:t>
            </w:r>
            <w:r>
              <w:rPr>
                <w:color w:val="000000"/>
              </w:rPr>
              <w:t xml:space="preserve"> в</w:t>
            </w:r>
            <w:r w:rsidRPr="00A41AC3">
              <w:rPr>
                <w:color w:val="000000"/>
              </w:rPr>
              <w:t xml:space="preserve"> МБОУ СОШ № 61</w:t>
            </w:r>
          </w:p>
          <w:p w:rsidR="002F1F83" w:rsidRPr="00A41AC3" w:rsidRDefault="002F1F83" w:rsidP="00A41AC3">
            <w:pPr>
              <w:rPr>
                <w:color w:val="000000"/>
              </w:rPr>
            </w:pPr>
            <w:r w:rsidRPr="00A41AC3">
              <w:rPr>
                <w:color w:val="000000"/>
              </w:rPr>
              <w:t xml:space="preserve"> пос.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A41AC3">
              <w:rPr>
                <w:color w:val="000000"/>
              </w:rPr>
              <w:t>Персиановский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Решение собрания депутатов Октябрьского района « О бюджете Октябрьского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FD7E15" w:rsidP="000100C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Замена котлов МБОУ СОШ № 3 х</w:t>
            </w:r>
            <w:r w:rsidR="002F1F83" w:rsidRPr="00A41AC3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="002F1F83" w:rsidRPr="00A41AC3">
              <w:rPr>
                <w:color w:val="000000"/>
              </w:rPr>
              <w:t>Киреевка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Решение собрания депутатов Октябрьского района « О бюджете Октябрьского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722,1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722,1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Приобретение модуля в МБОУ СОШ №61 пос.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A41AC3">
              <w:rPr>
                <w:color w:val="000000"/>
              </w:rPr>
              <w:t>Персиановский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Решение собрания депутатов Октябрьского района « О бюджете Октябрьского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18</w:t>
            </w:r>
            <w:r>
              <w:rPr>
                <w:color w:val="000000"/>
              </w:rPr>
              <w:t>050</w:t>
            </w:r>
            <w:r w:rsidRPr="00A41AC3">
              <w:rPr>
                <w:color w:val="00000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Приобретение аппаратно-программных комплексов доврачебной диагностики состояния здоровья обучающихся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областного бюджета</w:t>
            </w:r>
          </w:p>
          <w:p w:rsidR="002F1F83" w:rsidRPr="00A41AC3" w:rsidRDefault="002F1F83" w:rsidP="00BE72E7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BE72E7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Согласно областного закона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3068,5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382B54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1476,3</w:t>
            </w:r>
          </w:p>
          <w:p w:rsidR="002F1F83" w:rsidRPr="00A41AC3" w:rsidRDefault="002F1F83" w:rsidP="00382B54">
            <w:pPr>
              <w:jc w:val="center"/>
              <w:rPr>
                <w:color w:val="000000"/>
              </w:rPr>
            </w:pPr>
          </w:p>
          <w:p w:rsidR="002F1F83" w:rsidRPr="00A41AC3" w:rsidRDefault="002F1F83" w:rsidP="00382B54">
            <w:pPr>
              <w:jc w:val="center"/>
              <w:rPr>
                <w:color w:val="000000"/>
              </w:rPr>
            </w:pPr>
          </w:p>
          <w:p w:rsidR="002F1F83" w:rsidRPr="00A41AC3" w:rsidRDefault="002F1F83" w:rsidP="00382B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1592,2</w:t>
            </w:r>
          </w:p>
          <w:p w:rsidR="002F1F83" w:rsidRDefault="002F1F83" w:rsidP="000100C8">
            <w:pPr>
              <w:jc w:val="center"/>
              <w:rPr>
                <w:color w:val="000000"/>
              </w:rPr>
            </w:pPr>
          </w:p>
          <w:p w:rsidR="002F1F8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Default="002F1F83" w:rsidP="00286619">
            <w:pPr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Приобретение мебели,</w:t>
            </w:r>
            <w:r w:rsidR="00F442FD">
              <w:rPr>
                <w:color w:val="000000"/>
              </w:rPr>
              <w:t xml:space="preserve"> </w:t>
            </w:r>
            <w:r w:rsidRPr="00A41AC3">
              <w:rPr>
                <w:color w:val="000000"/>
              </w:rPr>
              <w:t>игр,</w:t>
            </w:r>
            <w:r w:rsidR="00F442FD">
              <w:rPr>
                <w:color w:val="000000"/>
              </w:rPr>
              <w:t xml:space="preserve"> </w:t>
            </w:r>
            <w:r w:rsidRPr="00A41AC3">
              <w:rPr>
                <w:color w:val="000000"/>
              </w:rPr>
              <w:t xml:space="preserve">производственного и хозяйственного инвентаря, интерактивного и мультимедийного оборудования, спортивного оборудования и инвентаря, оборудования для кондиционирования воздуха, акустической системы, учебного оборудования, бытовых приборов, учебно-наглядных и методических пособий для муниципального бюджетного общеобразовательного учреждения средней общеобразовательной школы </w:t>
            </w:r>
          </w:p>
          <w:p w:rsidR="002F1F83" w:rsidRPr="00A41AC3" w:rsidRDefault="002F1F83" w:rsidP="00286619">
            <w:pPr>
              <w:rPr>
                <w:color w:val="000000"/>
              </w:rPr>
            </w:pPr>
            <w:r w:rsidRPr="00A41AC3">
              <w:rPr>
                <w:color w:val="000000"/>
              </w:rPr>
              <w:t>№ 61</w:t>
            </w:r>
          </w:p>
          <w:p w:rsidR="002F1F83" w:rsidRPr="00A41AC3" w:rsidRDefault="002F1F83" w:rsidP="000100C8">
            <w:pPr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E911AE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областного бюджета</w:t>
            </w:r>
          </w:p>
          <w:p w:rsidR="002F1F83" w:rsidRPr="00A41AC3" w:rsidRDefault="002F1F83" w:rsidP="00E911AE">
            <w:pPr>
              <w:jc w:val="center"/>
              <w:rPr>
                <w:color w:val="000000"/>
              </w:rPr>
            </w:pPr>
          </w:p>
          <w:p w:rsidR="002F1F83" w:rsidRPr="00A41AC3" w:rsidRDefault="002F1F83" w:rsidP="00E911AE">
            <w:pPr>
              <w:jc w:val="center"/>
              <w:rPr>
                <w:color w:val="000000"/>
              </w:rPr>
            </w:pPr>
          </w:p>
          <w:p w:rsidR="002F1F83" w:rsidRPr="00A41AC3" w:rsidRDefault="002F1F83" w:rsidP="00E911AE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E911AE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Согласно областного закона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9662,4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783,5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9662,4</w:t>
            </w: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783,5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 и реконструкция объектов образования муниципальной собственности, включ</w:t>
            </w:r>
            <w:r w:rsidR="00F442FD">
              <w:rPr>
                <w:color w:val="000000"/>
              </w:rPr>
              <w:t xml:space="preserve">ая газификацию МБОУ СОШ № 72 </w:t>
            </w:r>
            <w:proofErr w:type="spellStart"/>
            <w:r w:rsidR="00F442FD">
              <w:rPr>
                <w:color w:val="000000"/>
              </w:rPr>
              <w:t>ст-ца</w:t>
            </w:r>
            <w:proofErr w:type="spellEnd"/>
            <w:r w:rsidR="00F442F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Кривянская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604703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областного бюджета</w:t>
            </w:r>
          </w:p>
          <w:p w:rsidR="002F1F83" w:rsidRPr="00A41AC3" w:rsidRDefault="002F1F83" w:rsidP="00604703">
            <w:pPr>
              <w:jc w:val="center"/>
              <w:rPr>
                <w:color w:val="000000"/>
              </w:rPr>
            </w:pPr>
          </w:p>
          <w:p w:rsidR="002F1F83" w:rsidRPr="00A41AC3" w:rsidRDefault="002F1F83" w:rsidP="00604703">
            <w:pPr>
              <w:jc w:val="center"/>
              <w:rPr>
                <w:color w:val="000000"/>
              </w:rPr>
            </w:pPr>
          </w:p>
          <w:p w:rsidR="002F1F83" w:rsidRPr="00A41AC3" w:rsidRDefault="002F1F83" w:rsidP="00604703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Согласно областного закона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50000,0</w:t>
            </w:r>
          </w:p>
          <w:p w:rsidR="002F1F83" w:rsidRDefault="002F1F83" w:rsidP="000100C8">
            <w:pPr>
              <w:jc w:val="center"/>
              <w:rPr>
                <w:color w:val="000000"/>
              </w:rPr>
            </w:pPr>
          </w:p>
          <w:p w:rsidR="002F1F83" w:rsidRDefault="002F1F83" w:rsidP="000100C8">
            <w:pPr>
              <w:jc w:val="center"/>
              <w:rPr>
                <w:color w:val="000000"/>
              </w:rPr>
            </w:pPr>
          </w:p>
          <w:p w:rsidR="002F1F83" w:rsidRDefault="002F1F83" w:rsidP="000100C8">
            <w:pPr>
              <w:jc w:val="center"/>
              <w:rPr>
                <w:color w:val="000000"/>
              </w:rPr>
            </w:pPr>
          </w:p>
          <w:p w:rsidR="002F1F83" w:rsidRDefault="002F1F83" w:rsidP="000100C8">
            <w:pPr>
              <w:jc w:val="center"/>
              <w:rPr>
                <w:color w:val="000000"/>
              </w:rPr>
            </w:pPr>
          </w:p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Default="002F1F83" w:rsidP="000100C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Разработка проектно-сметной документации на строительство и реконструкцию объектов образования муниципальной собственности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1D7DF0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областного бюджета</w:t>
            </w:r>
          </w:p>
          <w:p w:rsidR="002F1F83" w:rsidRPr="00A41AC3" w:rsidRDefault="002F1F83" w:rsidP="001D7DF0">
            <w:pPr>
              <w:jc w:val="center"/>
              <w:rPr>
                <w:color w:val="000000"/>
              </w:rPr>
            </w:pPr>
          </w:p>
          <w:p w:rsidR="002F1F83" w:rsidRPr="00A41AC3" w:rsidRDefault="002F1F83" w:rsidP="001D7DF0">
            <w:pPr>
              <w:jc w:val="center"/>
              <w:rPr>
                <w:color w:val="000000"/>
              </w:rPr>
            </w:pPr>
          </w:p>
          <w:p w:rsidR="002F1F83" w:rsidRPr="00A41AC3" w:rsidRDefault="002F1F83" w:rsidP="001D7DF0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1D7DF0">
            <w:pPr>
              <w:rPr>
                <w:color w:val="000000"/>
              </w:rPr>
            </w:pPr>
            <w:r w:rsidRPr="00A41AC3">
              <w:rPr>
                <w:color w:val="000000"/>
              </w:rPr>
              <w:t>Согласно областного закона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7126,2</w:t>
            </w:r>
          </w:p>
          <w:p w:rsidR="002F1F83" w:rsidRDefault="002F1F83" w:rsidP="000100C8">
            <w:pPr>
              <w:jc w:val="center"/>
              <w:rPr>
                <w:color w:val="000000"/>
              </w:rPr>
            </w:pPr>
          </w:p>
          <w:p w:rsidR="002F1F83" w:rsidRDefault="002F1F83" w:rsidP="000100C8">
            <w:pPr>
              <w:jc w:val="center"/>
              <w:rPr>
                <w:color w:val="000000"/>
              </w:rPr>
            </w:pPr>
          </w:p>
          <w:p w:rsidR="002F1F83" w:rsidRDefault="002F1F83" w:rsidP="000100C8">
            <w:pPr>
              <w:jc w:val="center"/>
              <w:rPr>
                <w:color w:val="000000"/>
              </w:rPr>
            </w:pPr>
          </w:p>
          <w:p w:rsidR="002F1F83" w:rsidRDefault="002F1F83" w:rsidP="000100C8">
            <w:pPr>
              <w:jc w:val="center"/>
              <w:rPr>
                <w:color w:val="000000"/>
              </w:rPr>
            </w:pPr>
          </w:p>
          <w:p w:rsidR="002F1F83" w:rsidRDefault="002F1F83" w:rsidP="000100C8">
            <w:pPr>
              <w:jc w:val="center"/>
              <w:rPr>
                <w:color w:val="000000"/>
              </w:rPr>
            </w:pPr>
          </w:p>
          <w:p w:rsidR="002F1F8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7126,2</w:t>
            </w:r>
          </w:p>
          <w:p w:rsidR="002F1F83" w:rsidRDefault="002F1F83" w:rsidP="000100C8">
            <w:pPr>
              <w:jc w:val="center"/>
              <w:rPr>
                <w:color w:val="000000"/>
              </w:rPr>
            </w:pPr>
          </w:p>
          <w:p w:rsidR="002F1F83" w:rsidRDefault="002F1F83" w:rsidP="000100C8">
            <w:pPr>
              <w:jc w:val="center"/>
              <w:rPr>
                <w:color w:val="000000"/>
              </w:rPr>
            </w:pPr>
          </w:p>
          <w:p w:rsidR="002F1F83" w:rsidRDefault="002F1F83" w:rsidP="000100C8">
            <w:pPr>
              <w:jc w:val="center"/>
              <w:rPr>
                <w:color w:val="000000"/>
              </w:rPr>
            </w:pPr>
          </w:p>
          <w:p w:rsidR="002F1F83" w:rsidRDefault="002F1F83" w:rsidP="000100C8">
            <w:pPr>
              <w:jc w:val="center"/>
              <w:rPr>
                <w:color w:val="000000"/>
              </w:rPr>
            </w:pPr>
          </w:p>
          <w:p w:rsidR="002F1F83" w:rsidRDefault="002F1F83" w:rsidP="000100C8">
            <w:pPr>
              <w:jc w:val="center"/>
              <w:rPr>
                <w:color w:val="000000"/>
              </w:rPr>
            </w:pPr>
          </w:p>
          <w:p w:rsidR="002F1F8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Внебюджетные средства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rPr>
                <w:color w:val="000000"/>
              </w:rPr>
            </w:pPr>
            <w:r w:rsidRPr="00A41AC3">
              <w:rPr>
                <w:color w:val="000000"/>
              </w:rPr>
              <w:t>Приказ отдела образования «Об утверждении плана по оказанию платных образовательных услуг по образовательным учреждениям»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6530,3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7692,7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010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DD1D29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442FD" w:rsidRDefault="002F1F83" w:rsidP="00A41AC3">
            <w:pPr>
              <w:widowControl w:val="0"/>
              <w:suppressAutoHyphens w:val="0"/>
              <w:contextualSpacing/>
              <w:jc w:val="both"/>
              <w:rPr>
                <w:bCs/>
              </w:rPr>
            </w:pPr>
            <w:r w:rsidRPr="00F442FD">
              <w:t xml:space="preserve">Подпрограмма 3 «Обеспечение реализации муниципальной программы и прочие мероприятия» муниципальной </w:t>
            </w:r>
            <w:r w:rsidRPr="00F442FD">
              <w:lastRenderedPageBreak/>
              <w:t>программы</w:t>
            </w:r>
          </w:p>
          <w:p w:rsidR="002F1F83" w:rsidRPr="00A41AC3" w:rsidRDefault="002F1F83" w:rsidP="007456BA">
            <w:pPr>
              <w:jc w:val="both"/>
              <w:rPr>
                <w:color w:val="000000"/>
              </w:rPr>
            </w:pPr>
            <w:r w:rsidRPr="00F442FD">
              <w:rPr>
                <w:bCs/>
              </w:rPr>
              <w:t>«</w:t>
            </w:r>
            <w:r w:rsidRPr="00F442FD">
              <w:t>Развитие образования на 2014-2020 годы</w:t>
            </w:r>
            <w:r w:rsidRPr="00F442FD">
              <w:rPr>
                <w:bCs/>
              </w:rPr>
              <w:t>»</w:t>
            </w:r>
            <w:r w:rsidRPr="00F442FD">
              <w:t>»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211526,0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55412,9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24610,9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14263,6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28875,3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29143,9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29609,7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29609,7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Предоставление  услуг  по ведению  бухгалтерского  учета,  планирования,  анализа и  ведения   экономического учета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 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rPr>
                <w:color w:val="000000"/>
              </w:rPr>
            </w:pPr>
            <w:r w:rsidRPr="00A41AC3">
              <w:rPr>
                <w:color w:val="000000"/>
              </w:rPr>
              <w:t>Приказ отдела образования «Об утверждении нормативов затрат муниципальных услуг, оказываемых бюджетными и автономными учреждениями, находящимися в ведении отдела образования Администрации Октябрьского района Ростовской области»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2036,5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747,7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322,8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Предоставление дополнительного образования по специальностям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  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rPr>
                <w:color w:val="000000"/>
              </w:rPr>
            </w:pPr>
            <w:r w:rsidRPr="00A41AC3">
              <w:rPr>
                <w:color w:val="000000"/>
              </w:rPr>
              <w:t>Приказ отдела образования «Об утверждении нормативов затрат муниципальных услуг, оказываемых бюджетными и автономными учреждениями, находящимися в ведении отдела образования Администрации Октябрьского района Ростовской области»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2026,4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3700,0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3086,8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2790,8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3055,6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3185,8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3185,8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rPr>
                <w:color w:val="000000"/>
              </w:rPr>
            </w:pPr>
            <w:r w:rsidRPr="00A41AC3">
              <w:rPr>
                <w:color w:val="000000"/>
              </w:rPr>
              <w:t>Информационно  методическое обеспечение  образовательного процесса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 xml:space="preserve">Средства    бюджета </w:t>
            </w:r>
            <w:r w:rsidRPr="00A41AC3">
              <w:rPr>
                <w:color w:val="000000"/>
              </w:rPr>
              <w:lastRenderedPageBreak/>
              <w:t>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 xml:space="preserve">Приказ отдела образования «Об </w:t>
            </w:r>
            <w:r w:rsidRPr="00A41AC3">
              <w:rPr>
                <w:color w:val="000000"/>
              </w:rPr>
              <w:lastRenderedPageBreak/>
              <w:t>утверждении нормативов затрат муниципальных услуг, оказываемых бюджетными и автономными учреждениями, находящимися в ведении отдела образования Администрации Октябрьского района Ростовской области»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11155,8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2257,6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1691,9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1305,6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1372,5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652"/>
        </w:trPr>
        <w:tc>
          <w:tcPr>
            <w:tcW w:w="3544" w:type="dxa"/>
            <w:vMerge w:val="restart"/>
            <w:tcBorders>
              <w:left w:val="single" w:sz="4" w:space="0" w:color="000000"/>
            </w:tcBorders>
            <w:vAlign w:val="center"/>
          </w:tcPr>
          <w:p w:rsidR="002F1F83" w:rsidRDefault="002F1F83" w:rsidP="007456BA">
            <w:r w:rsidRPr="00A41AC3">
              <w:lastRenderedPageBreak/>
              <w:t xml:space="preserve"> Капитальный ремонт аварийных (в том числе в части зданий)  муниципального образовательного учреждения МБОУ СОШ № 41</w:t>
            </w:r>
          </w:p>
          <w:p w:rsidR="002F1F83" w:rsidRPr="00A41AC3" w:rsidRDefault="002F1F83" w:rsidP="007456BA">
            <w:proofErr w:type="spellStart"/>
            <w:r w:rsidRPr="00A41AC3">
              <w:t>ст-ца</w:t>
            </w:r>
            <w:proofErr w:type="spellEnd"/>
            <w:r>
              <w:t xml:space="preserve"> </w:t>
            </w:r>
            <w:proofErr w:type="spellStart"/>
            <w:r w:rsidRPr="00A41AC3">
              <w:t>Бессергеневская</w:t>
            </w:r>
            <w:proofErr w:type="spellEnd"/>
          </w:p>
        </w:tc>
        <w:tc>
          <w:tcPr>
            <w:tcW w:w="1000" w:type="dxa"/>
            <w:tcBorders>
              <w:left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 w:rsidRPr="00A41AC3">
              <w:t>Средства  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</w:pPr>
            <w:r w:rsidRPr="00A41AC3">
              <w:t>Согласно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 w:rsidRPr="00A41AC3">
              <w:t>4654,7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 w:rsidRPr="00A41AC3">
              <w:t>3323,1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</w:pPr>
            <w:r w:rsidRPr="00A41AC3">
              <w:t>1331,6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3544" w:type="dxa"/>
            <w:vMerge/>
            <w:tcBorders>
              <w:left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 w:rsidRPr="00A41AC3">
              <w:t>Средства областного бюджета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</w:pPr>
            <w:r w:rsidRPr="00A41AC3">
              <w:t>Согласно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271679">
            <w:r w:rsidRPr="00A41AC3">
              <w:t>43669,5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 w:rsidRPr="00A41AC3">
              <w:t>36237,3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</w:pPr>
            <w:r w:rsidRPr="00A41AC3">
              <w:t>7432,2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r w:rsidRPr="00A41AC3">
              <w:t>Поддержка  молодых  талантов и  детей  с высокой  мотивацией  к  обучению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 w:rsidRPr="00A41AC3">
              <w:t>Средства  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</w:pPr>
            <w:r w:rsidRPr="00A41AC3">
              <w:t>Постановление Главы Октябрьского района « О назначении стипендии Главы Октябрьского района одаренным и талантливым детям»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>
              <w:t>1268,0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 w:rsidRPr="00A41AC3">
              <w:t>156,0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 w:rsidRPr="00A41AC3">
              <w:t>176,0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>
              <w:t>168,0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 w:rsidRPr="00A41AC3">
              <w:t>192,0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 w:rsidRPr="00A41AC3">
              <w:t>192,0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 w:rsidRPr="00A41AC3">
              <w:t>192,0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 w:rsidRPr="00A41AC3">
              <w:t>192,0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rPr>
                <w:color w:val="000000"/>
              </w:rPr>
            </w:pPr>
            <w:r w:rsidRPr="00A41AC3">
              <w:rPr>
                <w:color w:val="000000"/>
              </w:rPr>
              <w:t>Программные  мероприятия  за духовное  и  нравственное здоровье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 бюджета Октябрьского района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rPr>
                <w:color w:val="000000"/>
              </w:rPr>
            </w:pPr>
            <w:r w:rsidRPr="00A41AC3">
              <w:rPr>
                <w:color w:val="000000"/>
              </w:rPr>
              <w:t xml:space="preserve">Приказ отдела образования «Об утверждении нормативов затрат муниципальных услуг, оказываемых бюджетными и </w:t>
            </w:r>
            <w:r w:rsidRPr="00A41AC3">
              <w:rPr>
                <w:color w:val="000000"/>
              </w:rPr>
              <w:lastRenderedPageBreak/>
              <w:t>автономными учреждениями, находящимися в ведении отдела образования Администрации Октябрьского района Ростовской области»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630,2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314,7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17,6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6</w:t>
            </w:r>
            <w:r>
              <w:rPr>
                <w:color w:val="000000"/>
              </w:rPr>
              <w:t>3,8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6</w:t>
            </w:r>
            <w:r>
              <w:rPr>
                <w:color w:val="000000"/>
              </w:rPr>
              <w:t>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6</w:t>
            </w:r>
            <w:r>
              <w:rPr>
                <w:color w:val="000000"/>
              </w:rPr>
              <w:t>3,8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r w:rsidRPr="00A41AC3">
              <w:lastRenderedPageBreak/>
              <w:t>Осуществление  полномочий  по организации и осуществлению  деятельности по  опеке  и  попечительству в соответствии  со статьей 6 Областного  закона  от 26 декабря 2007 года №830-ЗС «Об организации  опеки  и попечительства  в  Ростовской области» (расходы на выплаты персоналу муниципальных органов)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 w:rsidRPr="00A41AC3">
              <w:t>Средства  областного бюджета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</w:pPr>
            <w:r w:rsidRPr="00A41AC3">
              <w:t>Согласно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>
              <w:t>13604,8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 w:rsidRPr="00A41AC3">
              <w:t>1593,3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 w:rsidRPr="00A41AC3">
              <w:t>1689,2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>
              <w:t>2057,5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>
              <w:t>2037,7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>
              <w:t>2037,7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>
              <w:t>2094,7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>
              <w:t>2094,7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r w:rsidRPr="00A41AC3">
              <w:t xml:space="preserve">Осуществление  полномочий  по организации и осуществлению  деятельности по  опеке  и  попечительству в соответствии  со статьей 6 Областного  закона  от 26 декабря 2007 года №830-ЗС </w:t>
            </w:r>
            <w:r w:rsidRPr="00A41AC3">
              <w:lastRenderedPageBreak/>
              <w:t>«Об организации  опеки  и попечительства  в  Ростовской области»   (иные закупки товаров, работ и услуг для обеспечения муниципальных нужд)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 w:rsidRPr="00A41AC3">
              <w:lastRenderedPageBreak/>
              <w:t>Средства  областного бюджета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</w:pPr>
            <w:r w:rsidRPr="00A41AC3">
              <w:t>Согласно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>
              <w:t>846,4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 w:rsidRPr="00A41AC3">
              <w:t>168,3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 w:rsidRPr="00A41AC3">
              <w:t>118,5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>
              <w:t>85,6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>
              <w:t>118,5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>
              <w:t>118,5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>
              <w:t>118,5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</w:pPr>
            <w:r>
              <w:t>118,5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A41AC3" w:rsidRDefault="002F1F83" w:rsidP="007456BA">
            <w:pPr>
              <w:rPr>
                <w:color w:val="000000"/>
              </w:rPr>
            </w:pPr>
            <w:r w:rsidRPr="00A41AC3">
              <w:rPr>
                <w:color w:val="000000"/>
              </w:rPr>
              <w:lastRenderedPageBreak/>
              <w:t>Расходы на выплаты по оплате труда работников муниципальных органов Октябрьского 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  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Решение собрания депутатов Октябрьского района « О бюджете Октябрьского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33990,4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4762,3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4846,9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4769,5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4986,7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A41AC3" w:rsidRDefault="002F1F83" w:rsidP="007456BA">
            <w:pPr>
              <w:rPr>
                <w:color w:val="000000"/>
              </w:rPr>
            </w:pPr>
            <w:r w:rsidRPr="00A41AC3">
              <w:rPr>
                <w:color w:val="000000"/>
              </w:rPr>
              <w:t>Расходы на обеспечение функций работников муниципальных органов Октябрьского 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  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Решение собрания депутатов Октябрьского района « О бюджете Октябрьского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2457,2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2555,6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A41AC3" w:rsidRDefault="002F1F83" w:rsidP="007456BA">
            <w:pPr>
              <w:rPr>
                <w:color w:val="000000"/>
              </w:rPr>
            </w:pPr>
            <w:r w:rsidRPr="00A41AC3">
              <w:rPr>
                <w:color w:val="000000"/>
              </w:rPr>
              <w:t>Реализация  направления расходов (уплата налогов, сборов и иных платежей)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Средства    бюджета Октябрьского района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 xml:space="preserve">Решение собрания депутатов Октябрьского района « О бюджете Октябрьского </w:t>
            </w:r>
            <w:r w:rsidRPr="00A41AC3">
              <w:rPr>
                <w:color w:val="000000"/>
              </w:rPr>
              <w:lastRenderedPageBreak/>
              <w:t>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 w:rsidRPr="00A41AC3">
              <w:rPr>
                <w:color w:val="000000"/>
              </w:rPr>
              <w:t>303,7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A41AC3" w:rsidTr="007456BA">
        <w:tblPrEx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A41AC3" w:rsidRDefault="002F1F83" w:rsidP="007456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Внебюджетные средства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rPr>
                <w:color w:val="000000"/>
              </w:rPr>
            </w:pPr>
            <w:r w:rsidRPr="00A41AC3">
              <w:rPr>
                <w:color w:val="000000"/>
              </w:rPr>
              <w:t>Приказ отдела образования «Об утверждении плана по оказанию платных образовательных услуг по образовательным учреждениям»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65716,0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Default="002F1F83" w:rsidP="007456B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16429,0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Default="002F1F83" w:rsidP="0074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1F83" w:rsidRPr="00A41AC3" w:rsidRDefault="002F1F83" w:rsidP="007456BA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2F1F83" w:rsidRDefault="002F1F83" w:rsidP="009507D9">
      <w:pPr>
        <w:widowControl w:val="0"/>
        <w:suppressAutoHyphens w:val="0"/>
        <w:autoSpaceDE w:val="0"/>
        <w:ind w:firstLine="567"/>
        <w:contextualSpacing/>
        <w:rPr>
          <w:sz w:val="28"/>
          <w:szCs w:val="28"/>
        </w:rPr>
      </w:pPr>
    </w:p>
    <w:p w:rsidR="002F1F83" w:rsidRDefault="002F1F83" w:rsidP="00E327EE">
      <w:pPr>
        <w:widowControl w:val="0"/>
        <w:suppressAutoHyphens w:val="0"/>
        <w:autoSpaceDE w:val="0"/>
        <w:contextualSpacing/>
        <w:rPr>
          <w:sz w:val="28"/>
          <w:szCs w:val="28"/>
        </w:rPr>
      </w:pPr>
    </w:p>
    <w:p w:rsidR="002F1F83" w:rsidRDefault="002F1F83" w:rsidP="00E327EE">
      <w:pPr>
        <w:widowControl w:val="0"/>
        <w:suppressAutoHyphens w:val="0"/>
        <w:autoSpaceDE w:val="0"/>
        <w:contextualSpacing/>
      </w:pPr>
      <w:r w:rsidRPr="009507D9">
        <w:rPr>
          <w:rFonts w:ascii="Times New Roman CYR" w:hAnsi="Times New Roman CYR" w:cs="Times New Roman CYR"/>
          <w:sz w:val="28"/>
          <w:szCs w:val="28"/>
        </w:rPr>
        <w:tab/>
      </w:r>
      <w:r w:rsidRPr="009507D9">
        <w:rPr>
          <w:rFonts w:ascii="Times New Roman CYR" w:hAnsi="Times New Roman CYR" w:cs="Times New Roman CYR"/>
          <w:sz w:val="28"/>
          <w:szCs w:val="28"/>
        </w:rPr>
        <w:tab/>
      </w:r>
      <w:r w:rsidRPr="009507D9">
        <w:rPr>
          <w:rFonts w:ascii="Times New Roman CYR" w:hAnsi="Times New Roman CYR" w:cs="Times New Roman CYR"/>
          <w:sz w:val="28"/>
          <w:szCs w:val="28"/>
        </w:rPr>
        <w:tab/>
      </w:r>
      <w:r w:rsidRPr="009507D9">
        <w:rPr>
          <w:rFonts w:ascii="Times New Roman CYR" w:hAnsi="Times New Roman CYR" w:cs="Times New Roman CYR"/>
          <w:sz w:val="28"/>
          <w:szCs w:val="28"/>
        </w:rPr>
        <w:tab/>
      </w:r>
      <w:r w:rsidRPr="009507D9">
        <w:rPr>
          <w:rFonts w:ascii="Times New Roman CYR" w:hAnsi="Times New Roman CYR" w:cs="Times New Roman CYR"/>
          <w:sz w:val="28"/>
          <w:szCs w:val="28"/>
        </w:rPr>
        <w:tab/>
      </w:r>
      <w:r w:rsidRPr="009507D9">
        <w:rPr>
          <w:rFonts w:ascii="Times New Roman CYR" w:hAnsi="Times New Roman CYR" w:cs="Times New Roman CYR"/>
          <w:sz w:val="28"/>
          <w:szCs w:val="28"/>
        </w:rPr>
        <w:tab/>
      </w:r>
      <w:r w:rsidRPr="009507D9">
        <w:rPr>
          <w:rFonts w:ascii="Times New Roman CYR" w:hAnsi="Times New Roman CYR" w:cs="Times New Roman CYR"/>
          <w:sz w:val="28"/>
          <w:szCs w:val="28"/>
        </w:rPr>
        <w:tab/>
      </w:r>
    </w:p>
    <w:p w:rsidR="002F1F83" w:rsidRDefault="002F1F83" w:rsidP="009507D9">
      <w:pPr>
        <w:widowControl w:val="0"/>
        <w:suppressAutoHyphens w:val="0"/>
        <w:autoSpaceDE w:val="0"/>
        <w:ind w:firstLine="567"/>
        <w:contextualSpacing/>
        <w:rPr>
          <w:sz w:val="28"/>
          <w:szCs w:val="28"/>
        </w:rPr>
      </w:pPr>
    </w:p>
    <w:p w:rsidR="002F1F83" w:rsidRDefault="002F1F83" w:rsidP="009507D9">
      <w:pPr>
        <w:widowControl w:val="0"/>
        <w:suppressAutoHyphens w:val="0"/>
        <w:autoSpaceDE w:val="0"/>
        <w:ind w:firstLine="567"/>
        <w:contextualSpacing/>
        <w:rPr>
          <w:sz w:val="28"/>
          <w:szCs w:val="28"/>
        </w:rPr>
      </w:pPr>
    </w:p>
    <w:p w:rsidR="002F1F83" w:rsidRDefault="002F1F83" w:rsidP="001D4187">
      <w:pPr>
        <w:pageBreakBefore/>
        <w:widowControl w:val="0"/>
        <w:autoSpaceDE w:val="0"/>
        <w:ind w:left="4320" w:firstLine="72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</w:t>
      </w:r>
      <w:r w:rsidR="00F442F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 к программе</w:t>
      </w:r>
    </w:p>
    <w:p w:rsidR="002F1F83" w:rsidRDefault="002F1F83" w:rsidP="001D418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Администрации Октябрьского района </w:t>
      </w:r>
    </w:p>
    <w:p w:rsidR="002F1F83" w:rsidRDefault="002F1F83" w:rsidP="001D418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«Развитие образования на 2014-2020 годы» </w:t>
      </w:r>
    </w:p>
    <w:p w:rsidR="002F1F83" w:rsidRDefault="002F1F83" w:rsidP="001D4187">
      <w:pPr>
        <w:widowControl w:val="0"/>
        <w:suppressAutoHyphens w:val="0"/>
        <w:autoSpaceDE w:val="0"/>
        <w:ind w:firstLine="567"/>
        <w:contextualSpacing/>
        <w:rPr>
          <w:sz w:val="28"/>
          <w:szCs w:val="28"/>
        </w:rPr>
      </w:pPr>
    </w:p>
    <w:p w:rsidR="002F1F83" w:rsidRPr="005A5CAE" w:rsidRDefault="002F1F83" w:rsidP="009507D9">
      <w:pPr>
        <w:widowControl w:val="0"/>
        <w:suppressAutoHyphens w:val="0"/>
        <w:autoSpaceDE w:val="0"/>
        <w:ind w:firstLine="567"/>
        <w:contextualSpacing/>
      </w:pPr>
    </w:p>
    <w:p w:rsidR="002F1F83" w:rsidRPr="005A5CAE" w:rsidRDefault="002F1F83" w:rsidP="004A0F49">
      <w:pPr>
        <w:widowControl w:val="0"/>
        <w:suppressAutoHyphens w:val="0"/>
        <w:autoSpaceDE w:val="0"/>
        <w:ind w:firstLine="567"/>
        <w:contextualSpacing/>
        <w:jc w:val="center"/>
      </w:pPr>
      <w:r w:rsidRPr="005A5CAE">
        <w:t>ПЕРЕЧЕНЬ МЕРОПРИЯТИЙ МУНИЦИПАЛЬНОЙ ПРОГРАММЫ</w:t>
      </w:r>
    </w:p>
    <w:p w:rsidR="002F1F83" w:rsidRPr="005A5CAE" w:rsidRDefault="002F1F83" w:rsidP="004A0F49">
      <w:pPr>
        <w:widowControl w:val="0"/>
        <w:suppressAutoHyphens w:val="0"/>
        <w:autoSpaceDE w:val="0"/>
        <w:ind w:firstLine="567"/>
        <w:contextualSpacing/>
        <w:jc w:val="center"/>
      </w:pPr>
      <w:r w:rsidRPr="005A5CAE">
        <w:t xml:space="preserve">«РАЗВИТИЕ ОБРАЗОВАНИЯ НА 2014-2020 ГОДЫ» </w:t>
      </w:r>
    </w:p>
    <w:p w:rsidR="002F1F83" w:rsidRPr="00914232" w:rsidRDefault="002F1F83" w:rsidP="004A0F49">
      <w:pPr>
        <w:widowControl w:val="0"/>
        <w:suppressAutoHyphens w:val="0"/>
        <w:autoSpaceDE w:val="0"/>
        <w:ind w:firstLine="567"/>
        <w:contextualSpacing/>
        <w:jc w:val="center"/>
        <w:rPr>
          <w:sz w:val="20"/>
          <w:szCs w:val="20"/>
        </w:rPr>
      </w:pPr>
    </w:p>
    <w:tbl>
      <w:tblPr>
        <w:tblW w:w="1519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4"/>
        <w:gridCol w:w="142"/>
        <w:gridCol w:w="1277"/>
        <w:gridCol w:w="850"/>
        <w:gridCol w:w="20"/>
        <w:gridCol w:w="831"/>
        <w:gridCol w:w="141"/>
        <w:gridCol w:w="567"/>
        <w:gridCol w:w="992"/>
        <w:gridCol w:w="993"/>
        <w:gridCol w:w="1135"/>
        <w:gridCol w:w="992"/>
        <w:gridCol w:w="1134"/>
        <w:gridCol w:w="1134"/>
        <w:gridCol w:w="1134"/>
        <w:gridCol w:w="1134"/>
        <w:gridCol w:w="708"/>
        <w:gridCol w:w="284"/>
        <w:gridCol w:w="283"/>
        <w:gridCol w:w="284"/>
        <w:gridCol w:w="737"/>
      </w:tblGrid>
      <w:tr w:rsidR="002F1F83" w:rsidRPr="00F12E79" w:rsidTr="00015F7D">
        <w:trPr>
          <w:trHeight w:val="705"/>
        </w:trPr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N   п/п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Перечень  стандартных процедур, обеспечивающих выполнение мероприятия, с указанием предельных сроков их исполнения</w:t>
            </w:r>
          </w:p>
          <w:p w:rsidR="002F1F83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Источники финансирования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Срок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Объем  финансирования мероприятия в текущем финансовом году (тыс. рублей.)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Всего (тыс. рублей.)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Ответственный исполнитель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Результаты  выполнения мероприятий</w:t>
            </w:r>
          </w:p>
        </w:tc>
      </w:tr>
      <w:tr w:rsidR="002F1F83" w:rsidRPr="00F12E79" w:rsidTr="00015F7D">
        <w:trPr>
          <w:trHeight w:val="2310"/>
        </w:trPr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2020 год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</w:p>
        </w:tc>
      </w:tr>
      <w:tr w:rsidR="002F1F83" w:rsidRPr="00F12E79" w:rsidTr="00015F7D">
        <w:trPr>
          <w:trHeight w:val="255"/>
        </w:trPr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15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16</w:t>
            </w:r>
          </w:p>
        </w:tc>
      </w:tr>
      <w:tr w:rsidR="002F1F83" w:rsidRPr="00F12E79" w:rsidTr="00015F7D">
        <w:trPr>
          <w:trHeight w:val="765"/>
        </w:trPr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Развитие образования Октябрьского района на 2014 -2020 годы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 нужд, заключение договоров, контрактов, соглашений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итого по программе в том числе: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yellow"/>
              </w:rPr>
            </w:pPr>
            <w:r w:rsidRPr="00F12E79">
              <w:rPr>
                <w:color w:val="000000"/>
              </w:rPr>
              <w:t>696540,0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5530567,9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835083,2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827749,9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900649,2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766354,0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715624,6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ind w:right="98"/>
              <w:jc w:val="center"/>
              <w:rPr>
                <w:color w:val="000000"/>
              </w:rPr>
            </w:pPr>
            <w:r>
              <w:rPr>
                <w:color w:val="000000"/>
              </w:rPr>
              <w:t>743014,0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742093,0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80"/>
        </w:trPr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</w:t>
            </w:r>
            <w:r>
              <w:rPr>
                <w:color w:val="000000"/>
              </w:rPr>
              <w:t xml:space="preserve"> </w:t>
            </w:r>
            <w:proofErr w:type="spellStart"/>
            <w:r w:rsidRPr="00F12E79">
              <w:rPr>
                <w:color w:val="000000"/>
              </w:rPr>
              <w:t>бюд-жета</w:t>
            </w:r>
            <w:proofErr w:type="spellEnd"/>
            <w:r w:rsidRPr="00F12E79">
              <w:rPr>
                <w:color w:val="000000"/>
              </w:rPr>
              <w:t xml:space="preserve"> района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263073,3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1412361,3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199770,1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209106,4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241310,9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185233,1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187223,3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194893,3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194824,2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65"/>
        </w:trPr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областного бюджета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yellow"/>
              </w:rPr>
            </w:pPr>
            <w:r w:rsidRPr="00F12E79">
              <w:rPr>
                <w:color w:val="000000"/>
              </w:rPr>
              <w:t>398030,9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3679242,4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586034,4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518073,4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620210,9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518623,9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465904,3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485623,7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484771,8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510"/>
        </w:trPr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федеральный бюджет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yellow"/>
              </w:rPr>
            </w:pPr>
            <w:r w:rsidRPr="00F12E79">
              <w:rPr>
                <w:color w:val="000000"/>
              </w:rPr>
              <w:t>21346,0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83403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86543,3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20605,6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65937,7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510"/>
        </w:trPr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внебюджетные источники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14089,8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352420,9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28673,1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34632,4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39127,4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62497,0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62497,0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62497,0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62497,0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510"/>
        </w:trPr>
        <w:tc>
          <w:tcPr>
            <w:tcW w:w="151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widowControl w:val="0"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12E79">
              <w:rPr>
                <w:rFonts w:ascii="Times New Roman CYR" w:hAnsi="Times New Roman CYR" w:cs="Times New Roman CYR"/>
                <w:color w:val="000000"/>
              </w:rPr>
              <w:t xml:space="preserve">Мероприятия подпрограммы </w:t>
            </w:r>
            <w:r w:rsidRPr="00F12E79">
              <w:rPr>
                <w:color w:val="000000"/>
              </w:rPr>
              <w:t>«Развитие дошкольного образования»</w:t>
            </w:r>
            <w:r w:rsidRPr="00F12E79">
              <w:rPr>
                <w:rFonts w:ascii="Times New Roman CYR" w:hAnsi="Times New Roman CYR" w:cs="Times New Roman CYR"/>
                <w:color w:val="000000"/>
              </w:rPr>
              <w:t xml:space="preserve"> муниципальной программы</w:t>
            </w:r>
          </w:p>
          <w:p w:rsidR="002F1F83" w:rsidRPr="00F12E79" w:rsidRDefault="002F1F83" w:rsidP="00552924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F12E79">
              <w:rPr>
                <w:rFonts w:ascii="Times New Roman CYR" w:hAnsi="Times New Roman CYR" w:cs="Times New Roman CYR"/>
                <w:color w:val="000000"/>
              </w:rPr>
              <w:t>«Развитие образования на 2014-2020 годы»</w:t>
            </w:r>
          </w:p>
        </w:tc>
      </w:tr>
      <w:tr w:rsidR="002F1F83" w:rsidRPr="00F12E79" w:rsidTr="00015F7D">
        <w:trPr>
          <w:trHeight w:val="63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1.</w:t>
            </w:r>
          </w:p>
        </w:tc>
        <w:tc>
          <w:tcPr>
            <w:tcW w:w="3120" w:type="dxa"/>
            <w:gridSpan w:val="5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Итого по подпрограмме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b/>
                <w:color w:val="000000"/>
              </w:rPr>
            </w:pPr>
            <w:r w:rsidRPr="00F12E79">
              <w:rPr>
                <w:color w:val="000000"/>
              </w:rPr>
              <w:t>2014-2020</w:t>
            </w:r>
            <w:r w:rsidRPr="00F12E79">
              <w:rPr>
                <w:color w:val="000000"/>
              </w:rPr>
              <w:lastRenderedPageBreak/>
              <w:t>гг.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442FD" w:rsidRDefault="002F1F83" w:rsidP="00C6276F">
            <w:pPr>
              <w:jc w:val="center"/>
              <w:rPr>
                <w:color w:val="000000"/>
                <w:highlight w:val="yellow"/>
              </w:rPr>
            </w:pPr>
            <w:r w:rsidRPr="00F442FD">
              <w:rPr>
                <w:color w:val="000000"/>
              </w:rPr>
              <w:lastRenderedPageBreak/>
              <w:t>191469,3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442FD" w:rsidRDefault="002F1F83" w:rsidP="00C6276F">
            <w:pPr>
              <w:jc w:val="center"/>
              <w:rPr>
                <w:color w:val="000000"/>
              </w:rPr>
            </w:pPr>
            <w:r w:rsidRPr="00F442FD">
              <w:rPr>
                <w:color w:val="000000"/>
              </w:rPr>
              <w:t>2130065,0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442FD" w:rsidRDefault="002F1F83" w:rsidP="00C6276F">
            <w:pPr>
              <w:jc w:val="center"/>
              <w:rPr>
                <w:color w:val="000000"/>
              </w:rPr>
            </w:pPr>
            <w:r w:rsidRPr="00F442FD">
              <w:rPr>
                <w:color w:val="000000"/>
              </w:rPr>
              <w:t>352224,6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442FD" w:rsidRDefault="002F1F83" w:rsidP="00C6276F">
            <w:pPr>
              <w:jc w:val="center"/>
              <w:rPr>
                <w:color w:val="000000"/>
              </w:rPr>
            </w:pPr>
            <w:r w:rsidRPr="00F442FD">
              <w:rPr>
                <w:color w:val="000000"/>
              </w:rPr>
              <w:t>371918,3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442FD" w:rsidRDefault="002F1F83" w:rsidP="00C6276F">
            <w:pPr>
              <w:jc w:val="center"/>
              <w:rPr>
                <w:color w:val="000000"/>
              </w:rPr>
            </w:pPr>
            <w:r w:rsidRPr="00F442FD">
              <w:rPr>
                <w:color w:val="000000"/>
              </w:rPr>
              <w:t>409934,7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442FD" w:rsidRDefault="002F1F83" w:rsidP="00C6276F">
            <w:pPr>
              <w:jc w:val="center"/>
              <w:rPr>
                <w:color w:val="000000"/>
              </w:rPr>
            </w:pPr>
            <w:r w:rsidRPr="00F442FD">
              <w:rPr>
                <w:color w:val="000000"/>
              </w:rPr>
              <w:t>242666,6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442FD" w:rsidRDefault="002F1F83" w:rsidP="00C6276F">
            <w:pPr>
              <w:jc w:val="center"/>
              <w:rPr>
                <w:color w:val="000000"/>
              </w:rPr>
            </w:pPr>
            <w:r w:rsidRPr="00F442FD">
              <w:rPr>
                <w:color w:val="000000"/>
              </w:rPr>
              <w:t>246138,0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442FD" w:rsidRDefault="002F1F83" w:rsidP="00C6276F">
            <w:pPr>
              <w:jc w:val="center"/>
              <w:rPr>
                <w:color w:val="000000"/>
              </w:rPr>
            </w:pPr>
            <w:r w:rsidRPr="00F442FD">
              <w:rPr>
                <w:color w:val="000000"/>
              </w:rPr>
              <w:t>253591,4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442FD" w:rsidRDefault="002F1F83" w:rsidP="00C6276F">
            <w:pPr>
              <w:jc w:val="center"/>
              <w:rPr>
                <w:color w:val="000000"/>
              </w:rPr>
            </w:pPr>
            <w:r w:rsidRPr="00F442FD">
              <w:rPr>
                <w:color w:val="000000"/>
              </w:rPr>
              <w:t>253591,4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F83" w:rsidRPr="00F442FD" w:rsidRDefault="002F1F83" w:rsidP="00C6276F">
            <w:pPr>
              <w:jc w:val="center"/>
              <w:rPr>
                <w:color w:val="000000"/>
              </w:rPr>
            </w:pPr>
            <w:r w:rsidRPr="00F442FD">
              <w:rPr>
                <w:color w:val="000000"/>
              </w:rPr>
              <w:t>Отдел об</w:t>
            </w:r>
            <w:r w:rsidRPr="00F442FD">
              <w:rPr>
                <w:color w:val="000000"/>
              </w:rPr>
              <w:lastRenderedPageBreak/>
              <w:t>разования Администрации Октябрьского района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 xml:space="preserve">Ликвидация </w:t>
            </w:r>
            <w:r w:rsidRPr="00F12E79">
              <w:rPr>
                <w:color w:val="000000"/>
              </w:rPr>
              <w:lastRenderedPageBreak/>
              <w:t>очередности в дошкольные учреждения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2655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1.1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Финансовое обеспечение выполнения  муниципальных заданий  учреждений общедоступного  и  бесплатного дошкольного  образования  на  территории Октябрьского 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 xml:space="preserve">Процедуры закупок для муниципальных нужд, </w:t>
            </w:r>
            <w:proofErr w:type="spellStart"/>
            <w:r w:rsidRPr="00F12E79">
              <w:rPr>
                <w:color w:val="000000"/>
              </w:rPr>
              <w:t>заключ</w:t>
            </w:r>
            <w:proofErr w:type="spellEnd"/>
          </w:p>
          <w:p w:rsidR="002F1F83" w:rsidRPr="00F12E79" w:rsidRDefault="002F1F83" w:rsidP="00C6276F">
            <w:pPr>
              <w:rPr>
                <w:color w:val="000000"/>
              </w:rPr>
            </w:pPr>
            <w:proofErr w:type="spellStart"/>
            <w:r w:rsidRPr="00F12E79">
              <w:rPr>
                <w:color w:val="000000"/>
              </w:rPr>
              <w:t>ение</w:t>
            </w:r>
            <w:proofErr w:type="spellEnd"/>
            <w:r w:rsidRPr="00F12E79">
              <w:rPr>
                <w:color w:val="000000"/>
              </w:rPr>
              <w:t xml:space="preserve"> договоров, контрактов, </w:t>
            </w:r>
            <w:proofErr w:type="spellStart"/>
            <w:r w:rsidRPr="00F12E79">
              <w:rPr>
                <w:color w:val="000000"/>
              </w:rPr>
              <w:t>соглаш</w:t>
            </w:r>
            <w:proofErr w:type="spellEnd"/>
          </w:p>
          <w:p w:rsidR="002F1F83" w:rsidRPr="00F12E79" w:rsidRDefault="002F1F83" w:rsidP="00C6276F">
            <w:pPr>
              <w:rPr>
                <w:color w:val="000000"/>
              </w:rPr>
            </w:pPr>
            <w:proofErr w:type="spellStart"/>
            <w:r w:rsidRPr="00F12E79">
              <w:rPr>
                <w:color w:val="000000"/>
              </w:rPr>
              <w:t>ений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DF6930" w:rsidRDefault="002F1F83" w:rsidP="00C6276F">
            <w:pPr>
              <w:jc w:val="center"/>
              <w:rPr>
                <w:color w:val="000000"/>
                <w:highlight w:val="red"/>
              </w:rPr>
            </w:pPr>
            <w:r w:rsidRPr="00755550">
              <w:rPr>
                <w:color w:val="000000"/>
              </w:rPr>
              <w:t>161004,9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E0512E" w:rsidRDefault="002F1F83" w:rsidP="00C6276F">
            <w:pPr>
              <w:jc w:val="center"/>
              <w:rPr>
                <w:color w:val="000000"/>
              </w:rPr>
            </w:pPr>
            <w:r w:rsidRPr="00E0512E">
              <w:rPr>
                <w:color w:val="000000"/>
              </w:rPr>
              <w:t>625991,4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E0512E" w:rsidRDefault="002F1F83" w:rsidP="00C6276F">
            <w:pPr>
              <w:jc w:val="center"/>
              <w:rPr>
                <w:color w:val="000000"/>
              </w:rPr>
            </w:pPr>
            <w:r w:rsidRPr="00E0512E">
              <w:rPr>
                <w:color w:val="000000"/>
              </w:rPr>
              <w:t>94136,9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E0512E" w:rsidRDefault="002F1F83" w:rsidP="00C6276F">
            <w:pPr>
              <w:jc w:val="center"/>
              <w:rPr>
                <w:color w:val="000000"/>
              </w:rPr>
            </w:pPr>
            <w:r w:rsidRPr="00E0512E">
              <w:rPr>
                <w:color w:val="000000"/>
              </w:rPr>
              <w:t>72670,6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E0512E" w:rsidRDefault="002F1F83" w:rsidP="00C6276F">
            <w:pPr>
              <w:jc w:val="center"/>
              <w:rPr>
                <w:color w:val="000000"/>
              </w:rPr>
            </w:pPr>
            <w:r w:rsidRPr="00E0512E">
              <w:rPr>
                <w:color w:val="000000"/>
              </w:rPr>
              <w:t>89364,9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E0512E" w:rsidRDefault="002F1F83" w:rsidP="00C6276F">
            <w:pPr>
              <w:jc w:val="center"/>
              <w:rPr>
                <w:color w:val="000000"/>
              </w:rPr>
            </w:pPr>
            <w:r w:rsidRPr="00E0512E">
              <w:rPr>
                <w:color w:val="000000"/>
              </w:rPr>
              <w:t>87972,3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E0512E" w:rsidRDefault="002F1F83" w:rsidP="00C6276F">
            <w:pPr>
              <w:jc w:val="center"/>
              <w:rPr>
                <w:color w:val="000000"/>
              </w:rPr>
            </w:pPr>
            <w:r w:rsidRPr="00E0512E">
              <w:rPr>
                <w:color w:val="000000"/>
              </w:rPr>
              <w:t>91443,7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E0512E" w:rsidRDefault="002F1F83" w:rsidP="00C6276F">
            <w:pPr>
              <w:jc w:val="center"/>
              <w:rPr>
                <w:color w:val="000000"/>
              </w:rPr>
            </w:pPr>
            <w:r w:rsidRPr="00E0512E">
              <w:rPr>
                <w:color w:val="000000"/>
              </w:rPr>
              <w:t>95201,5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95201,5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1.2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Вне</w:t>
            </w:r>
          </w:p>
          <w:p w:rsidR="002F1F83" w:rsidRPr="00F12E79" w:rsidRDefault="002F1F83" w:rsidP="00C6276F">
            <w:pPr>
              <w:rPr>
                <w:color w:val="000000"/>
              </w:rPr>
            </w:pPr>
            <w:proofErr w:type="spellStart"/>
            <w:r w:rsidRPr="00F12E79">
              <w:rPr>
                <w:color w:val="000000"/>
              </w:rPr>
              <w:t>бю</w:t>
            </w:r>
            <w:proofErr w:type="spellEnd"/>
          </w:p>
          <w:p w:rsidR="002F1F83" w:rsidRPr="00F12E79" w:rsidRDefault="002F1F83" w:rsidP="00C6276F">
            <w:pPr>
              <w:rPr>
                <w:color w:val="000000"/>
              </w:rPr>
            </w:pPr>
            <w:proofErr w:type="spellStart"/>
            <w:r w:rsidRPr="00F12E79">
              <w:rPr>
                <w:color w:val="000000"/>
              </w:rPr>
              <w:t>джетные</w:t>
            </w:r>
            <w:proofErr w:type="spellEnd"/>
            <w:r w:rsidRPr="00F12E79">
              <w:rPr>
                <w:color w:val="000000"/>
              </w:rPr>
              <w:t xml:space="preserve"> средства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rPr>
                <w:color w:val="000000"/>
              </w:rPr>
              <w:t>2014-</w:t>
            </w:r>
          </w:p>
          <w:p w:rsidR="002F1F83" w:rsidRPr="00F12E79" w:rsidRDefault="002F1F83" w:rsidP="00C6276F">
            <w:pPr>
              <w:jc w:val="center"/>
            </w:pPr>
            <w:r w:rsidRPr="00F12E79">
              <w:rPr>
                <w:color w:val="000000"/>
              </w:rPr>
              <w:t>2020гг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yellow"/>
              </w:rPr>
            </w:pPr>
            <w:r w:rsidRPr="00F12E79">
              <w:t>14089,8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>
              <w:rPr>
                <w:color w:val="000000"/>
              </w:rPr>
              <w:t>215763,3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22142,8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26939,7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>
              <w:t>28808,8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>
              <w:t>34468,0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>
              <w:t>34468,0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>
              <w:t>34468,0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t>34468,0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1.3</w:t>
            </w:r>
          </w:p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</w:t>
            </w:r>
            <w:r w:rsidRPr="00F12E79">
              <w:rPr>
                <w:color w:val="000000"/>
              </w:rPr>
              <w:lastRenderedPageBreak/>
              <w:t>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 , средств обучения, игр, игрушек( за исключением расходов на содержание зданий и оплату коммуналь</w:t>
            </w:r>
            <w:r w:rsidRPr="00F12E79">
              <w:rPr>
                <w:color w:val="000000"/>
              </w:rPr>
              <w:lastRenderedPageBreak/>
              <w:t>ных услуг, осуществляемых из местных бюджетов)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областного бюджета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16374,6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802270,0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75524,3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112979,2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125470,1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120226,3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120226,3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123921,9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123921,9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1.4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Оказание финансовой поддержки муниципальным образованием Ростовской области для решения вопросов по расширению сети дошкольных образовательных учреждений  в форме приобретения объектов недвижимости (дошкольная организаци</w:t>
            </w:r>
            <w:r w:rsidRPr="00F12E79">
              <w:rPr>
                <w:color w:val="000000"/>
              </w:rPr>
              <w:lastRenderedPageBreak/>
              <w:t xml:space="preserve">я </w:t>
            </w:r>
            <w:proofErr w:type="spellStart"/>
            <w:r w:rsidRPr="00F12E79">
              <w:rPr>
                <w:color w:val="000000"/>
              </w:rPr>
              <w:t>хут</w:t>
            </w:r>
            <w:proofErr w:type="spellEnd"/>
            <w:r w:rsidRPr="00F12E79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F12E79">
              <w:rPr>
                <w:color w:val="000000"/>
              </w:rPr>
              <w:t>Киреевка</w:t>
            </w:r>
            <w:proofErr w:type="spellEnd"/>
            <w:r w:rsidRPr="00F12E79">
              <w:rPr>
                <w:color w:val="000000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Средства областного бюджета</w:t>
            </w:r>
          </w:p>
          <w:p w:rsidR="002F1F83" w:rsidRPr="00F12E79" w:rsidRDefault="002F1F83" w:rsidP="00C6276F">
            <w:pPr>
              <w:rPr>
                <w:color w:val="000000"/>
              </w:rPr>
            </w:pPr>
          </w:p>
          <w:p w:rsidR="002F1F83" w:rsidRPr="00F12E79" w:rsidRDefault="002F1F83" w:rsidP="00C6276F">
            <w:pPr>
              <w:rPr>
                <w:color w:val="000000"/>
              </w:rPr>
            </w:pPr>
          </w:p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57708,0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5292,0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57708,0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5292,0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1.5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 xml:space="preserve">Строительство дошкольной  образовательной организации  на 220 мест  Октябрьского района, </w:t>
            </w:r>
            <w:proofErr w:type="spellStart"/>
            <w:r w:rsidRPr="00F12E79">
              <w:rPr>
                <w:color w:val="000000"/>
              </w:rPr>
              <w:t>Кривянское</w:t>
            </w:r>
            <w:proofErr w:type="spellEnd"/>
            <w:r w:rsidRPr="00F12E79">
              <w:rPr>
                <w:color w:val="000000"/>
              </w:rPr>
              <w:t xml:space="preserve"> с/п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областного бюджета</w:t>
            </w:r>
          </w:p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федерального бюджета</w:t>
            </w:r>
          </w:p>
          <w:p w:rsidR="002F1F83" w:rsidRPr="00F12E79" w:rsidRDefault="002F1F83" w:rsidP="00C6276F">
            <w:pPr>
              <w:rPr>
                <w:color w:val="000000"/>
              </w:rPr>
            </w:pPr>
          </w:p>
          <w:p w:rsidR="002F1F83" w:rsidRPr="00F12E79" w:rsidRDefault="002F1F83" w:rsidP="00C6276F">
            <w:pPr>
              <w:rPr>
                <w:color w:val="000000"/>
              </w:rPr>
            </w:pPr>
          </w:p>
          <w:p w:rsidR="002F1F83" w:rsidRPr="00F12E79" w:rsidRDefault="002F1F83" w:rsidP="00C6276F">
            <w:pPr>
              <w:rPr>
                <w:color w:val="000000"/>
              </w:rPr>
            </w:pPr>
          </w:p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74261,7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62461,2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  <w:r w:rsidRPr="00F12E79">
              <w:rPr>
                <w:color w:val="000000"/>
              </w:rPr>
              <w:t>12538,0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39954,4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3664,0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34307,3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62461,2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8874,0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Строительство дошкольной  образовательной организаци</w:t>
            </w:r>
            <w:r w:rsidRPr="00F12E79">
              <w:rPr>
                <w:color w:val="000000"/>
              </w:rPr>
              <w:lastRenderedPageBreak/>
              <w:t xml:space="preserve">и  на 280 мест  Октябрьского района, </w:t>
            </w:r>
            <w:proofErr w:type="spellStart"/>
            <w:r w:rsidRPr="00F12E79">
              <w:rPr>
                <w:color w:val="000000"/>
              </w:rPr>
              <w:t>Каменоломненское</w:t>
            </w:r>
            <w:proofErr w:type="spellEnd"/>
            <w:r w:rsidRPr="00F12E79">
              <w:rPr>
                <w:color w:val="000000"/>
              </w:rPr>
              <w:t xml:space="preserve"> г/п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Средства областного бюджета</w:t>
            </w:r>
          </w:p>
          <w:p w:rsidR="002F1F83" w:rsidRPr="00F12E79" w:rsidRDefault="002F1F83" w:rsidP="00C6276F">
            <w:pPr>
              <w:rPr>
                <w:color w:val="000000"/>
              </w:rPr>
            </w:pPr>
          </w:p>
          <w:p w:rsidR="002F1F83" w:rsidRPr="00F12E79" w:rsidRDefault="002F1F83" w:rsidP="00C6276F">
            <w:pPr>
              <w:rPr>
                <w:color w:val="000000"/>
              </w:rPr>
            </w:pPr>
          </w:p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203681,3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17133,4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18778,0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1722,0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39460,0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3618,7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145443,3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  <w:r w:rsidRPr="00F12E79">
              <w:rPr>
                <w:color w:val="000000"/>
              </w:rPr>
              <w:t>11792,7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1.7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both"/>
              <w:rPr>
                <w:color w:val="000000"/>
              </w:rPr>
            </w:pPr>
            <w:r w:rsidRPr="00F12E79">
              <w:rPr>
                <w:color w:val="000000"/>
              </w:rPr>
              <w:t xml:space="preserve">Разработка проектно-сметной документации на строительство дошкольной организации </w:t>
            </w:r>
            <w:proofErr w:type="spellStart"/>
            <w:r w:rsidRPr="00F12E79">
              <w:rPr>
                <w:color w:val="000000"/>
              </w:rPr>
              <w:t>р.п</w:t>
            </w:r>
            <w:proofErr w:type="spellEnd"/>
            <w:r w:rsidRPr="00F12E79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Каменоломни на 280 мест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областного бюджета</w:t>
            </w:r>
          </w:p>
          <w:p w:rsidR="002F1F83" w:rsidRPr="00F12E79" w:rsidRDefault="002F1F83" w:rsidP="00C6276F">
            <w:pPr>
              <w:rPr>
                <w:color w:val="000000"/>
              </w:rPr>
            </w:pPr>
          </w:p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5783,2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5783,2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1.8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both"/>
              <w:rPr>
                <w:color w:val="000000"/>
              </w:rPr>
            </w:pPr>
            <w:r w:rsidRPr="00F12E79">
              <w:rPr>
                <w:color w:val="000000"/>
              </w:rPr>
              <w:t xml:space="preserve">Разработка проектно-сметной документации на строительство дошкольной </w:t>
            </w:r>
            <w:r w:rsidRPr="00F12E79">
              <w:rPr>
                <w:color w:val="000000"/>
              </w:rPr>
              <w:lastRenderedPageBreak/>
              <w:t>организации сл.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Красюковская на 120 мест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Средства областного бюджета</w:t>
            </w:r>
          </w:p>
          <w:p w:rsidR="002F1F83" w:rsidRPr="00F12E79" w:rsidRDefault="002F1F83" w:rsidP="00C6276F">
            <w:pPr>
              <w:rPr>
                <w:color w:val="000000"/>
              </w:rPr>
            </w:pPr>
          </w:p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 xml:space="preserve">Средства </w:t>
            </w:r>
            <w:r w:rsidRPr="00F12E79">
              <w:rPr>
                <w:color w:val="000000"/>
              </w:rPr>
              <w:lastRenderedPageBreak/>
              <w:t>бюджета Октябрьского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3838,1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352,0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3838,1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352,0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1.9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both"/>
              <w:rPr>
                <w:color w:val="000000"/>
              </w:rPr>
            </w:pPr>
            <w:r w:rsidRPr="00F12E79">
              <w:rPr>
                <w:color w:val="000000"/>
              </w:rPr>
              <w:t xml:space="preserve">Приобретение модульного детского сада МБДОУ № 42 </w:t>
            </w:r>
            <w:proofErr w:type="spellStart"/>
            <w:r w:rsidRPr="00F12E79">
              <w:rPr>
                <w:color w:val="000000"/>
              </w:rPr>
              <w:t>р.п</w:t>
            </w:r>
            <w:proofErr w:type="spellEnd"/>
            <w:r w:rsidRPr="00F12E79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Каменоломни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федерального бюджета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Средства областного бюджета</w:t>
            </w:r>
          </w:p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5138,2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745,1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1539,5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5138,2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745,1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1539,5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2547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1.10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both"/>
              <w:rPr>
                <w:color w:val="000000"/>
              </w:rPr>
            </w:pPr>
            <w:r w:rsidRPr="00F12E79">
              <w:rPr>
                <w:color w:val="000000"/>
              </w:rPr>
              <w:t>Приобретение модульного детского сада МБДОУ № 39    «Звездочка» пос.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Казачьи Лагери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</w:p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федерального бюджета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Средства областного бюджета</w:t>
            </w:r>
          </w:p>
          <w:p w:rsidR="002F1F83" w:rsidRPr="00F12E79" w:rsidRDefault="002F1F83" w:rsidP="00C6276F">
            <w:pPr>
              <w:rPr>
                <w:color w:val="000000"/>
              </w:rPr>
            </w:pPr>
          </w:p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5964,0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864,8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626,2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5964,0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864,8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626,2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219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1.11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both"/>
              <w:rPr>
                <w:color w:val="000000"/>
              </w:rPr>
            </w:pPr>
            <w:r w:rsidRPr="00F12E79">
              <w:rPr>
                <w:color w:val="000000"/>
              </w:rPr>
              <w:t>Приобретение модульного детского сада МБДОУ № 7 « Березка»</w:t>
            </w:r>
          </w:p>
          <w:p w:rsidR="002F1F83" w:rsidRPr="00F12E79" w:rsidRDefault="002F1F83" w:rsidP="00C6276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F12E79">
              <w:rPr>
                <w:color w:val="000000"/>
              </w:rPr>
              <w:t>ст-ца</w:t>
            </w:r>
            <w:proofErr w:type="spellEnd"/>
            <w:r w:rsidR="00F442FD">
              <w:rPr>
                <w:color w:val="000000"/>
              </w:rPr>
              <w:t xml:space="preserve"> </w:t>
            </w:r>
            <w:proofErr w:type="spellStart"/>
            <w:r w:rsidRPr="00F12E79">
              <w:rPr>
                <w:color w:val="000000"/>
              </w:rPr>
              <w:t>Заплавская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федерального бюджета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 xml:space="preserve">Средства областного </w:t>
            </w:r>
            <w:r w:rsidRPr="00F12E79">
              <w:rPr>
                <w:color w:val="000000"/>
              </w:rPr>
              <w:lastRenderedPageBreak/>
              <w:t>бюджета</w:t>
            </w:r>
          </w:p>
          <w:p w:rsidR="002F1F83" w:rsidRPr="00F12E79" w:rsidRDefault="002F1F83" w:rsidP="00C6276F">
            <w:pPr>
              <w:rPr>
                <w:color w:val="000000"/>
              </w:rPr>
            </w:pPr>
          </w:p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5964,0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864,8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626,2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5964,0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864,8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626,2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1.12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both"/>
              <w:rPr>
                <w:color w:val="000000"/>
              </w:rPr>
            </w:pPr>
            <w:r w:rsidRPr="00F12E79">
              <w:rPr>
                <w:color w:val="000000"/>
              </w:rPr>
              <w:t xml:space="preserve">Проведение работ по авторскому надзору за строительством  дошкольной образовательной организации на 220 мест Октябрьского района, </w:t>
            </w:r>
            <w:proofErr w:type="spellStart"/>
            <w:r w:rsidRPr="00F12E79">
              <w:rPr>
                <w:color w:val="000000"/>
              </w:rPr>
              <w:t>Кривян</w:t>
            </w:r>
            <w:r>
              <w:rPr>
                <w:color w:val="000000"/>
              </w:rPr>
              <w:t>-</w:t>
            </w:r>
            <w:r w:rsidRPr="00F12E79">
              <w:rPr>
                <w:color w:val="000000"/>
              </w:rPr>
              <w:t>ское</w:t>
            </w:r>
            <w:proofErr w:type="spellEnd"/>
            <w:r w:rsidRPr="00F12E79">
              <w:rPr>
                <w:color w:val="000000"/>
              </w:rPr>
              <w:t xml:space="preserve"> с/п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285,6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both"/>
              <w:rPr>
                <w:color w:val="000000"/>
              </w:rPr>
            </w:pPr>
            <w:r w:rsidRPr="00F12E79">
              <w:rPr>
                <w:color w:val="000000"/>
              </w:rPr>
              <w:t xml:space="preserve">Проведение работ по авторскому надзору за строительством  </w:t>
            </w:r>
            <w:r w:rsidRPr="00F12E79">
              <w:rPr>
                <w:color w:val="000000"/>
              </w:rPr>
              <w:lastRenderedPageBreak/>
              <w:t xml:space="preserve">дошкольной образовательной организации на 280 мест Октябрьского района, </w:t>
            </w:r>
            <w:proofErr w:type="spellStart"/>
            <w:r w:rsidRPr="00F12E79">
              <w:rPr>
                <w:color w:val="000000"/>
              </w:rPr>
              <w:t>Каменоломненское</w:t>
            </w:r>
            <w:proofErr w:type="spellEnd"/>
            <w:r w:rsidRPr="00F12E79">
              <w:rPr>
                <w:color w:val="000000"/>
              </w:rPr>
              <w:t xml:space="preserve"> г/п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BE72E7">
            <w:pPr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Средства бюджета Октябрьско</w:t>
            </w:r>
            <w:r w:rsidRPr="00F12E79">
              <w:rPr>
                <w:color w:val="000000"/>
              </w:rPr>
              <w:lastRenderedPageBreak/>
              <w:t>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BE72E7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BE72E7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394,6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263,1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131,</w:t>
            </w: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1.14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both"/>
              <w:rPr>
                <w:color w:val="000000"/>
              </w:rPr>
            </w:pPr>
            <w:r w:rsidRPr="00F12E79">
              <w:rPr>
                <w:color w:val="000000"/>
              </w:rPr>
              <w:t>Средства резервного фонда (ДОУ № 35)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86,9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86,9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both"/>
              <w:rPr>
                <w:color w:val="000000"/>
              </w:rPr>
            </w:pPr>
            <w:r w:rsidRPr="00F12E79">
              <w:rPr>
                <w:color w:val="000000"/>
              </w:rPr>
              <w:t>Строительный контроль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2469,1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610,6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  <w:r w:rsidRPr="00F12E79">
              <w:rPr>
                <w:color w:val="000000"/>
              </w:rPr>
              <w:t>958,5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both"/>
              <w:rPr>
                <w:color w:val="000000"/>
              </w:rPr>
            </w:pPr>
            <w:r w:rsidRPr="00F12E79">
              <w:rPr>
                <w:color w:val="000000"/>
              </w:rPr>
              <w:t xml:space="preserve">Приобретение мебели для МБДОУ № 42 </w:t>
            </w:r>
            <w:proofErr w:type="spellStart"/>
            <w:r w:rsidRPr="00F12E79">
              <w:rPr>
                <w:color w:val="000000"/>
              </w:rPr>
              <w:t>р.п</w:t>
            </w:r>
            <w:proofErr w:type="spellEnd"/>
            <w:r w:rsidRPr="00F12E79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Каменоломни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910,1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910,1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1.17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both"/>
              <w:rPr>
                <w:color w:val="000000"/>
              </w:rPr>
            </w:pPr>
            <w:r w:rsidRPr="00F12E79">
              <w:rPr>
                <w:color w:val="000000"/>
              </w:rPr>
              <w:t xml:space="preserve">Благоустройство модуля МБДОУ № 42 </w:t>
            </w:r>
            <w:proofErr w:type="spellStart"/>
            <w:r w:rsidRPr="00F12E79">
              <w:rPr>
                <w:color w:val="000000"/>
              </w:rPr>
              <w:t>р.п</w:t>
            </w:r>
            <w:proofErr w:type="spellEnd"/>
            <w:r w:rsidRPr="00F12E79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Каменоломни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2895,5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2895,5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1.18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4A25FA">
            <w:pPr>
              <w:snapToGrid w:val="0"/>
              <w:jc w:val="both"/>
              <w:rPr>
                <w:color w:val="000000"/>
              </w:rPr>
            </w:pPr>
            <w:r w:rsidRPr="00F12E79">
              <w:rPr>
                <w:color w:val="000000"/>
              </w:rPr>
              <w:t xml:space="preserve">Технологическое присоединение к электросетям МБДОУ № 3 </w:t>
            </w:r>
            <w:proofErr w:type="spellStart"/>
            <w:r w:rsidRPr="00F12E79">
              <w:rPr>
                <w:color w:val="000000"/>
              </w:rPr>
              <w:t>хут</w:t>
            </w:r>
            <w:proofErr w:type="spellEnd"/>
            <w:r w:rsidRPr="00F12E79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Шевченко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4A25FA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4A25FA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489,7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489,7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1.19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30762C">
            <w:pPr>
              <w:snapToGrid w:val="0"/>
              <w:jc w:val="both"/>
              <w:rPr>
                <w:color w:val="000000"/>
              </w:rPr>
            </w:pPr>
            <w:r w:rsidRPr="00F12E79">
              <w:rPr>
                <w:color w:val="000000"/>
              </w:rPr>
              <w:t xml:space="preserve">Технологическое присоединение к электросетям по ДОУ  на 220 мест </w:t>
            </w:r>
            <w:proofErr w:type="spellStart"/>
            <w:r w:rsidRPr="00F12E79">
              <w:rPr>
                <w:color w:val="000000"/>
              </w:rPr>
              <w:t>ст-ца</w:t>
            </w:r>
            <w:proofErr w:type="spellEnd"/>
            <w:r w:rsidR="00F442FD">
              <w:rPr>
                <w:color w:val="000000"/>
              </w:rPr>
              <w:t xml:space="preserve"> </w:t>
            </w:r>
            <w:proofErr w:type="spellStart"/>
            <w:r w:rsidRPr="00F12E79">
              <w:rPr>
                <w:color w:val="000000"/>
              </w:rPr>
              <w:t>Кривянск</w:t>
            </w:r>
            <w:r>
              <w:rPr>
                <w:color w:val="000000"/>
              </w:rPr>
              <w:t>ая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4A25FA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4A25FA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1023,0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1023,0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4A25FA">
            <w:pPr>
              <w:snapToGrid w:val="0"/>
              <w:jc w:val="both"/>
              <w:rPr>
                <w:color w:val="000000"/>
              </w:rPr>
            </w:pPr>
            <w:r w:rsidRPr="00F12E79">
              <w:rPr>
                <w:color w:val="000000"/>
              </w:rPr>
              <w:t xml:space="preserve">Технологическое присоединение к электросетям по ДОУ  на 280 мест </w:t>
            </w:r>
            <w:proofErr w:type="spellStart"/>
            <w:r w:rsidRPr="00F12E79">
              <w:rPr>
                <w:color w:val="000000"/>
              </w:rPr>
              <w:t>р.п</w:t>
            </w:r>
            <w:proofErr w:type="spellEnd"/>
            <w:r w:rsidRPr="00F12E79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lastRenderedPageBreak/>
              <w:t>Каменоломни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4A25FA">
            <w:pPr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Средства бюджета Октябрьского район</w:t>
            </w:r>
            <w:r w:rsidRPr="00F12E79">
              <w:rPr>
                <w:color w:val="000000"/>
              </w:rPr>
              <w:lastRenderedPageBreak/>
              <w:t>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4A25FA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1146,</w:t>
            </w: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687,6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  <w:r w:rsidRPr="00F12E79">
              <w:rPr>
                <w:color w:val="000000"/>
              </w:rPr>
              <w:t>458,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1.21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4A25FA">
            <w:pPr>
              <w:snapToGrid w:val="0"/>
              <w:jc w:val="both"/>
              <w:rPr>
                <w:color w:val="000000"/>
              </w:rPr>
            </w:pPr>
            <w:r w:rsidRPr="00F12E79">
              <w:rPr>
                <w:color w:val="000000"/>
              </w:rPr>
              <w:t xml:space="preserve">Приобретение электрооборудования для МБДОУ №1 </w:t>
            </w:r>
            <w:proofErr w:type="spellStart"/>
            <w:r w:rsidRPr="00F12E79">
              <w:rPr>
                <w:color w:val="000000"/>
              </w:rPr>
              <w:t>р.п</w:t>
            </w:r>
            <w:proofErr w:type="spellEnd"/>
            <w:r w:rsidRPr="00F12E79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Каменоломни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4A25FA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4A25FA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43,5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43,5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Default="002F1F83" w:rsidP="004A25FA">
            <w:pPr>
              <w:snapToGrid w:val="0"/>
              <w:jc w:val="both"/>
              <w:rPr>
                <w:color w:val="000000"/>
              </w:rPr>
            </w:pPr>
            <w:r w:rsidRPr="00F12E79">
              <w:rPr>
                <w:color w:val="000000"/>
              </w:rPr>
              <w:t xml:space="preserve">Установка вентиляции на пищеблоке МБДОУ № 9 </w:t>
            </w:r>
          </w:p>
          <w:p w:rsidR="002F1F83" w:rsidRPr="00F12E79" w:rsidRDefault="002F1F83" w:rsidP="004A25FA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F12E79">
              <w:rPr>
                <w:color w:val="000000"/>
              </w:rPr>
              <w:t>хут</w:t>
            </w:r>
            <w:proofErr w:type="spellEnd"/>
            <w:r w:rsidRPr="00F12E79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Маркин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4A25FA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4A25FA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37,9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1F0E3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37,9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1.23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Default="002F1F83" w:rsidP="004A25FA">
            <w:pPr>
              <w:snapToGrid w:val="0"/>
              <w:jc w:val="both"/>
              <w:rPr>
                <w:color w:val="000000"/>
              </w:rPr>
            </w:pPr>
            <w:r w:rsidRPr="00F12E79">
              <w:rPr>
                <w:color w:val="000000"/>
              </w:rPr>
              <w:t xml:space="preserve">Газификация МБДОУ №3 «Мальвина» </w:t>
            </w:r>
          </w:p>
          <w:p w:rsidR="002F1F83" w:rsidRPr="00F12E79" w:rsidRDefault="002F1F83" w:rsidP="004A25FA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F12E79">
              <w:rPr>
                <w:color w:val="000000"/>
              </w:rPr>
              <w:t>хут</w:t>
            </w:r>
            <w:proofErr w:type="spellEnd"/>
            <w:r w:rsidRPr="00F12E79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Шевченко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F83" w:rsidRPr="00F12E79" w:rsidRDefault="002F1F83" w:rsidP="000A4216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4A25FA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590,7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1F0E3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590,7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1.24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Default="002F1F83" w:rsidP="004A25FA">
            <w:pPr>
              <w:snapToGrid w:val="0"/>
              <w:jc w:val="both"/>
              <w:rPr>
                <w:color w:val="000000"/>
              </w:rPr>
            </w:pPr>
            <w:r w:rsidRPr="00F12E79">
              <w:rPr>
                <w:color w:val="000000"/>
              </w:rPr>
              <w:t xml:space="preserve">Асфальтирование территории МБДОУ </w:t>
            </w:r>
          </w:p>
          <w:p w:rsidR="002F1F83" w:rsidRPr="00F12E79" w:rsidRDefault="002F1F83" w:rsidP="004A25FA">
            <w:pPr>
              <w:snapToGrid w:val="0"/>
              <w:jc w:val="both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№2 «Улыбка» пос.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F12E79">
              <w:rPr>
                <w:color w:val="000000"/>
              </w:rPr>
              <w:t>Персиановский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F83" w:rsidRPr="00F12E79" w:rsidRDefault="002F1F83" w:rsidP="009201FA">
            <w:pPr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 xml:space="preserve">Средства бюджета </w:t>
            </w:r>
            <w:r w:rsidRPr="00F12E79">
              <w:rPr>
                <w:color w:val="000000"/>
              </w:rPr>
              <w:lastRenderedPageBreak/>
              <w:t>Октябрьского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4A25FA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216,0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1F0E3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216,0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1.25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4A25FA">
            <w:pPr>
              <w:snapToGrid w:val="0"/>
              <w:jc w:val="both"/>
              <w:rPr>
                <w:color w:val="000000"/>
              </w:rPr>
            </w:pPr>
            <w:r w:rsidRPr="00F12E79">
              <w:rPr>
                <w:color w:val="000000"/>
              </w:rPr>
              <w:t xml:space="preserve">Приобретение и монтаж фильтра для воды МБДОУ №28 «Солнышко» </w:t>
            </w:r>
            <w:proofErr w:type="spellStart"/>
            <w:r w:rsidRPr="00F12E79">
              <w:rPr>
                <w:color w:val="000000"/>
              </w:rPr>
              <w:t>хут</w:t>
            </w:r>
            <w:proofErr w:type="spellEnd"/>
            <w:r w:rsidRPr="00F12E79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Верхняя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F12E79">
              <w:rPr>
                <w:color w:val="000000"/>
              </w:rPr>
              <w:t>Кадамовка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9201FA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4A25FA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100,0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1F0E3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1.26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BE72E7">
            <w:pPr>
              <w:rPr>
                <w:color w:val="000000"/>
              </w:rPr>
            </w:pPr>
            <w:r w:rsidRPr="00F12E79">
              <w:rPr>
                <w:color w:val="000000"/>
              </w:rPr>
              <w:t xml:space="preserve">Оснащение дошкольной образовательной организации на 220 мест Октябрьского района, </w:t>
            </w:r>
            <w:proofErr w:type="spellStart"/>
            <w:r w:rsidRPr="00F12E79">
              <w:rPr>
                <w:color w:val="000000"/>
              </w:rPr>
              <w:t>Кривянское</w:t>
            </w:r>
            <w:proofErr w:type="spellEnd"/>
            <w:r w:rsidRPr="00F12E79">
              <w:rPr>
                <w:color w:val="000000"/>
              </w:rPr>
              <w:t xml:space="preserve"> с/п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BE72E7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BE72E7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BE72E7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1800,0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1F0E3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1800,0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1.27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BE72E7">
            <w:pPr>
              <w:rPr>
                <w:color w:val="000000"/>
              </w:rPr>
            </w:pPr>
            <w:r w:rsidRPr="00F12E79">
              <w:rPr>
                <w:color w:val="000000"/>
              </w:rPr>
              <w:t xml:space="preserve">Оснащение дошкольной образовательной организации на 280 </w:t>
            </w:r>
            <w:r w:rsidRPr="00F12E79">
              <w:rPr>
                <w:color w:val="000000"/>
              </w:rPr>
              <w:lastRenderedPageBreak/>
              <w:t xml:space="preserve">мест Октябрьского района, </w:t>
            </w:r>
            <w:proofErr w:type="spellStart"/>
            <w:r w:rsidRPr="00F12E79">
              <w:rPr>
                <w:color w:val="000000"/>
              </w:rPr>
              <w:t>Каменоломненское</w:t>
            </w:r>
            <w:proofErr w:type="spellEnd"/>
            <w:r w:rsidRPr="00F12E79">
              <w:rPr>
                <w:color w:val="000000"/>
              </w:rPr>
              <w:t xml:space="preserve"> г/п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BE72E7">
            <w:pPr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 xml:space="preserve">Средства бюджета Октябрьского </w:t>
            </w:r>
            <w:r w:rsidRPr="00F12E79">
              <w:rPr>
                <w:color w:val="000000"/>
              </w:rPr>
              <w:lastRenderedPageBreak/>
              <w:t>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BE72E7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BE72E7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525,0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1F0E3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  <w:r w:rsidRPr="00F12E79">
              <w:rPr>
                <w:color w:val="000000"/>
              </w:rPr>
              <w:t>525,0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1.28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BE72E7">
            <w:pPr>
              <w:rPr>
                <w:color w:val="000000"/>
              </w:rPr>
            </w:pPr>
            <w:r w:rsidRPr="00F12E79">
              <w:rPr>
                <w:color w:val="000000"/>
              </w:rPr>
              <w:t xml:space="preserve">Текущий ремонт системы вентиляции МБДОУ № 42 «Сказка» </w:t>
            </w:r>
            <w:proofErr w:type="spellStart"/>
            <w:r w:rsidRPr="00F12E79">
              <w:rPr>
                <w:color w:val="000000"/>
              </w:rPr>
              <w:t>р.п</w:t>
            </w:r>
            <w:proofErr w:type="spellEnd"/>
            <w:r w:rsidRPr="00F12E79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Каменоломни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BE72E7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BE72E7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BE72E7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89,9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1F0E3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89,9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1.29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BE72E7">
            <w:pPr>
              <w:rPr>
                <w:color w:val="000000"/>
              </w:rPr>
            </w:pPr>
            <w:r w:rsidRPr="00F12E79">
              <w:rPr>
                <w:color w:val="000000"/>
              </w:rPr>
              <w:t xml:space="preserve">Оборудование для пищеблока в МБДОУ № 42 «Сказка» </w:t>
            </w:r>
            <w:proofErr w:type="spellStart"/>
            <w:r w:rsidRPr="00F12E79">
              <w:rPr>
                <w:color w:val="000000"/>
              </w:rPr>
              <w:t>р.п</w:t>
            </w:r>
            <w:proofErr w:type="spellEnd"/>
            <w:r w:rsidRPr="00F12E79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Каменоломни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BE72E7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BE72E7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BE72E7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275,0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1F0E3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275,0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E911AE">
            <w:pPr>
              <w:rPr>
                <w:color w:val="000000"/>
              </w:rPr>
            </w:pPr>
            <w:r w:rsidRPr="00F12E79">
              <w:rPr>
                <w:color w:val="000000"/>
              </w:rPr>
              <w:t xml:space="preserve">Расходы за счет средств резервного фонда Правительства Ростовской области  на приобретение </w:t>
            </w:r>
            <w:r w:rsidRPr="00F12E79">
              <w:rPr>
                <w:color w:val="000000"/>
              </w:rPr>
              <w:lastRenderedPageBreak/>
              <w:t>оборудования, мебели, производственного,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хозяйственного и мягкого инвентаря,музыкальныхинструментов,вычислительнойтехники,медицинскихприборов,аппаратуры теле-и звуковоспроизводящей для оснащения 280 мест по объекту «Строительство дошкольной образовательной организации на 280 мест Октябрьского района,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F12E79">
              <w:rPr>
                <w:color w:val="000000"/>
              </w:rPr>
              <w:t>Каменолом</w:t>
            </w:r>
            <w:r w:rsidRPr="00F12E79">
              <w:rPr>
                <w:color w:val="000000"/>
              </w:rPr>
              <w:lastRenderedPageBreak/>
              <w:t>ненского</w:t>
            </w:r>
            <w:proofErr w:type="spellEnd"/>
            <w:r w:rsidRPr="00F12E79">
              <w:rPr>
                <w:color w:val="000000"/>
              </w:rPr>
              <w:t xml:space="preserve"> г/п»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E911AE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Средства областного бюджета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E911AE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Согласно областного закона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BE72E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6475,0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1F0E3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  <w:r w:rsidRPr="00F12E79">
              <w:rPr>
                <w:color w:val="000000"/>
              </w:rPr>
              <w:t>6475,0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E911AE">
            <w:r w:rsidRPr="00F12E79">
              <w:t>Расходы за счет средств резервного фонда Правительства Ростовской области на приобретение ограждения, вычислительной и оргтехники для муниципального бюджетного дошкольного образовательного учреждения детского сада № 10 "Золотой ключик</w:t>
            </w:r>
          </w:p>
          <w:p w:rsidR="002F1F83" w:rsidRPr="00F12E79" w:rsidRDefault="002F1F83" w:rsidP="00E911AE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E911AE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E911AE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Согласно областного закона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BE72E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227,0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1F0E3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  <w:r w:rsidRPr="00F12E79">
              <w:rPr>
                <w:color w:val="000000"/>
              </w:rPr>
              <w:t>227,0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0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E911AE">
            <w:r w:rsidRPr="00F12E79">
              <w:t>Расходы за счет средств резервного фонда Правительства Ростовской области на приобретение теневого навеса, стеллажа и столов для муниципального бюджетного дошкольного образовательного учреждения детского сада № 11 "Колокольчик»</w:t>
            </w:r>
          </w:p>
          <w:p w:rsidR="002F1F83" w:rsidRPr="00F12E79" w:rsidRDefault="002F1F83" w:rsidP="00E911AE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E911AE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E911AE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Согласно областного закона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BE72E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254,0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1F0E3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  <w:r w:rsidRPr="00F12E79">
              <w:rPr>
                <w:color w:val="000000"/>
              </w:rPr>
              <w:t>254,0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855"/>
        </w:trPr>
        <w:tc>
          <w:tcPr>
            <w:tcW w:w="1519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widowControl w:val="0"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12E79">
              <w:rPr>
                <w:rFonts w:ascii="Times New Roman CYR" w:hAnsi="Times New Roman CYR" w:cs="Times New Roman CYR"/>
                <w:color w:val="000000"/>
              </w:rPr>
              <w:t>Мероприятия подпрограммы «Развитие общего и дополнительного образования» муниципальной программы</w:t>
            </w:r>
          </w:p>
          <w:p w:rsidR="002F1F83" w:rsidRPr="00F12E79" w:rsidRDefault="002F1F83" w:rsidP="00552924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F12E79">
              <w:rPr>
                <w:rFonts w:ascii="Times New Roman CYR" w:hAnsi="Times New Roman CYR" w:cs="Times New Roman CYR"/>
                <w:color w:val="000000"/>
              </w:rPr>
              <w:t>«Развитие образования на 2014-2020 годы»</w:t>
            </w:r>
          </w:p>
        </w:tc>
      </w:tr>
      <w:tr w:rsidR="002F1F83" w:rsidRPr="00F12E79" w:rsidTr="00015F7D">
        <w:trPr>
          <w:trHeight w:val="699"/>
        </w:trPr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2.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442FD" w:rsidRDefault="002F1F83" w:rsidP="00C6276F">
            <w:pPr>
              <w:rPr>
                <w:color w:val="000000"/>
              </w:rPr>
            </w:pPr>
            <w:r w:rsidRPr="00F442FD">
              <w:rPr>
                <w:color w:val="000000"/>
              </w:rPr>
              <w:t>Итого по подпрограмме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b/>
                <w:color w:val="000000"/>
              </w:rPr>
            </w:pPr>
            <w:r w:rsidRPr="00F12E79">
              <w:rPr>
                <w:color w:val="000000"/>
              </w:rPr>
              <w:t>2014-2020г</w:t>
            </w:r>
            <w:r w:rsidRPr="00F12E79">
              <w:rPr>
                <w:color w:val="000000"/>
              </w:rPr>
              <w:lastRenderedPageBreak/>
              <w:t>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407333,3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3188976,9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427445,7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431220,7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476450,9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494812,1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440342,7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459812,9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458891,9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Отдел образ</w:t>
            </w:r>
            <w:r w:rsidRPr="00F12E79">
              <w:rPr>
                <w:color w:val="000000"/>
              </w:rPr>
              <w:lastRenderedPageBreak/>
              <w:t>ования Администрации Октябрьского района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Обеспечение усто</w:t>
            </w:r>
            <w:r w:rsidRPr="00F12E79">
              <w:rPr>
                <w:color w:val="000000"/>
              </w:rPr>
              <w:lastRenderedPageBreak/>
              <w:t>йчивого функционирования и развития муниципальной системы качественного и доступного образования в соответствии с требованиями инноваци</w:t>
            </w:r>
            <w:r w:rsidRPr="00F12E79">
              <w:rPr>
                <w:color w:val="000000"/>
              </w:rPr>
              <w:lastRenderedPageBreak/>
              <w:t>онного развития района, запросов личности и современным потребностями общества.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50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2.1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Финансовое  обеспечение выполнения  муниципальных заданий  учреждений  общедоступного  и бесплатного  начального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 xml:space="preserve">общего, основного  общего, среднего  общего образования  по  основным общеобразовательным программам, за  исключением полномочий  по </w:t>
            </w:r>
            <w:r w:rsidRPr="00F12E79">
              <w:rPr>
                <w:color w:val="000000"/>
              </w:rPr>
              <w:lastRenderedPageBreak/>
              <w:t>финансовому  обеспечению образовательного процесса, отнесенных к полномочиям органов государственной власти субъектов РФ</w:t>
            </w:r>
          </w:p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 xml:space="preserve">процедуры закупок для муниципальных </w:t>
            </w:r>
          </w:p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 xml:space="preserve">нужд, заключение </w:t>
            </w:r>
            <w:proofErr w:type="spellStart"/>
            <w:r w:rsidRPr="00F12E79">
              <w:rPr>
                <w:color w:val="000000"/>
              </w:rPr>
              <w:t>догово</w:t>
            </w:r>
            <w:proofErr w:type="spellEnd"/>
          </w:p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ров, контрактов, соглашений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   бюджета Октябрьского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82114,4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532263,2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54457,1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78233,7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97230,6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72084,8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74693,8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77781,6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77781,6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3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70941,6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6530,3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7692,7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657"/>
        </w:trPr>
        <w:tc>
          <w:tcPr>
            <w:tcW w:w="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2.2</w:t>
            </w:r>
          </w:p>
          <w:p w:rsidR="002F1F83" w:rsidRPr="00F12E79" w:rsidRDefault="002F1F83" w:rsidP="00C6276F"/>
          <w:p w:rsidR="002F1F83" w:rsidRPr="00F12E79" w:rsidRDefault="002F1F83" w:rsidP="00C6276F"/>
          <w:p w:rsidR="002F1F83" w:rsidRPr="00F12E79" w:rsidRDefault="002F1F83" w:rsidP="00C6276F"/>
          <w:p w:rsidR="002F1F83" w:rsidRPr="00F12E79" w:rsidRDefault="002F1F83" w:rsidP="00C6276F"/>
        </w:tc>
        <w:tc>
          <w:tcPr>
            <w:tcW w:w="141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Реализация проекта «Всеобуч по плаванию»</w:t>
            </w: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 xml:space="preserve">процедуры закупок для муниципальных 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  областного бюджета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843,6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5010,1</w:t>
            </w:r>
          </w:p>
        </w:tc>
        <w:tc>
          <w:tcPr>
            <w:tcW w:w="1135" w:type="dxa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6E267D">
            <w:pPr>
              <w:rPr>
                <w:color w:val="000000"/>
              </w:rPr>
            </w:pPr>
            <w:r w:rsidRPr="00F12E79">
              <w:rPr>
                <w:color w:val="000000"/>
              </w:rPr>
              <w:t>801,4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843,6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809,4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851,9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851,9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851,9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F12E79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 xml:space="preserve">Отдел образования Администрации Октябрьского </w:t>
            </w:r>
            <w:r w:rsidRPr="00F12E79">
              <w:rPr>
                <w:color w:val="000000"/>
              </w:rPr>
              <w:lastRenderedPageBreak/>
              <w:t>ра</w:t>
            </w:r>
            <w:r>
              <w:rPr>
                <w:color w:val="000000"/>
              </w:rPr>
              <w:t>йо</w:t>
            </w:r>
            <w:r w:rsidRPr="00F12E79">
              <w:rPr>
                <w:color w:val="000000"/>
              </w:rPr>
              <w:t>на</w:t>
            </w: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6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77,4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D101B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14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2.3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7E4EE3" w:rsidRDefault="002F1F83" w:rsidP="00C6276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7E4EE3">
              <w:rPr>
                <w:rFonts w:ascii="Times New Roman" w:hAnsi="Times New Roman"/>
                <w:sz w:val="24"/>
                <w:szCs w:val="24"/>
              </w:rPr>
              <w:t xml:space="preserve">Разработка проектной документации        «Техническое перевооружение сетей </w:t>
            </w:r>
            <w:proofErr w:type="spellStart"/>
            <w:r w:rsidRPr="007E4EE3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  <w:r w:rsidRPr="007E4EE3">
              <w:rPr>
                <w:rFonts w:ascii="Times New Roman" w:hAnsi="Times New Roman"/>
                <w:sz w:val="24"/>
                <w:szCs w:val="24"/>
              </w:rPr>
              <w:t xml:space="preserve"> низкого давления для газоснабжения МБОУ СОШ № 41 </w:t>
            </w:r>
            <w:proofErr w:type="spellStart"/>
            <w:r w:rsidRPr="007E4EE3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="00F44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EE3">
              <w:rPr>
                <w:rFonts w:ascii="Times New Roman" w:hAnsi="Times New Roman"/>
                <w:sz w:val="24"/>
                <w:szCs w:val="24"/>
              </w:rPr>
              <w:t>Бессергеневская</w:t>
            </w:r>
            <w:proofErr w:type="spellEnd"/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408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r w:rsidRPr="00F12E79">
              <w:t>Развитие школьных спортклубов  (МБОУ СОШ № 77 пос.</w:t>
            </w:r>
            <w:r w:rsidR="00F442FD">
              <w:t xml:space="preserve"> </w:t>
            </w:r>
            <w:r w:rsidRPr="00F12E79">
              <w:t>Казачьи Лагери)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F83" w:rsidRPr="00F12E79" w:rsidRDefault="002F1F83" w:rsidP="00C6276F"/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r w:rsidRPr="00F12E79">
              <w:t>Средства федерального бюджета</w:t>
            </w:r>
          </w:p>
          <w:p w:rsidR="002F1F83" w:rsidRPr="00F12E79" w:rsidRDefault="002F1F83" w:rsidP="00C6276F">
            <w:r w:rsidRPr="00F12E79">
              <w:t>Средства бюджета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274,8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274,8</w:t>
            </w:r>
          </w:p>
          <w:p w:rsidR="002F1F83" w:rsidRPr="00F12E79" w:rsidRDefault="002F1F83" w:rsidP="00C6276F">
            <w:pPr>
              <w:jc w:val="center"/>
            </w:pPr>
          </w:p>
          <w:p w:rsidR="002F1F83" w:rsidRPr="00F12E79" w:rsidRDefault="002F1F83" w:rsidP="00C6276F">
            <w:pPr>
              <w:jc w:val="center"/>
            </w:pPr>
          </w:p>
          <w:p w:rsidR="002F1F83" w:rsidRPr="00F12E79" w:rsidRDefault="002F1F83" w:rsidP="00C6276F">
            <w:pPr>
              <w:jc w:val="center"/>
            </w:pPr>
            <w:r w:rsidRPr="00F12E79"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983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2.5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ind w:right="-108"/>
              <w:rPr>
                <w:color w:val="000000"/>
              </w:rPr>
            </w:pPr>
            <w:r w:rsidRPr="00F12E79">
              <w:rPr>
                <w:color w:val="000000"/>
              </w:rPr>
              <w:t xml:space="preserve">Обеспечение государственных гарантий прав граждан на получение доступного  и бесплатного дошкольного, начального общего, основного общего, среднего  общего образования, а также дополнительного образования в общеобразовательных учреждениях в размере, необходимом  для реализации основных общеобразовательных  </w:t>
            </w:r>
            <w:r w:rsidRPr="00F12E79">
              <w:rPr>
                <w:color w:val="000000"/>
              </w:rPr>
              <w:lastRenderedPageBreak/>
              <w:t>программ  в  части финансирования расходов  на оплату труда  работников общеобразовательных учреждений,  расходов на  учебники  и учебные  пособия, технические средства обучения,  расходные материалы и хозяйственные  нужды (за исключением расходов  на содержание зданий  и коммунальных расходов, осуществляемых  из местных бюджетов)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процедуры закупок для муниципальных нужд, заключение договоров, контрактов, соглашений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  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315185,4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2383233,4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337125,3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321243,4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328250,3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336671,1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342669,9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358636,7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358636,7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ind w:left="-107" w:right="-108"/>
              <w:rPr>
                <w:color w:val="000000"/>
              </w:rPr>
            </w:pPr>
            <w:r w:rsidRPr="00F12E79">
              <w:rPr>
                <w:color w:val="000000"/>
              </w:rPr>
              <w:t>Отдел образования Администрации Октябрьского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Обеспечение устойчивого функционирования и развития муниципальной системы качественного и доступного образования в соответствии с треб</w:t>
            </w:r>
            <w:r w:rsidRPr="00F12E79">
              <w:rPr>
                <w:color w:val="000000"/>
              </w:rPr>
              <w:lastRenderedPageBreak/>
              <w:t xml:space="preserve">ованиями </w:t>
            </w:r>
            <w:proofErr w:type="spellStart"/>
            <w:r w:rsidRPr="00F12E79">
              <w:rPr>
                <w:color w:val="000000"/>
              </w:rPr>
              <w:t>инновационногоразвития</w:t>
            </w:r>
            <w:proofErr w:type="spellEnd"/>
            <w:r w:rsidRPr="00F12E79">
              <w:rPr>
                <w:color w:val="000000"/>
              </w:rPr>
              <w:t xml:space="preserve"> района, запросов личности и современным потребностями общества.</w:t>
            </w:r>
          </w:p>
        </w:tc>
      </w:tr>
      <w:tr w:rsidR="002F1F83" w:rsidRPr="00F12E79" w:rsidTr="00015F7D">
        <w:trPr>
          <w:trHeight w:val="1691"/>
        </w:trPr>
        <w:tc>
          <w:tcPr>
            <w:tcW w:w="424" w:type="dxa"/>
            <w:vMerge w:val="restart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2.6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Финансовое обеспечение выполнения муниципальных заданий муниципальных учреждений дополнительного образования на территории Октябрьского района</w:t>
            </w: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 нужд, заключение договоров, контрактов, соглашений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  <w:p w:rsidR="002F1F83" w:rsidRPr="00F12E79" w:rsidRDefault="002F1F83" w:rsidP="00C6276F">
            <w:pPr>
              <w:rPr>
                <w:color w:val="000000"/>
              </w:rPr>
            </w:pPr>
          </w:p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8350,3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69839,1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9032,0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8718,0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9828,1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10055,8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10458,0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10873,6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10873,6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Отдел образования Администрации Октябрьского района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Обеспечение доступного и качественного развития системы дополнительного образования</w:t>
            </w:r>
          </w:p>
        </w:tc>
      </w:tr>
      <w:tr w:rsidR="002F1F83" w:rsidRPr="00F12E79" w:rsidTr="00015F7D">
        <w:trPr>
          <w:trHeight w:val="1305"/>
        </w:trPr>
        <w:tc>
          <w:tcPr>
            <w:tcW w:w="424" w:type="dxa"/>
            <w:vMerge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   областного бюджета</w:t>
            </w:r>
          </w:p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2.7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 xml:space="preserve">Техническое перевооружение сетей </w:t>
            </w:r>
            <w:proofErr w:type="spellStart"/>
            <w:r w:rsidRPr="00F12E79">
              <w:rPr>
                <w:color w:val="000000"/>
              </w:rPr>
              <w:t>газопотребления</w:t>
            </w:r>
            <w:proofErr w:type="spellEnd"/>
            <w:r w:rsidRPr="00F12E79">
              <w:rPr>
                <w:color w:val="000000"/>
              </w:rPr>
              <w:t xml:space="preserve"> низкого давления для газоснабжения МБОУ СОШ № 41 </w:t>
            </w:r>
            <w:proofErr w:type="spellStart"/>
            <w:r w:rsidRPr="00F12E79">
              <w:rPr>
                <w:color w:val="000000"/>
              </w:rPr>
              <w:t>ст-ца</w:t>
            </w:r>
            <w:proofErr w:type="spellEnd"/>
            <w:r w:rsidR="00F442FD">
              <w:rPr>
                <w:color w:val="000000"/>
              </w:rPr>
              <w:t xml:space="preserve"> </w:t>
            </w:r>
            <w:proofErr w:type="spellStart"/>
            <w:r w:rsidRPr="00F12E79">
              <w:rPr>
                <w:color w:val="000000"/>
              </w:rPr>
              <w:lastRenderedPageBreak/>
              <w:t>Бессергеневская</w:t>
            </w:r>
            <w:proofErr w:type="spellEnd"/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процедуры 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  <w:p w:rsidR="002F1F83" w:rsidRPr="00F12E79" w:rsidRDefault="002F1F83" w:rsidP="00C6276F">
            <w:pPr>
              <w:rPr>
                <w:color w:val="000000"/>
              </w:rPr>
            </w:pPr>
          </w:p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2755,3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2755,3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2.8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Разработка ПСД для устано</w:t>
            </w:r>
            <w:r>
              <w:rPr>
                <w:color w:val="000000"/>
              </w:rPr>
              <w:t>вки видеонаблюдения для МБОУ ДО</w:t>
            </w:r>
            <w:r w:rsidRPr="00F12E79">
              <w:rPr>
                <w:color w:val="000000"/>
              </w:rPr>
              <w:t xml:space="preserve"> ДЮСШ </w:t>
            </w:r>
            <w:proofErr w:type="spellStart"/>
            <w:r w:rsidRPr="00F12E79">
              <w:rPr>
                <w:color w:val="000000"/>
              </w:rPr>
              <w:t>р.п</w:t>
            </w:r>
            <w:proofErr w:type="spellEnd"/>
            <w:r w:rsidRPr="00F12E79">
              <w:rPr>
                <w:color w:val="000000"/>
              </w:rPr>
              <w:t>. Каменоломни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  <w:p w:rsidR="002F1F83" w:rsidRPr="00F12E79" w:rsidRDefault="002F1F83" w:rsidP="00C6276F">
            <w:pPr>
              <w:rPr>
                <w:color w:val="000000"/>
              </w:rPr>
            </w:pPr>
          </w:p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99,0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2.9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Ремонт кровли МОУ СОШ № 63 сл.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Красюковская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  <w:p w:rsidR="002F1F83" w:rsidRPr="00F12E79" w:rsidRDefault="002F1F83" w:rsidP="00C6276F">
            <w:pPr>
              <w:rPr>
                <w:color w:val="000000"/>
              </w:rPr>
            </w:pPr>
          </w:p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1441,5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1441,5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2.10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 xml:space="preserve">Приобретение ростовой мебели для общеобразовательных учреждений по предписаниям </w:t>
            </w:r>
            <w:proofErr w:type="spellStart"/>
            <w:r w:rsidRPr="00F12E79">
              <w:rPr>
                <w:color w:val="000000"/>
              </w:rPr>
              <w:t>Роспотребнадзора</w:t>
            </w:r>
            <w:proofErr w:type="spellEnd"/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  <w:p w:rsidR="002F1F83" w:rsidRPr="00F12E79" w:rsidRDefault="002F1F83" w:rsidP="00C6276F">
            <w:pPr>
              <w:rPr>
                <w:color w:val="000000"/>
              </w:rPr>
            </w:pPr>
          </w:p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4198,6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4198,6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2.11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Приобретение спортивного оборудования  и инвентаря для МБОУ СОШ № 73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областного бюджета (резервный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 xml:space="preserve">2014-2020 </w:t>
            </w:r>
            <w:proofErr w:type="spellStart"/>
            <w:r w:rsidRPr="00F12E79">
              <w:rPr>
                <w:color w:val="000000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2.12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 xml:space="preserve">Строительство  открытого плоскостного спортивного сооружения, площадки на территории МБОУ СОШ № 6 </w:t>
            </w:r>
            <w:proofErr w:type="spellStart"/>
            <w:r w:rsidRPr="00F12E79">
              <w:rPr>
                <w:color w:val="000000"/>
              </w:rPr>
              <w:t>хут</w:t>
            </w:r>
            <w:proofErr w:type="spellEnd"/>
            <w:r w:rsidRPr="00F12E79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Маркин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федерального бюджета</w:t>
            </w:r>
          </w:p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 xml:space="preserve">2014-2020 </w:t>
            </w:r>
            <w:proofErr w:type="spellStart"/>
            <w:r w:rsidRPr="00F12E79">
              <w:rPr>
                <w:color w:val="000000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2176,4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199,6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2176,4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2.13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 xml:space="preserve">Ремонт спортзала и приобретение спортивного инвентаря для МБОУ СОШ № 77 пос. </w:t>
            </w:r>
            <w:r w:rsidRPr="00F12E79">
              <w:rPr>
                <w:color w:val="000000"/>
              </w:rPr>
              <w:lastRenderedPageBreak/>
              <w:t>Казачьи Лагери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федерального бюджета</w:t>
            </w:r>
          </w:p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 xml:space="preserve">Средства бюджета </w:t>
            </w:r>
            <w:r w:rsidRPr="00F12E79">
              <w:rPr>
                <w:color w:val="000000"/>
              </w:rPr>
              <w:lastRenderedPageBreak/>
              <w:t>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 xml:space="preserve">2014-2020 </w:t>
            </w:r>
            <w:proofErr w:type="spellStart"/>
            <w:r w:rsidRPr="00F12E79">
              <w:rPr>
                <w:color w:val="000000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1088,2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99,8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1088,2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2.14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Расходы за счет резервного фонда Правительства РО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областного бюджета</w:t>
            </w:r>
          </w:p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 xml:space="preserve">2014-2020 </w:t>
            </w:r>
            <w:proofErr w:type="spellStart"/>
            <w:r w:rsidRPr="00F12E79">
              <w:rPr>
                <w:color w:val="000000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5771,2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352,3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5771,2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2.15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Строительный контроль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 xml:space="preserve">2014-2020 </w:t>
            </w:r>
            <w:proofErr w:type="spellStart"/>
            <w:r w:rsidRPr="00F12E79">
              <w:rPr>
                <w:color w:val="000000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754,1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754,1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2.16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 xml:space="preserve">Создание в общеобразовательных организациях, расположенных в сельской местности, условий для занятий </w:t>
            </w:r>
            <w:r w:rsidRPr="00F12E79">
              <w:rPr>
                <w:color w:val="000000"/>
              </w:rPr>
              <w:lastRenderedPageBreak/>
              <w:t>физической культурой и спортом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Средства федерального бюджета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Постановление Правительства РФ от 29.12.2014 № 1597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3476,5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3476,5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2.17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Развитие школьных спортклубов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183,8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2.18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rPr>
                <w:color w:val="000000"/>
              </w:rPr>
            </w:pPr>
            <w:r w:rsidRPr="00F12E79">
              <w:rPr>
                <w:color w:val="000000"/>
              </w:rPr>
              <w:t>Ремонт кровли МБОУ СОШ № 61 пос.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F12E79">
              <w:rPr>
                <w:color w:val="000000"/>
              </w:rPr>
              <w:t>Персиановский</w:t>
            </w:r>
            <w:proofErr w:type="spellEnd"/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2.19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rPr>
                <w:color w:val="000000"/>
              </w:rPr>
            </w:pPr>
            <w:r w:rsidRPr="00F12E79">
              <w:rPr>
                <w:color w:val="000000"/>
              </w:rPr>
              <w:t>Демонтаж и строительство уличных туалетов МБОУ СОШ № 61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998,1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998,1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2.20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rPr>
                <w:color w:val="000000"/>
              </w:rPr>
            </w:pPr>
            <w:r w:rsidRPr="00F12E79">
              <w:rPr>
                <w:color w:val="000000"/>
              </w:rPr>
              <w:t xml:space="preserve">Ремонт котлов отопления МБОУ СОШ № 1  </w:t>
            </w:r>
            <w:proofErr w:type="spellStart"/>
            <w:r w:rsidRPr="00F12E79">
              <w:rPr>
                <w:color w:val="000000"/>
              </w:rPr>
              <w:t>хут</w:t>
            </w:r>
            <w:proofErr w:type="spellEnd"/>
            <w:r w:rsidRPr="00F12E79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F12E79">
              <w:rPr>
                <w:color w:val="000000"/>
              </w:rPr>
              <w:t>Керчик-</w:t>
            </w:r>
            <w:r w:rsidRPr="00F12E79">
              <w:rPr>
                <w:color w:val="000000"/>
              </w:rPr>
              <w:lastRenderedPageBreak/>
              <w:t>Савров</w:t>
            </w:r>
            <w:proofErr w:type="spellEnd"/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процедуры 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673,0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673,0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2.21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rPr>
                <w:color w:val="000000"/>
              </w:rPr>
            </w:pPr>
            <w:r w:rsidRPr="00F12E79">
              <w:rPr>
                <w:color w:val="000000"/>
              </w:rPr>
              <w:t>Замена котлов отопления МБОУ ООШ № 75 пос.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F12E79">
              <w:rPr>
                <w:color w:val="000000"/>
              </w:rPr>
              <w:t>Кадамовский</w:t>
            </w:r>
            <w:proofErr w:type="spellEnd"/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332,0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2.22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rPr>
                <w:color w:val="000000"/>
              </w:rPr>
            </w:pPr>
            <w:r w:rsidRPr="00F12E79">
              <w:rPr>
                <w:color w:val="000000"/>
              </w:rPr>
              <w:t xml:space="preserve">Ремонт пищеблока МБОУ СОШ № 62 </w:t>
            </w:r>
            <w:proofErr w:type="spellStart"/>
            <w:r w:rsidRPr="00F12E79">
              <w:rPr>
                <w:color w:val="000000"/>
              </w:rPr>
              <w:t>сл.Красюковская</w:t>
            </w:r>
            <w:proofErr w:type="spellEnd"/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487,0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2.23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rPr>
                <w:color w:val="000000"/>
              </w:rPr>
            </w:pPr>
            <w:r w:rsidRPr="00F12E79">
              <w:rPr>
                <w:color w:val="000000"/>
              </w:rPr>
              <w:t>Замена оконных блоков в здании МБОУ СОШ №48 с.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Алексеевка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0A4216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0A4216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0A4216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850,0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2.24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rPr>
                <w:color w:val="000000"/>
              </w:rPr>
            </w:pPr>
            <w:r w:rsidRPr="00F12E79">
              <w:rPr>
                <w:color w:val="000000"/>
              </w:rPr>
              <w:t>Ремонт пищеблока в  МБОУ СОШ №48 с.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Алексеевка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498,9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498,9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2.25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rPr>
                <w:color w:val="000000"/>
              </w:rPr>
            </w:pPr>
            <w:r w:rsidRPr="00F12E79">
              <w:rPr>
                <w:color w:val="000000"/>
              </w:rPr>
              <w:t xml:space="preserve">Газификация МБОУ СОШ № 4 </w:t>
            </w:r>
            <w:proofErr w:type="spellStart"/>
            <w:r w:rsidRPr="00F12E79">
              <w:rPr>
                <w:color w:val="000000"/>
              </w:rPr>
              <w:lastRenderedPageBreak/>
              <w:t>хут</w:t>
            </w:r>
            <w:proofErr w:type="spellEnd"/>
            <w:r w:rsidRPr="00F12E79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F12E79">
              <w:rPr>
                <w:color w:val="000000"/>
              </w:rPr>
              <w:t>Ягодинка</w:t>
            </w:r>
            <w:proofErr w:type="spellEnd"/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процедуры закуп</w:t>
            </w:r>
            <w:r w:rsidRPr="00F12E79">
              <w:rPr>
                <w:color w:val="000000"/>
              </w:rPr>
              <w:lastRenderedPageBreak/>
              <w:t>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Средства бюдже</w:t>
            </w:r>
            <w:r w:rsidRPr="00F12E79">
              <w:rPr>
                <w:color w:val="000000"/>
              </w:rPr>
              <w:lastRenderedPageBreak/>
              <w:t>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2014-20</w:t>
            </w:r>
            <w:r w:rsidRPr="00F12E79">
              <w:rPr>
                <w:color w:val="000000"/>
              </w:rPr>
              <w:lastRenderedPageBreak/>
              <w:t>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98,8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2.26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rPr>
                <w:color w:val="000000"/>
              </w:rPr>
            </w:pPr>
            <w:r w:rsidRPr="00F12E79">
              <w:rPr>
                <w:color w:val="000000"/>
              </w:rPr>
              <w:t>Монтаж системы автоматической пожарной сигнализации и оповещения людей о пожаре по МБОУ ООШ № 19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2.27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rPr>
                <w:color w:val="000000"/>
              </w:rPr>
            </w:pPr>
            <w:r w:rsidRPr="00F12E79">
              <w:rPr>
                <w:color w:val="000000"/>
              </w:rPr>
              <w:t>Монтаж системы автоматической пожарной сигнализации и оповещения людей о пожаре по МБОУ СОШ № 4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2.28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rPr>
                <w:color w:val="000000"/>
              </w:rPr>
            </w:pPr>
            <w:r w:rsidRPr="00F12E79">
              <w:rPr>
                <w:color w:val="000000"/>
              </w:rPr>
              <w:t xml:space="preserve">Разработка ПСД по объекту «Реконструкция здания МБОУ </w:t>
            </w:r>
            <w:r w:rsidRPr="00F12E79">
              <w:rPr>
                <w:color w:val="000000"/>
              </w:rPr>
              <w:lastRenderedPageBreak/>
              <w:t xml:space="preserve">СОШ № 72 </w:t>
            </w:r>
            <w:proofErr w:type="spellStart"/>
            <w:r w:rsidRPr="00F12E79">
              <w:rPr>
                <w:color w:val="000000"/>
              </w:rPr>
              <w:t>ст-ца</w:t>
            </w:r>
            <w:proofErr w:type="spellEnd"/>
            <w:r w:rsidR="00F442FD">
              <w:rPr>
                <w:color w:val="000000"/>
              </w:rPr>
              <w:t xml:space="preserve"> </w:t>
            </w:r>
            <w:proofErr w:type="spellStart"/>
            <w:r w:rsidRPr="00F12E79">
              <w:rPr>
                <w:color w:val="000000"/>
              </w:rPr>
              <w:t>Кривянская</w:t>
            </w:r>
            <w:proofErr w:type="spellEnd"/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процедуры 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541,2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541,2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2.29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rPr>
                <w:color w:val="000000"/>
              </w:rPr>
            </w:pPr>
            <w:r w:rsidRPr="00F12E79">
              <w:rPr>
                <w:color w:val="000000"/>
              </w:rPr>
              <w:t>Работы по замене узла учета газа для МБОУ СОШ № 23 пос.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F12E79">
              <w:rPr>
                <w:color w:val="000000"/>
              </w:rPr>
              <w:t>Красногорняцкий</w:t>
            </w:r>
            <w:proofErr w:type="spellEnd"/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189,2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2.30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rPr>
                <w:color w:val="000000"/>
              </w:rPr>
            </w:pPr>
            <w:r w:rsidRPr="00F12E79">
              <w:rPr>
                <w:color w:val="000000"/>
              </w:rPr>
              <w:t xml:space="preserve">Частичный ремонт кровельного покрытия МБОУ СОШ № 6 </w:t>
            </w:r>
            <w:proofErr w:type="spellStart"/>
            <w:r w:rsidRPr="00F12E79">
              <w:rPr>
                <w:color w:val="000000"/>
              </w:rPr>
              <w:t>хут</w:t>
            </w:r>
            <w:proofErr w:type="spellEnd"/>
            <w:r w:rsidRPr="00F12E79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Маркин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348,2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2.31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rPr>
                <w:color w:val="000000"/>
              </w:rPr>
            </w:pPr>
            <w:r w:rsidRPr="00F12E79">
              <w:rPr>
                <w:color w:val="000000"/>
              </w:rPr>
              <w:t xml:space="preserve">Ремонт пищеблока в МБОУ СОШ № 52 </w:t>
            </w:r>
            <w:proofErr w:type="spellStart"/>
            <w:r w:rsidRPr="00F12E79">
              <w:rPr>
                <w:color w:val="000000"/>
              </w:rPr>
              <w:t>ст-ца</w:t>
            </w:r>
            <w:proofErr w:type="spellEnd"/>
            <w:r w:rsidR="00F442FD">
              <w:rPr>
                <w:color w:val="000000"/>
              </w:rPr>
              <w:t xml:space="preserve"> </w:t>
            </w:r>
            <w:proofErr w:type="spellStart"/>
            <w:r w:rsidRPr="00F12E79">
              <w:rPr>
                <w:color w:val="000000"/>
              </w:rPr>
              <w:t>Заплавская</w:t>
            </w:r>
            <w:proofErr w:type="spellEnd"/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1260,0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2.32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rPr>
                <w:color w:val="000000"/>
              </w:rPr>
            </w:pPr>
            <w:r w:rsidRPr="00F12E79">
              <w:rPr>
                <w:color w:val="000000"/>
              </w:rPr>
              <w:t>Ремонт помещения библиотеки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 xml:space="preserve">в 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МБОУ СОШ № 61 пос.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F12E79">
              <w:rPr>
                <w:color w:val="000000"/>
              </w:rPr>
              <w:t>Персиановский</w:t>
            </w:r>
            <w:proofErr w:type="spellEnd"/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299,1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2.33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rPr>
                <w:color w:val="000000"/>
              </w:rPr>
            </w:pPr>
            <w:r w:rsidRPr="00F12E79">
              <w:rPr>
                <w:color w:val="000000"/>
              </w:rPr>
              <w:t xml:space="preserve">Замена котлов МБОУ СОШ № 3 </w:t>
            </w:r>
            <w:proofErr w:type="spellStart"/>
            <w:r w:rsidRPr="00F12E79">
              <w:rPr>
                <w:color w:val="000000"/>
              </w:rPr>
              <w:t>хут</w:t>
            </w:r>
            <w:proofErr w:type="spellEnd"/>
            <w:r w:rsidRPr="00F12E79">
              <w:rPr>
                <w:color w:val="000000"/>
              </w:rPr>
              <w:t>.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F12E79">
              <w:rPr>
                <w:color w:val="000000"/>
              </w:rPr>
              <w:t>Киреевка</w:t>
            </w:r>
            <w:proofErr w:type="spellEnd"/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722,1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2.34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rPr>
                <w:color w:val="000000"/>
              </w:rPr>
            </w:pPr>
            <w:r w:rsidRPr="00F12E79">
              <w:rPr>
                <w:color w:val="000000"/>
              </w:rPr>
              <w:t>Разработка ПСД на приобретение модуля в МБОУ СОШ № 61 пос.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F12E79">
              <w:rPr>
                <w:color w:val="000000"/>
              </w:rPr>
              <w:t>Персиановский</w:t>
            </w:r>
            <w:proofErr w:type="spellEnd"/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2.35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rPr>
                <w:color w:val="000000"/>
              </w:rPr>
            </w:pPr>
            <w:r w:rsidRPr="00F12E79">
              <w:rPr>
                <w:color w:val="000000"/>
              </w:rPr>
              <w:t>Приобретение модуля в МБОУ СОШ №61 пос.</w:t>
            </w:r>
            <w:r w:rsidR="00F442FD">
              <w:rPr>
                <w:color w:val="000000"/>
              </w:rPr>
              <w:t xml:space="preserve"> </w:t>
            </w:r>
            <w:proofErr w:type="spellStart"/>
            <w:r w:rsidRPr="00F12E79">
              <w:rPr>
                <w:color w:val="000000"/>
              </w:rPr>
              <w:t>Персиановский</w:t>
            </w:r>
            <w:proofErr w:type="spellEnd"/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17906,3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2.36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rPr>
                <w:color w:val="000000"/>
              </w:rPr>
            </w:pPr>
            <w:r w:rsidRPr="00F12E79">
              <w:rPr>
                <w:color w:val="000000"/>
              </w:rPr>
              <w:t xml:space="preserve">Приобретение аппаратно-программных комплексов доврачебной диагностики состояния здоровья </w:t>
            </w:r>
            <w:r w:rsidRPr="00F12E79">
              <w:rPr>
                <w:color w:val="000000"/>
              </w:rPr>
              <w:lastRenderedPageBreak/>
              <w:t>обучающихся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процедуры 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B072F7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областного бюджета</w:t>
            </w:r>
          </w:p>
          <w:p w:rsidR="002F1F83" w:rsidRPr="00F12E79" w:rsidRDefault="002F1F83" w:rsidP="00B072F7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 xml:space="preserve">Средства бюджета Октябрьского </w:t>
            </w:r>
            <w:r w:rsidRPr="00F12E79">
              <w:rPr>
                <w:color w:val="000000"/>
              </w:rPr>
              <w:lastRenderedPageBreak/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5E662B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3068,5</w:t>
            </w:r>
          </w:p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B072F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1476,3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1592,2</w:t>
            </w:r>
          </w:p>
          <w:p w:rsidR="002F1F83" w:rsidRDefault="002F1F83" w:rsidP="00C6276F">
            <w:pPr>
              <w:jc w:val="center"/>
              <w:rPr>
                <w:color w:val="000000"/>
              </w:rPr>
            </w:pPr>
          </w:p>
          <w:p w:rsidR="002F1F83" w:rsidRDefault="002F1F83" w:rsidP="00C6276F">
            <w:pPr>
              <w:jc w:val="center"/>
              <w:rPr>
                <w:color w:val="000000"/>
              </w:rPr>
            </w:pPr>
          </w:p>
          <w:p w:rsidR="002F1F83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2.37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E911AE">
            <w:pPr>
              <w:rPr>
                <w:color w:val="000000"/>
              </w:rPr>
            </w:pPr>
            <w:r w:rsidRPr="00F12E79">
              <w:rPr>
                <w:color w:val="000000"/>
              </w:rPr>
              <w:t>Приобретение мебели,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игр,</w:t>
            </w:r>
            <w:r w:rsidR="00F442FD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 xml:space="preserve">производственного и хозяйственного инвентаря, интерактивного и мультимедийного оборудования, спортивного оборудования и инвентаря, оборудования для кондиционирования воздуха, акустической системы, учебного оборудования, бытовых приборов, </w:t>
            </w:r>
            <w:r w:rsidRPr="00F12E79">
              <w:rPr>
                <w:color w:val="000000"/>
              </w:rPr>
              <w:lastRenderedPageBreak/>
              <w:t>учебно-наглядных и методических пособий для муниципального бюджетного общеобразовательного учреждения средней общеобразовательной школы № 61</w:t>
            </w:r>
          </w:p>
          <w:p w:rsidR="002F1F83" w:rsidRPr="00F12E79" w:rsidRDefault="002F1F83" w:rsidP="005E662B">
            <w:pPr>
              <w:rPr>
                <w:color w:val="000000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E911AE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процедуры 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E911AE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областного бюджета</w:t>
            </w:r>
          </w:p>
          <w:p w:rsidR="002F1F83" w:rsidRPr="00F12E79" w:rsidRDefault="002F1F83" w:rsidP="00E911AE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E911AE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9662,4</w:t>
            </w:r>
          </w:p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  <w:p w:rsidR="002F1F83" w:rsidRPr="00F12E79" w:rsidRDefault="002F1F83" w:rsidP="004A25FA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783,5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B072F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9662,4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783,5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E911AE">
            <w:pPr>
              <w:rPr>
                <w:color w:val="000000"/>
              </w:rPr>
            </w:pPr>
            <w:r>
              <w:rPr>
                <w:color w:val="000000"/>
              </w:rPr>
              <w:t>Реконс</w:t>
            </w:r>
            <w:r w:rsidR="00F442FD">
              <w:rPr>
                <w:color w:val="000000"/>
              </w:rPr>
              <w:t xml:space="preserve">трукция здания МБОУ СОШ № 72 </w:t>
            </w:r>
            <w:proofErr w:type="spellStart"/>
            <w:r w:rsidR="00F442FD">
              <w:rPr>
                <w:color w:val="000000"/>
              </w:rPr>
              <w:t>ст-ца</w:t>
            </w:r>
            <w:proofErr w:type="spellEnd"/>
            <w:r w:rsidR="00F442F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Кривянская</w:t>
            </w:r>
            <w:proofErr w:type="spellEnd"/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E911AE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010DED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областного бюджета</w:t>
            </w:r>
          </w:p>
          <w:p w:rsidR="002F1F83" w:rsidRPr="00F12E79" w:rsidRDefault="002F1F83" w:rsidP="00010DED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E911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204-2020г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Default="002F1F83" w:rsidP="00E87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50000,0</w:t>
            </w:r>
          </w:p>
          <w:p w:rsidR="002F1F83" w:rsidRDefault="002F1F83" w:rsidP="00E87FC7">
            <w:pPr>
              <w:jc w:val="center"/>
              <w:rPr>
                <w:color w:val="000000"/>
              </w:rPr>
            </w:pPr>
          </w:p>
          <w:p w:rsidR="002F1F83" w:rsidRDefault="002F1F83" w:rsidP="00E87FC7">
            <w:pPr>
              <w:jc w:val="center"/>
              <w:rPr>
                <w:color w:val="000000"/>
              </w:rPr>
            </w:pPr>
          </w:p>
          <w:p w:rsidR="002F1F83" w:rsidRDefault="002F1F83" w:rsidP="00E87FC7">
            <w:pPr>
              <w:jc w:val="center"/>
              <w:rPr>
                <w:color w:val="000000"/>
              </w:rPr>
            </w:pPr>
          </w:p>
          <w:p w:rsidR="002F1F83" w:rsidRPr="00F12E79" w:rsidRDefault="002F1F83" w:rsidP="00E87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B072F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Default="002F1F83" w:rsidP="00E87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50000,0</w:t>
            </w:r>
          </w:p>
          <w:p w:rsidR="002F1F83" w:rsidRDefault="002F1F83" w:rsidP="00E87FC7">
            <w:pPr>
              <w:jc w:val="center"/>
              <w:rPr>
                <w:color w:val="000000"/>
              </w:rPr>
            </w:pPr>
          </w:p>
          <w:p w:rsidR="002F1F83" w:rsidRDefault="002F1F83" w:rsidP="00E87FC7">
            <w:pPr>
              <w:jc w:val="center"/>
              <w:rPr>
                <w:color w:val="000000"/>
              </w:rPr>
            </w:pPr>
          </w:p>
          <w:p w:rsidR="002F1F83" w:rsidRDefault="002F1F83" w:rsidP="00E87FC7">
            <w:pPr>
              <w:jc w:val="center"/>
              <w:rPr>
                <w:color w:val="000000"/>
              </w:rPr>
            </w:pPr>
          </w:p>
          <w:p w:rsidR="002F1F83" w:rsidRPr="00F12E79" w:rsidRDefault="002F1F83" w:rsidP="00E87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70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E87FC7" w:rsidRDefault="002F1F83" w:rsidP="00E911AE">
            <w:pPr>
              <w:rPr>
                <w:color w:val="000000"/>
              </w:rPr>
            </w:pPr>
            <w:r w:rsidRPr="00E87FC7">
              <w:rPr>
                <w:color w:val="000000"/>
              </w:rPr>
              <w:t>Разработка проектно-</w:t>
            </w:r>
            <w:r w:rsidRPr="00E87FC7">
              <w:rPr>
                <w:color w:val="000000"/>
              </w:rPr>
              <w:lastRenderedPageBreak/>
              <w:t>сметной документации на строительство и реконструкцию объектов образования муниципальной собственности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084316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 xml:space="preserve">процедуры </w:t>
            </w:r>
            <w:r w:rsidRPr="00F12E79">
              <w:rPr>
                <w:color w:val="000000"/>
              </w:rPr>
              <w:lastRenderedPageBreak/>
              <w:t>закупок для муниципальных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084316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 xml:space="preserve">Средства </w:t>
            </w:r>
            <w:r w:rsidRPr="00F12E79">
              <w:rPr>
                <w:color w:val="000000"/>
              </w:rPr>
              <w:lastRenderedPageBreak/>
              <w:t>областного бюджета</w:t>
            </w:r>
          </w:p>
          <w:p w:rsidR="002F1F83" w:rsidRPr="00F12E79" w:rsidRDefault="002F1F83" w:rsidP="00084316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Средства бюджета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084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204-</w:t>
            </w:r>
            <w:r>
              <w:rPr>
                <w:color w:val="000000"/>
              </w:rPr>
              <w:lastRenderedPageBreak/>
              <w:t>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Default="002F1F83" w:rsidP="00E87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7126,2</w:t>
            </w:r>
          </w:p>
          <w:p w:rsidR="002F1F83" w:rsidRDefault="002F1F83" w:rsidP="00E87FC7">
            <w:pPr>
              <w:jc w:val="center"/>
              <w:rPr>
                <w:color w:val="000000"/>
              </w:rPr>
            </w:pPr>
          </w:p>
          <w:p w:rsidR="002F1F83" w:rsidRDefault="002F1F83" w:rsidP="00E87FC7">
            <w:pPr>
              <w:jc w:val="center"/>
              <w:rPr>
                <w:color w:val="000000"/>
              </w:rPr>
            </w:pPr>
          </w:p>
          <w:p w:rsidR="002F1F83" w:rsidRDefault="002F1F83" w:rsidP="00E87FC7">
            <w:pPr>
              <w:jc w:val="center"/>
              <w:rPr>
                <w:color w:val="000000"/>
              </w:rPr>
            </w:pPr>
          </w:p>
          <w:p w:rsidR="002F1F83" w:rsidRDefault="002F1F83" w:rsidP="00E87FC7">
            <w:pPr>
              <w:jc w:val="center"/>
              <w:rPr>
                <w:color w:val="000000"/>
              </w:rPr>
            </w:pPr>
          </w:p>
          <w:p w:rsidR="002F1F83" w:rsidRDefault="002F1F83" w:rsidP="00E87FC7">
            <w:pPr>
              <w:jc w:val="center"/>
              <w:rPr>
                <w:color w:val="000000"/>
              </w:rPr>
            </w:pPr>
          </w:p>
          <w:p w:rsidR="002F1F83" w:rsidRDefault="002F1F83" w:rsidP="00E87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4A25F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B072F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Default="002F1F83" w:rsidP="00E87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7126,2</w:t>
            </w:r>
          </w:p>
          <w:p w:rsidR="002F1F83" w:rsidRDefault="002F1F83" w:rsidP="00E87FC7">
            <w:pPr>
              <w:jc w:val="center"/>
              <w:rPr>
                <w:color w:val="000000"/>
              </w:rPr>
            </w:pPr>
          </w:p>
          <w:p w:rsidR="002F1F83" w:rsidRDefault="002F1F83" w:rsidP="00E87FC7">
            <w:pPr>
              <w:jc w:val="center"/>
              <w:rPr>
                <w:color w:val="000000"/>
              </w:rPr>
            </w:pPr>
          </w:p>
          <w:p w:rsidR="002F1F83" w:rsidRDefault="002F1F83" w:rsidP="00E87FC7">
            <w:pPr>
              <w:jc w:val="center"/>
              <w:rPr>
                <w:color w:val="000000"/>
              </w:rPr>
            </w:pPr>
          </w:p>
          <w:p w:rsidR="002F1F83" w:rsidRDefault="002F1F83" w:rsidP="00E87FC7">
            <w:pPr>
              <w:jc w:val="center"/>
              <w:rPr>
                <w:color w:val="000000"/>
              </w:rPr>
            </w:pPr>
          </w:p>
          <w:p w:rsidR="002F1F83" w:rsidRDefault="002F1F83" w:rsidP="00E87FC7">
            <w:pPr>
              <w:jc w:val="center"/>
              <w:rPr>
                <w:color w:val="000000"/>
              </w:rPr>
            </w:pPr>
          </w:p>
          <w:p w:rsidR="002F1F83" w:rsidRDefault="002F1F83" w:rsidP="00E87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921"/>
        </w:trPr>
        <w:tc>
          <w:tcPr>
            <w:tcW w:w="1519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widowControl w:val="0"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12E79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Мероприятия подпрограммы </w:t>
            </w:r>
            <w:r w:rsidRPr="00F12E79">
              <w:rPr>
                <w:rFonts w:ascii="Times New Roman CYR" w:hAnsi="Times New Roman CYR" w:cs="Times New Roman CYR"/>
                <w:b/>
                <w:bCs/>
                <w:color w:val="000000"/>
              </w:rPr>
              <w:t>«</w:t>
            </w:r>
            <w:r w:rsidRPr="00F12E79">
              <w:rPr>
                <w:rFonts w:ascii="Times New Roman CYR" w:hAnsi="Times New Roman CYR" w:cs="Times New Roman CYR"/>
                <w:color w:val="000000"/>
              </w:rPr>
              <w:t>Обеспечение реализации муниципальной программы и прочие мероприятия» муниципальной программы</w:t>
            </w:r>
          </w:p>
          <w:p w:rsidR="002F1F83" w:rsidRPr="00F12E79" w:rsidRDefault="002F1F83" w:rsidP="00552924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F12E79">
              <w:rPr>
                <w:rFonts w:ascii="Times New Roman CYR" w:hAnsi="Times New Roman CYR" w:cs="Times New Roman CYR"/>
                <w:color w:val="000000"/>
              </w:rPr>
              <w:t>«Развитие образования на 2014-2020 годы»</w:t>
            </w:r>
          </w:p>
        </w:tc>
      </w:tr>
      <w:tr w:rsidR="002F1F83" w:rsidRPr="00F12E79" w:rsidTr="00015F7D">
        <w:trPr>
          <w:trHeight w:val="103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442FD" w:rsidRDefault="002F1F83" w:rsidP="00C6276F">
            <w:pPr>
              <w:rPr>
                <w:color w:val="000000"/>
              </w:rPr>
            </w:pPr>
            <w:r w:rsidRPr="00F442FD">
              <w:rPr>
                <w:color w:val="000000"/>
              </w:rPr>
              <w:t>Итого по подпрограмме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442FD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442FD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442FD" w:rsidRDefault="002F1F83" w:rsidP="00C6276F">
            <w:pPr>
              <w:rPr>
                <w:color w:val="000000"/>
              </w:rPr>
            </w:pPr>
            <w:r w:rsidRPr="00F442FD">
              <w:rPr>
                <w:color w:val="000000"/>
              </w:rPr>
              <w:t>27216,3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442FD" w:rsidRDefault="002F1F83" w:rsidP="00C6276F">
            <w:pPr>
              <w:jc w:val="center"/>
              <w:rPr>
                <w:color w:val="000000"/>
              </w:rPr>
            </w:pPr>
            <w:r w:rsidRPr="00F442FD">
              <w:rPr>
                <w:color w:val="000000"/>
              </w:rPr>
              <w:t>211526,0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442FD" w:rsidRDefault="002F1F83" w:rsidP="00C6276F">
            <w:pPr>
              <w:jc w:val="center"/>
              <w:rPr>
                <w:color w:val="000000"/>
              </w:rPr>
            </w:pPr>
            <w:r w:rsidRPr="00F442FD">
              <w:rPr>
                <w:color w:val="000000"/>
              </w:rPr>
              <w:t>55412,9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442FD" w:rsidRDefault="002F1F83" w:rsidP="00C6276F">
            <w:pPr>
              <w:jc w:val="center"/>
              <w:rPr>
                <w:color w:val="000000"/>
              </w:rPr>
            </w:pPr>
            <w:r w:rsidRPr="00F442FD">
              <w:rPr>
                <w:color w:val="000000"/>
              </w:rPr>
              <w:t>24610,9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442FD" w:rsidRDefault="002F1F83" w:rsidP="00C6276F">
            <w:pPr>
              <w:jc w:val="center"/>
              <w:rPr>
                <w:color w:val="000000"/>
              </w:rPr>
            </w:pPr>
            <w:r w:rsidRPr="00F442FD">
              <w:rPr>
                <w:color w:val="000000"/>
              </w:rPr>
              <w:t>14263,6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442FD" w:rsidRDefault="002F1F83" w:rsidP="00C6276F">
            <w:pPr>
              <w:jc w:val="center"/>
              <w:rPr>
                <w:color w:val="000000"/>
              </w:rPr>
            </w:pPr>
            <w:r w:rsidRPr="00F442FD">
              <w:rPr>
                <w:color w:val="000000"/>
              </w:rPr>
              <w:t>28875,3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442FD" w:rsidRDefault="002F1F83" w:rsidP="00C6276F">
            <w:pPr>
              <w:jc w:val="center"/>
              <w:rPr>
                <w:color w:val="000000"/>
              </w:rPr>
            </w:pPr>
            <w:r w:rsidRPr="00F442FD">
              <w:rPr>
                <w:color w:val="000000"/>
              </w:rPr>
              <w:t>29143,9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442FD" w:rsidRDefault="002F1F83" w:rsidP="00C6276F">
            <w:pPr>
              <w:jc w:val="center"/>
              <w:rPr>
                <w:color w:val="000000"/>
              </w:rPr>
            </w:pPr>
            <w:r w:rsidRPr="00F442FD">
              <w:rPr>
                <w:color w:val="000000"/>
              </w:rPr>
              <w:t>29609,7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442FD" w:rsidRDefault="002F1F83" w:rsidP="00C6276F">
            <w:pPr>
              <w:jc w:val="center"/>
              <w:rPr>
                <w:color w:val="000000"/>
              </w:rPr>
            </w:pPr>
            <w:r w:rsidRPr="00F442FD">
              <w:rPr>
                <w:color w:val="000000"/>
              </w:rPr>
              <w:t>29609,7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442FD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84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3.1</w:t>
            </w:r>
          </w:p>
          <w:p w:rsidR="002F1F83" w:rsidRPr="00F12E79" w:rsidRDefault="002F1F83" w:rsidP="00C6276F"/>
          <w:p w:rsidR="002F1F83" w:rsidRPr="00F12E79" w:rsidRDefault="002F1F83" w:rsidP="00C6276F"/>
          <w:p w:rsidR="002F1F83" w:rsidRPr="00F12E79" w:rsidRDefault="002F1F83" w:rsidP="00C6276F"/>
          <w:p w:rsidR="002F1F83" w:rsidRPr="00F12E79" w:rsidRDefault="002F1F83" w:rsidP="00C6276F"/>
          <w:p w:rsidR="002F1F83" w:rsidRPr="00F12E79" w:rsidRDefault="002F1F83" w:rsidP="00C6276F"/>
          <w:p w:rsidR="002F1F83" w:rsidRPr="00F12E79" w:rsidRDefault="002F1F83" w:rsidP="00C6276F"/>
          <w:p w:rsidR="002F1F83" w:rsidRPr="00F12E79" w:rsidRDefault="002F1F83" w:rsidP="00C6276F"/>
          <w:p w:rsidR="002F1F83" w:rsidRPr="00F12E79" w:rsidRDefault="002F1F83" w:rsidP="00C6276F"/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Информационно методическое обеспечение образовательного процесса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 xml:space="preserve">процедуры закупок для муниципальных нужд, заключение 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   бюджета Октябрьского района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2452,0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11155,8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2257,6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1691,9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1381,9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1372,5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1372,5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Отдел образования Администрации Ок</w:t>
            </w:r>
            <w:r w:rsidRPr="00F12E79">
              <w:rPr>
                <w:color w:val="000000"/>
              </w:rPr>
              <w:lastRenderedPageBreak/>
              <w:t>тябрьского района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 xml:space="preserve">Создание условий способствующих формированию </w:t>
            </w:r>
            <w:proofErr w:type="spellStart"/>
            <w:r w:rsidRPr="00F12E79">
              <w:rPr>
                <w:color w:val="000000"/>
              </w:rPr>
              <w:t>пед.кадров</w:t>
            </w:r>
            <w:proofErr w:type="spellEnd"/>
          </w:p>
        </w:tc>
      </w:tr>
      <w:tr w:rsidR="002F1F83" w:rsidRPr="00F12E79" w:rsidTr="00015F7D">
        <w:trPr>
          <w:trHeight w:val="4531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lastRenderedPageBreak/>
              <w:t>3.2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 xml:space="preserve">Осуществление полномочий по организации и осуществлению деятельности по опеке и попечительству в  соответствии со ст-ца6 Областного закона от 26 декабря 2007 года № 830-ЗС « Об организации опеки и попечительства в Ростовской области»( </w:t>
            </w:r>
            <w:r w:rsidRPr="00F12E79">
              <w:rPr>
                <w:color w:val="000000"/>
              </w:rPr>
              <w:lastRenderedPageBreak/>
              <w:t>иные закупки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r w:rsidRPr="00F12E79">
              <w:lastRenderedPageBreak/>
              <w:t>нужд, заключение договоров, контрактов, соглашений и другие процедуры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r w:rsidRPr="00F12E79">
              <w:t>Средства областного бюджета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2014-2020гг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>
              <w:rPr>
                <w:color w:val="000000"/>
              </w:rPr>
              <w:t>846,4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168,3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118,5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>
              <w:t>85,6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>
              <w:t>118,5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>
              <w:t>118,5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>
              <w:t>118,5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>
              <w:t>118,5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t>Отдел образования Администрации Октябрьского района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rPr>
                <w:color w:val="000000"/>
              </w:rPr>
              <w:t>в соответствии с требованиями инновационного развития района, запросов личности и современным потребностями общества.</w:t>
            </w:r>
          </w:p>
          <w:p w:rsidR="002F1F83" w:rsidRPr="00F12E79" w:rsidRDefault="002F1F83" w:rsidP="00C6276F">
            <w:pPr>
              <w:jc w:val="center"/>
            </w:pPr>
          </w:p>
          <w:p w:rsidR="002F1F83" w:rsidRPr="00F12E79" w:rsidRDefault="002F1F83" w:rsidP="00C6276F">
            <w:pPr>
              <w:jc w:val="center"/>
            </w:pPr>
          </w:p>
        </w:tc>
      </w:tr>
      <w:tr w:rsidR="002F1F83" w:rsidRPr="00F12E79" w:rsidTr="00015F7D">
        <w:trPr>
          <w:trHeight w:val="695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3.3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Расходы на выплаты по оплате труда работников муниципальных органов Октябрьского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 нужд, заключение договоров,</w:t>
            </w:r>
            <w:r w:rsidR="00754850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контрактов,</w:t>
            </w:r>
            <w:r w:rsidR="00754850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соглашений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   бюджета Октябрьского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4262,5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33990,4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4762,3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4846,9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4986,7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Отдел образования Администрации Октябрьского ра</w:t>
            </w:r>
            <w:r w:rsidRPr="00F12E79">
              <w:rPr>
                <w:color w:val="000000"/>
              </w:rPr>
              <w:lastRenderedPageBreak/>
              <w:t>йона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Функционирование Отдела образования</w:t>
            </w:r>
          </w:p>
        </w:tc>
      </w:tr>
      <w:tr w:rsidR="002F1F83" w:rsidRPr="00F12E79" w:rsidTr="00015F7D">
        <w:trPr>
          <w:trHeight w:val="69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3.4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ind w:left="-108"/>
              <w:rPr>
                <w:color w:val="000000"/>
              </w:rPr>
            </w:pPr>
            <w:r w:rsidRPr="00F12E79">
              <w:rPr>
                <w:color w:val="000000"/>
              </w:rPr>
              <w:t>Расходы на обеспечение функций работников муниципальных органов Октябрьского района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 нужд, заключение договоров,</w:t>
            </w:r>
            <w:r w:rsidR="00754850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контрактов</w:t>
            </w:r>
            <w:r w:rsidR="00754850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,соглашений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   бюджета Октябрьского района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2498,0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8973,7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2457,2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2555,6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1324,9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663,8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Отдел образования Администрации Октябрьского района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Функционирование Отдела образования</w:t>
            </w:r>
          </w:p>
        </w:tc>
      </w:tr>
      <w:tr w:rsidR="002F1F83" w:rsidRPr="00F12E79" w:rsidTr="00015F7D">
        <w:trPr>
          <w:trHeight w:val="69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3.5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Реализация  направления расходов (уплата налогов, сборов и иных платежей)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 нужд, заключение догов</w:t>
            </w:r>
            <w:r w:rsidRPr="00F12E79">
              <w:rPr>
                <w:color w:val="000000"/>
              </w:rPr>
              <w:lastRenderedPageBreak/>
              <w:t>оров,</w:t>
            </w:r>
            <w:r w:rsidR="00754850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контрактов</w:t>
            </w:r>
            <w:r w:rsidR="00754850">
              <w:rPr>
                <w:color w:val="000000"/>
              </w:rPr>
              <w:t xml:space="preserve"> </w:t>
            </w:r>
            <w:r w:rsidRPr="00F12E79">
              <w:rPr>
                <w:color w:val="000000"/>
              </w:rPr>
              <w:t>,соглашений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Средства    бюджета Октябрьского района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41,5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1518,6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80,2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303,7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Отдел образования Администрац</w:t>
            </w:r>
            <w:r w:rsidRPr="00F12E79">
              <w:rPr>
                <w:color w:val="000000"/>
              </w:rPr>
              <w:lastRenderedPageBreak/>
              <w:t>ии Октябрьского района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Функционирование Отдела образования</w:t>
            </w:r>
          </w:p>
        </w:tc>
      </w:tr>
      <w:tr w:rsidR="002F1F83" w:rsidRPr="00F12E79" w:rsidTr="00015F7D">
        <w:trPr>
          <w:trHeight w:val="3130"/>
        </w:trPr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3.6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Предоставление дополнительного образования  по специальностям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>
              <w:rPr>
                <w:color w:val="000000"/>
              </w:rPr>
              <w:t>процедуры закупок для муниц</w:t>
            </w:r>
            <w:r w:rsidRPr="00F12E79">
              <w:rPr>
                <w:color w:val="000000"/>
              </w:rPr>
              <w:t>ипальных нужд, заключение договоров, контрактов, соглашений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   бюджета Октябрьского района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2219,2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21031,2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2026,4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3185,8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3185,8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Отдел образования Администрации Октябрьского района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Расширение форм дополнительного образования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125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3.7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 xml:space="preserve">Капитальный ремонт аварийных (в том числе в </w:t>
            </w:r>
            <w:r w:rsidRPr="00F12E79">
              <w:rPr>
                <w:color w:val="000000"/>
              </w:rPr>
              <w:lastRenderedPageBreak/>
              <w:t xml:space="preserve">части зданий) муниципального образовательного учреждения МБОУ СОШ     № 41 </w:t>
            </w:r>
            <w:proofErr w:type="spellStart"/>
            <w:r w:rsidRPr="00F12E79">
              <w:rPr>
                <w:color w:val="000000"/>
              </w:rPr>
              <w:t>ст-ца</w:t>
            </w:r>
            <w:proofErr w:type="spellEnd"/>
            <w:r w:rsidR="00754850">
              <w:rPr>
                <w:color w:val="000000"/>
              </w:rPr>
              <w:t xml:space="preserve"> </w:t>
            </w:r>
          </w:p>
          <w:p w:rsidR="002F1F83" w:rsidRPr="00F12E79" w:rsidRDefault="002F1F83" w:rsidP="00C6276F">
            <w:pPr>
              <w:rPr>
                <w:color w:val="000000"/>
              </w:rPr>
            </w:pPr>
            <w:proofErr w:type="spellStart"/>
            <w:r w:rsidRPr="00F12E79">
              <w:rPr>
                <w:color w:val="000000"/>
              </w:rPr>
              <w:t>Бессерге</w:t>
            </w:r>
            <w:proofErr w:type="spellEnd"/>
            <w:r>
              <w:rPr>
                <w:color w:val="000000"/>
              </w:rPr>
              <w:t>-</w:t>
            </w:r>
            <w:r w:rsidRPr="00F12E79">
              <w:rPr>
                <w:color w:val="000000"/>
              </w:rPr>
              <w:t>невская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/>
          <w:p w:rsidR="002F1F83" w:rsidRPr="00F12E79" w:rsidRDefault="002F1F83" w:rsidP="00C6276F">
            <w:r w:rsidRPr="00F12E79">
              <w:t xml:space="preserve">Средства бюджета </w:t>
            </w:r>
            <w:r w:rsidRPr="00F12E79">
              <w:lastRenderedPageBreak/>
              <w:t>Октябрьского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lastRenderedPageBreak/>
              <w:t>2014-2020гг</w:t>
            </w:r>
          </w:p>
          <w:p w:rsidR="002F1F83" w:rsidRPr="00F12E79" w:rsidRDefault="002F1F83" w:rsidP="00C627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t>917,0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rPr>
                <w:color w:val="000000"/>
              </w:rPr>
              <w:t>4654,7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3323,1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1331,6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t>0,0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Отдел образова</w:t>
            </w:r>
            <w:r w:rsidRPr="00F12E79">
              <w:rPr>
                <w:color w:val="000000"/>
              </w:rPr>
              <w:lastRenderedPageBreak/>
              <w:t>ния Администрации Октябрьского района</w:t>
            </w:r>
          </w:p>
        </w:tc>
        <w:tc>
          <w:tcPr>
            <w:tcW w:w="102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lastRenderedPageBreak/>
              <w:t>Ликвидация аварийных общеоб</w:t>
            </w:r>
            <w:r w:rsidRPr="00F12E79">
              <w:lastRenderedPageBreak/>
              <w:t>разовательных учреждений</w:t>
            </w:r>
          </w:p>
        </w:tc>
      </w:tr>
      <w:tr w:rsidR="002F1F83" w:rsidRPr="00F12E79" w:rsidTr="00015F7D">
        <w:trPr>
          <w:trHeight w:val="9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r w:rsidRPr="00F12E79">
              <w:t>Средства   областного бюджета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rPr>
                <w:color w:val="000000"/>
              </w:rPr>
              <w:t>43669,5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36237,3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7432,2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t>0,0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3235"/>
        </w:trPr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3.8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r w:rsidRPr="00F12E79">
              <w:t>Поддержка  молодых талантов  и  детей  с высокой  мотивацией к  обучению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r w:rsidRPr="00F12E79">
              <w:t>процедуры закупок для муниципальных нужд, заключение договоров, контрактов, соглашений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r w:rsidRPr="00F12E79">
              <w:t>Средства   бюджета Октябрьского района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2014-2020гг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t>168,0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>
              <w:rPr>
                <w:color w:val="000000"/>
              </w:rPr>
              <w:t>1268,0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156,0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176,0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>
              <w:t>168,0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192,0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192,0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192,0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192,0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</w:pPr>
            <w:r w:rsidRPr="00F12E79">
              <w:t>Отдел образования Администрации Октябрьского ра</w:t>
            </w:r>
            <w:r w:rsidRPr="00F12E79">
              <w:lastRenderedPageBreak/>
              <w:t>йона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lastRenderedPageBreak/>
              <w:t>Создание условий для развития молодых талантов</w:t>
            </w:r>
          </w:p>
        </w:tc>
      </w:tr>
      <w:tr w:rsidR="002F1F83" w:rsidRPr="00F12E79" w:rsidTr="00015F7D">
        <w:trPr>
          <w:trHeight w:val="2684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3.9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Программные мероприятия за духовное и нравственное здоровье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процедуры закупок для муниципальных нужд, заключение договоров, контрактов, соглашений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 бюджета Октябрьского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Отдел образования Администрации Октябрьского района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Воспитание духовной и нравственной личности обучающихся</w:t>
            </w:r>
          </w:p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2681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3.10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Предоставление услуг  по  ведению бухгалтерского учета,  планирования, анализа  и  ведения экономического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 xml:space="preserve">процедуры закупок для </w:t>
            </w:r>
            <w:proofErr w:type="spellStart"/>
            <w:r w:rsidRPr="00F12E79">
              <w:rPr>
                <w:color w:val="000000"/>
              </w:rPr>
              <w:t>мун</w:t>
            </w:r>
            <w:proofErr w:type="spellEnd"/>
            <w:r w:rsidRPr="00F12E79">
              <w:rPr>
                <w:color w:val="000000"/>
              </w:rPr>
              <w:t>.</w:t>
            </w:r>
          </w:p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нужд, заключение договоров, контрактов, соглашений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t>Средства   бюджета Октябрьского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2 495,3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747,7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Отдел образования Администрации Октябрьского района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</w:tr>
      <w:tr w:rsidR="002F1F83" w:rsidRPr="00F12E79" w:rsidTr="001F4230">
        <w:trPr>
          <w:trHeight w:val="321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3.11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 w:rsidRPr="00F12E79">
              <w:rPr>
                <w:color w:val="000000"/>
              </w:rPr>
              <w:t>Осуществление полномочий по организации и осуществлению</w:t>
            </w:r>
            <w:r>
              <w:rPr>
                <w:color w:val="000000"/>
              </w:rPr>
              <w:t xml:space="preserve"> деятельности по опеке и попечи</w:t>
            </w:r>
            <w:r w:rsidRPr="00F12E79">
              <w:rPr>
                <w:color w:val="000000"/>
              </w:rPr>
              <w:t xml:space="preserve">тельству </w:t>
            </w:r>
            <w:r>
              <w:rPr>
                <w:color w:val="000000"/>
              </w:rPr>
              <w:t xml:space="preserve"> в соот</w:t>
            </w:r>
            <w:r w:rsidRPr="00F12E79">
              <w:rPr>
                <w:color w:val="000000"/>
              </w:rPr>
              <w:t>ветств</w:t>
            </w:r>
            <w:r w:rsidRPr="00F12E79">
              <w:rPr>
                <w:color w:val="000000"/>
              </w:rPr>
              <w:lastRenderedPageBreak/>
              <w:t>ии со ст-ца6 Областного закона от 26 декабря 2007 года № 830-ЗС « Об организаци</w:t>
            </w:r>
            <w:r>
              <w:rPr>
                <w:color w:val="000000"/>
              </w:rPr>
              <w:t>и опеки и попечи</w:t>
            </w:r>
            <w:r w:rsidRPr="00F12E79">
              <w:rPr>
                <w:color w:val="000000"/>
              </w:rPr>
              <w:t xml:space="preserve">тельства в </w:t>
            </w:r>
            <w:r>
              <w:rPr>
                <w:color w:val="000000"/>
              </w:rPr>
              <w:t>Р.О» ( расходы на вып</w:t>
            </w:r>
            <w:r w:rsidRPr="00F12E79">
              <w:rPr>
                <w:color w:val="000000"/>
              </w:rPr>
              <w:t>латы персоналу муниципальных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процедуры закупок для муниципальных нужд, заключение договоров, контр</w:t>
            </w:r>
            <w:r w:rsidRPr="00F12E79">
              <w:rPr>
                <w:color w:val="000000"/>
              </w:rPr>
              <w:lastRenderedPageBreak/>
              <w:t>актов, соглашений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 w:rsidRPr="00F12E79">
              <w:rPr>
                <w:color w:val="000000"/>
              </w:rPr>
              <w:lastRenderedPageBreak/>
              <w:t>Средства    областного бюджета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2014-2020гг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  <w:highlight w:val="cyan"/>
              </w:rPr>
            </w:pPr>
            <w:r w:rsidRPr="00F12E79">
              <w:rPr>
                <w:color w:val="000000"/>
              </w:rPr>
              <w:t>1722,8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13604,8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1593,3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 w:rsidRPr="00F12E79">
              <w:rPr>
                <w:color w:val="000000"/>
              </w:rPr>
              <w:t>1689,2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2094,7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2094,7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2F1F83" w:rsidRPr="00F12E79" w:rsidTr="00015F7D">
        <w:trPr>
          <w:trHeight w:val="321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rPr>
                <w:color w:val="000000"/>
              </w:rPr>
            </w:pPr>
            <w:r>
              <w:rPr>
                <w:color w:val="000000"/>
              </w:rPr>
              <w:t>2014-2020гг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65716,0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Default="002F1F83" w:rsidP="00C6276F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Default="002F1F83" w:rsidP="00C6276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Default="002F1F83" w:rsidP="00C6276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Default="002F1F83" w:rsidP="00C6276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Default="002F1F83" w:rsidP="00C6276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16429,0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F1F83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83" w:rsidRPr="00F12E79" w:rsidRDefault="002F1F83" w:rsidP="00C6276F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2F1F83" w:rsidRDefault="002F1F83" w:rsidP="009507D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2F1F83" w:rsidRDefault="002F1F83" w:rsidP="00552924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1F83" w:rsidRPr="009507D9" w:rsidRDefault="002F1F83" w:rsidP="009507D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2F1F83" w:rsidRDefault="002F1F83" w:rsidP="00D7632C">
      <w:pPr>
        <w:widowControl w:val="0"/>
        <w:suppressAutoHyphens w:val="0"/>
        <w:autoSpaceDE w:val="0"/>
        <w:contextualSpacing/>
      </w:pPr>
      <w:r w:rsidRPr="009507D9">
        <w:rPr>
          <w:rFonts w:ascii="Times New Roman CYR" w:hAnsi="Times New Roman CYR" w:cs="Times New Roman CYR"/>
          <w:sz w:val="28"/>
          <w:szCs w:val="28"/>
        </w:rPr>
        <w:tab/>
      </w:r>
      <w:r w:rsidRPr="009507D9">
        <w:rPr>
          <w:rFonts w:ascii="Times New Roman CYR" w:hAnsi="Times New Roman CYR" w:cs="Times New Roman CYR"/>
          <w:sz w:val="28"/>
          <w:szCs w:val="28"/>
        </w:rPr>
        <w:tab/>
      </w:r>
      <w:r w:rsidRPr="009507D9">
        <w:rPr>
          <w:rFonts w:ascii="Times New Roman CYR" w:hAnsi="Times New Roman CYR" w:cs="Times New Roman CYR"/>
          <w:sz w:val="28"/>
          <w:szCs w:val="28"/>
        </w:rPr>
        <w:tab/>
      </w:r>
      <w:r w:rsidRPr="009507D9">
        <w:rPr>
          <w:rFonts w:ascii="Times New Roman CYR" w:hAnsi="Times New Roman CYR" w:cs="Times New Roman CYR"/>
          <w:sz w:val="28"/>
          <w:szCs w:val="28"/>
        </w:rPr>
        <w:tab/>
      </w:r>
      <w:r w:rsidRPr="009507D9">
        <w:rPr>
          <w:rFonts w:ascii="Times New Roman CYR" w:hAnsi="Times New Roman CYR" w:cs="Times New Roman CYR"/>
          <w:sz w:val="28"/>
          <w:szCs w:val="28"/>
        </w:rPr>
        <w:tab/>
      </w:r>
      <w:r w:rsidRPr="009507D9">
        <w:rPr>
          <w:rFonts w:ascii="Times New Roman CYR" w:hAnsi="Times New Roman CYR" w:cs="Times New Roman CYR"/>
          <w:sz w:val="28"/>
          <w:szCs w:val="28"/>
        </w:rPr>
        <w:tab/>
      </w:r>
      <w:r w:rsidRPr="009507D9">
        <w:rPr>
          <w:rFonts w:ascii="Times New Roman CYR" w:hAnsi="Times New Roman CYR" w:cs="Times New Roman CYR"/>
          <w:sz w:val="28"/>
          <w:szCs w:val="28"/>
        </w:rPr>
        <w:tab/>
      </w:r>
    </w:p>
    <w:p w:rsidR="002F1F83" w:rsidRDefault="002F1F83" w:rsidP="000F174B">
      <w:pPr>
        <w:widowControl w:val="0"/>
        <w:suppressAutoHyphens w:val="0"/>
        <w:autoSpaceDE w:val="0"/>
        <w:contextualSpacing/>
      </w:pPr>
    </w:p>
    <w:sectPr w:rsidR="002F1F83" w:rsidSect="00E45F09">
      <w:footerReference w:type="default" r:id="rId21"/>
      <w:pgSz w:w="15840" w:h="12240" w:orient="landscape"/>
      <w:pgMar w:top="1135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59" w:rsidRDefault="00041659">
      <w:r>
        <w:separator/>
      </w:r>
    </w:p>
  </w:endnote>
  <w:endnote w:type="continuationSeparator" w:id="0">
    <w:p w:rsidR="00041659" w:rsidRDefault="0004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2AC" w:rsidRDefault="004732AC" w:rsidP="00AE3A87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491BD0">
      <w:rPr>
        <w:noProof/>
      </w:rPr>
      <w:t>2</w:t>
    </w:r>
    <w:r>
      <w:rPr>
        <w:noProof/>
      </w:rPr>
      <w:fldChar w:fldCharType="end"/>
    </w:r>
  </w:p>
  <w:p w:rsidR="004732AC" w:rsidRDefault="004732A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2AC" w:rsidRDefault="004732AC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491BD0">
      <w:rPr>
        <w:noProof/>
      </w:rPr>
      <w:t>66</w:t>
    </w:r>
    <w:r>
      <w:rPr>
        <w:noProof/>
      </w:rPr>
      <w:fldChar w:fldCharType="end"/>
    </w:r>
  </w:p>
  <w:p w:rsidR="004732AC" w:rsidRDefault="004732A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59" w:rsidRDefault="00041659">
      <w:r>
        <w:separator/>
      </w:r>
    </w:p>
  </w:footnote>
  <w:footnote w:type="continuationSeparator" w:id="0">
    <w:p w:rsidR="00041659" w:rsidRDefault="00041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300C"/>
    <w:multiLevelType w:val="hybridMultilevel"/>
    <w:tmpl w:val="FC06F920"/>
    <w:lvl w:ilvl="0" w:tplc="E69215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5C946B7"/>
    <w:multiLevelType w:val="hybridMultilevel"/>
    <w:tmpl w:val="C9F444C0"/>
    <w:lvl w:ilvl="0" w:tplc="6AA6F8A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8D"/>
    <w:rsid w:val="00002042"/>
    <w:rsid w:val="0000232F"/>
    <w:rsid w:val="00002BF2"/>
    <w:rsid w:val="00003428"/>
    <w:rsid w:val="000100C8"/>
    <w:rsid w:val="000105DE"/>
    <w:rsid w:val="00010669"/>
    <w:rsid w:val="00010D14"/>
    <w:rsid w:val="00010DED"/>
    <w:rsid w:val="0001106A"/>
    <w:rsid w:val="00013DE2"/>
    <w:rsid w:val="00013F19"/>
    <w:rsid w:val="0001520D"/>
    <w:rsid w:val="000159C0"/>
    <w:rsid w:val="00015F7D"/>
    <w:rsid w:val="00016DF5"/>
    <w:rsid w:val="00017797"/>
    <w:rsid w:val="00021645"/>
    <w:rsid w:val="0002201F"/>
    <w:rsid w:val="00022351"/>
    <w:rsid w:val="00023367"/>
    <w:rsid w:val="00023B29"/>
    <w:rsid w:val="0002702F"/>
    <w:rsid w:val="00034B74"/>
    <w:rsid w:val="00034C8A"/>
    <w:rsid w:val="00036787"/>
    <w:rsid w:val="0003694B"/>
    <w:rsid w:val="00037E81"/>
    <w:rsid w:val="00040ECF"/>
    <w:rsid w:val="00040FC1"/>
    <w:rsid w:val="00041659"/>
    <w:rsid w:val="00044318"/>
    <w:rsid w:val="00047E00"/>
    <w:rsid w:val="00054072"/>
    <w:rsid w:val="000545CC"/>
    <w:rsid w:val="00057E08"/>
    <w:rsid w:val="00066058"/>
    <w:rsid w:val="00070612"/>
    <w:rsid w:val="00070E54"/>
    <w:rsid w:val="00071270"/>
    <w:rsid w:val="00075CB2"/>
    <w:rsid w:val="00077AE3"/>
    <w:rsid w:val="00077AE5"/>
    <w:rsid w:val="00080390"/>
    <w:rsid w:val="00081E65"/>
    <w:rsid w:val="00084316"/>
    <w:rsid w:val="00093C74"/>
    <w:rsid w:val="00096F2F"/>
    <w:rsid w:val="000A0567"/>
    <w:rsid w:val="000A0DC4"/>
    <w:rsid w:val="000A4216"/>
    <w:rsid w:val="000A4C6D"/>
    <w:rsid w:val="000A5D0E"/>
    <w:rsid w:val="000B1E8F"/>
    <w:rsid w:val="000B41E9"/>
    <w:rsid w:val="000B5481"/>
    <w:rsid w:val="000C1760"/>
    <w:rsid w:val="000C1D70"/>
    <w:rsid w:val="000D0898"/>
    <w:rsid w:val="000D17B4"/>
    <w:rsid w:val="000D261E"/>
    <w:rsid w:val="000D53A1"/>
    <w:rsid w:val="000D79EF"/>
    <w:rsid w:val="000E1B8C"/>
    <w:rsid w:val="000E2371"/>
    <w:rsid w:val="000E2DF0"/>
    <w:rsid w:val="000E3A2B"/>
    <w:rsid w:val="000E5BCC"/>
    <w:rsid w:val="000E6529"/>
    <w:rsid w:val="000F0148"/>
    <w:rsid w:val="000F1370"/>
    <w:rsid w:val="000F174B"/>
    <w:rsid w:val="001000D4"/>
    <w:rsid w:val="00101D28"/>
    <w:rsid w:val="00101D6D"/>
    <w:rsid w:val="00102A3F"/>
    <w:rsid w:val="001077A2"/>
    <w:rsid w:val="0011318B"/>
    <w:rsid w:val="00114E78"/>
    <w:rsid w:val="0011757C"/>
    <w:rsid w:val="001340FC"/>
    <w:rsid w:val="001344B5"/>
    <w:rsid w:val="00137BA4"/>
    <w:rsid w:val="00141A41"/>
    <w:rsid w:val="00145F12"/>
    <w:rsid w:val="001520DB"/>
    <w:rsid w:val="00152317"/>
    <w:rsid w:val="001540CE"/>
    <w:rsid w:val="00154EAF"/>
    <w:rsid w:val="001640D4"/>
    <w:rsid w:val="0016476F"/>
    <w:rsid w:val="00170E41"/>
    <w:rsid w:val="0017314C"/>
    <w:rsid w:val="001753A5"/>
    <w:rsid w:val="0018230F"/>
    <w:rsid w:val="001824C8"/>
    <w:rsid w:val="00185DF2"/>
    <w:rsid w:val="00186E96"/>
    <w:rsid w:val="00190C48"/>
    <w:rsid w:val="00190D38"/>
    <w:rsid w:val="00190E45"/>
    <w:rsid w:val="00191605"/>
    <w:rsid w:val="00191C04"/>
    <w:rsid w:val="001921BF"/>
    <w:rsid w:val="00192885"/>
    <w:rsid w:val="00194EAC"/>
    <w:rsid w:val="00197223"/>
    <w:rsid w:val="00197C3B"/>
    <w:rsid w:val="001A44E7"/>
    <w:rsid w:val="001A5357"/>
    <w:rsid w:val="001A6123"/>
    <w:rsid w:val="001A6731"/>
    <w:rsid w:val="001B01EA"/>
    <w:rsid w:val="001B2D6E"/>
    <w:rsid w:val="001B5FE5"/>
    <w:rsid w:val="001B71C1"/>
    <w:rsid w:val="001C066F"/>
    <w:rsid w:val="001D2C13"/>
    <w:rsid w:val="001D4187"/>
    <w:rsid w:val="001D5E7A"/>
    <w:rsid w:val="001D7DF0"/>
    <w:rsid w:val="001E44CE"/>
    <w:rsid w:val="001E5FE5"/>
    <w:rsid w:val="001F0E04"/>
    <w:rsid w:val="001F0E3B"/>
    <w:rsid w:val="001F1CFE"/>
    <w:rsid w:val="001F2382"/>
    <w:rsid w:val="001F4230"/>
    <w:rsid w:val="001F6097"/>
    <w:rsid w:val="001F70EA"/>
    <w:rsid w:val="001F73D9"/>
    <w:rsid w:val="00204F03"/>
    <w:rsid w:val="002062E0"/>
    <w:rsid w:val="00210A45"/>
    <w:rsid w:val="0021180C"/>
    <w:rsid w:val="00213E21"/>
    <w:rsid w:val="002171AE"/>
    <w:rsid w:val="002171FD"/>
    <w:rsid w:val="0021725A"/>
    <w:rsid w:val="002210E1"/>
    <w:rsid w:val="00223866"/>
    <w:rsid w:val="002239B5"/>
    <w:rsid w:val="00224B92"/>
    <w:rsid w:val="002261CE"/>
    <w:rsid w:val="002303CA"/>
    <w:rsid w:val="00233E3B"/>
    <w:rsid w:val="0023487B"/>
    <w:rsid w:val="002414E8"/>
    <w:rsid w:val="00242F51"/>
    <w:rsid w:val="00242FD5"/>
    <w:rsid w:val="00243FCB"/>
    <w:rsid w:val="00250D4D"/>
    <w:rsid w:val="002513A2"/>
    <w:rsid w:val="00251959"/>
    <w:rsid w:val="00252542"/>
    <w:rsid w:val="00260E17"/>
    <w:rsid w:val="00261BBB"/>
    <w:rsid w:val="00261CEC"/>
    <w:rsid w:val="00261E59"/>
    <w:rsid w:val="00262F87"/>
    <w:rsid w:val="002647F6"/>
    <w:rsid w:val="002652A5"/>
    <w:rsid w:val="002670E6"/>
    <w:rsid w:val="002706BC"/>
    <w:rsid w:val="00271679"/>
    <w:rsid w:val="00271A1F"/>
    <w:rsid w:val="00274195"/>
    <w:rsid w:val="00280462"/>
    <w:rsid w:val="00286619"/>
    <w:rsid w:val="00287508"/>
    <w:rsid w:val="00291594"/>
    <w:rsid w:val="00296894"/>
    <w:rsid w:val="002977D8"/>
    <w:rsid w:val="002A22C6"/>
    <w:rsid w:val="002A234C"/>
    <w:rsid w:val="002A5190"/>
    <w:rsid w:val="002B2802"/>
    <w:rsid w:val="002B3D5A"/>
    <w:rsid w:val="002B5717"/>
    <w:rsid w:val="002B78DF"/>
    <w:rsid w:val="002C068A"/>
    <w:rsid w:val="002C2214"/>
    <w:rsid w:val="002C326C"/>
    <w:rsid w:val="002C49EA"/>
    <w:rsid w:val="002D07D1"/>
    <w:rsid w:val="002D37D5"/>
    <w:rsid w:val="002D43F0"/>
    <w:rsid w:val="002D7DFA"/>
    <w:rsid w:val="002E3E91"/>
    <w:rsid w:val="002E4629"/>
    <w:rsid w:val="002E5A40"/>
    <w:rsid w:val="002E5A6C"/>
    <w:rsid w:val="002E6D35"/>
    <w:rsid w:val="002E71C8"/>
    <w:rsid w:val="002F1F83"/>
    <w:rsid w:val="002F20F0"/>
    <w:rsid w:val="002F2687"/>
    <w:rsid w:val="002F38F1"/>
    <w:rsid w:val="002F3CB7"/>
    <w:rsid w:val="002F682A"/>
    <w:rsid w:val="003018AD"/>
    <w:rsid w:val="00306EE9"/>
    <w:rsid w:val="0030762C"/>
    <w:rsid w:val="00310133"/>
    <w:rsid w:val="003118BA"/>
    <w:rsid w:val="00315760"/>
    <w:rsid w:val="00316788"/>
    <w:rsid w:val="00317EB5"/>
    <w:rsid w:val="00320F64"/>
    <w:rsid w:val="00322100"/>
    <w:rsid w:val="003223F9"/>
    <w:rsid w:val="00323DC4"/>
    <w:rsid w:val="003261D1"/>
    <w:rsid w:val="003275DF"/>
    <w:rsid w:val="0032783B"/>
    <w:rsid w:val="0033029D"/>
    <w:rsid w:val="003308A4"/>
    <w:rsid w:val="00330CE7"/>
    <w:rsid w:val="00331C78"/>
    <w:rsid w:val="00331D65"/>
    <w:rsid w:val="00333415"/>
    <w:rsid w:val="00333B3B"/>
    <w:rsid w:val="0034137F"/>
    <w:rsid w:val="00343245"/>
    <w:rsid w:val="00352A53"/>
    <w:rsid w:val="00353D1E"/>
    <w:rsid w:val="00353D65"/>
    <w:rsid w:val="0035408C"/>
    <w:rsid w:val="00356B21"/>
    <w:rsid w:val="003570ED"/>
    <w:rsid w:val="00360376"/>
    <w:rsid w:val="0036475C"/>
    <w:rsid w:val="003651F4"/>
    <w:rsid w:val="00366848"/>
    <w:rsid w:val="00370B4D"/>
    <w:rsid w:val="00372AC4"/>
    <w:rsid w:val="00382B54"/>
    <w:rsid w:val="003833CA"/>
    <w:rsid w:val="00390F6B"/>
    <w:rsid w:val="00391EF3"/>
    <w:rsid w:val="003920AE"/>
    <w:rsid w:val="00392816"/>
    <w:rsid w:val="003937A4"/>
    <w:rsid w:val="00394127"/>
    <w:rsid w:val="0039438D"/>
    <w:rsid w:val="003A5D44"/>
    <w:rsid w:val="003B3311"/>
    <w:rsid w:val="003B436F"/>
    <w:rsid w:val="003C2CD9"/>
    <w:rsid w:val="003C5318"/>
    <w:rsid w:val="003C566F"/>
    <w:rsid w:val="003C63D2"/>
    <w:rsid w:val="003C7C24"/>
    <w:rsid w:val="003D0686"/>
    <w:rsid w:val="003D22FB"/>
    <w:rsid w:val="003D4FDA"/>
    <w:rsid w:val="003E151D"/>
    <w:rsid w:val="003E199F"/>
    <w:rsid w:val="003E19BD"/>
    <w:rsid w:val="003E1B9C"/>
    <w:rsid w:val="003E434A"/>
    <w:rsid w:val="003F084E"/>
    <w:rsid w:val="003F13B9"/>
    <w:rsid w:val="003F2860"/>
    <w:rsid w:val="003F2AE3"/>
    <w:rsid w:val="003F3DF1"/>
    <w:rsid w:val="003F49D4"/>
    <w:rsid w:val="003F74DD"/>
    <w:rsid w:val="004063AE"/>
    <w:rsid w:val="00407C09"/>
    <w:rsid w:val="00415335"/>
    <w:rsid w:val="00417F86"/>
    <w:rsid w:val="0042099D"/>
    <w:rsid w:val="00423ED4"/>
    <w:rsid w:val="00425FC4"/>
    <w:rsid w:val="004322C0"/>
    <w:rsid w:val="004329B1"/>
    <w:rsid w:val="00433F86"/>
    <w:rsid w:val="00434A1F"/>
    <w:rsid w:val="00435AD2"/>
    <w:rsid w:val="004509F4"/>
    <w:rsid w:val="00450B2F"/>
    <w:rsid w:val="00450B7E"/>
    <w:rsid w:val="00450FC5"/>
    <w:rsid w:val="00454FA8"/>
    <w:rsid w:val="004555E3"/>
    <w:rsid w:val="00455C8D"/>
    <w:rsid w:val="004575AD"/>
    <w:rsid w:val="004705A0"/>
    <w:rsid w:val="0047325D"/>
    <w:rsid w:val="004732AC"/>
    <w:rsid w:val="00473368"/>
    <w:rsid w:val="00477897"/>
    <w:rsid w:val="00480B31"/>
    <w:rsid w:val="0048109B"/>
    <w:rsid w:val="00482014"/>
    <w:rsid w:val="004821BF"/>
    <w:rsid w:val="00482CB4"/>
    <w:rsid w:val="004836CD"/>
    <w:rsid w:val="004847E6"/>
    <w:rsid w:val="004868D2"/>
    <w:rsid w:val="004904A7"/>
    <w:rsid w:val="00491BD0"/>
    <w:rsid w:val="00495EFE"/>
    <w:rsid w:val="004A0F49"/>
    <w:rsid w:val="004A25FA"/>
    <w:rsid w:val="004A44F5"/>
    <w:rsid w:val="004A5305"/>
    <w:rsid w:val="004C0337"/>
    <w:rsid w:val="004C1511"/>
    <w:rsid w:val="004D15CE"/>
    <w:rsid w:val="004D316B"/>
    <w:rsid w:val="004D59A7"/>
    <w:rsid w:val="004D7929"/>
    <w:rsid w:val="004E674D"/>
    <w:rsid w:val="004F0DCB"/>
    <w:rsid w:val="004F0E48"/>
    <w:rsid w:val="004F122C"/>
    <w:rsid w:val="004F4C25"/>
    <w:rsid w:val="00500866"/>
    <w:rsid w:val="00503652"/>
    <w:rsid w:val="00505BEB"/>
    <w:rsid w:val="00505CCE"/>
    <w:rsid w:val="0050678B"/>
    <w:rsid w:val="0050726B"/>
    <w:rsid w:val="00507DBC"/>
    <w:rsid w:val="00510861"/>
    <w:rsid w:val="005110B4"/>
    <w:rsid w:val="0051136C"/>
    <w:rsid w:val="00511C88"/>
    <w:rsid w:val="005202D6"/>
    <w:rsid w:val="005257B7"/>
    <w:rsid w:val="00527B88"/>
    <w:rsid w:val="00530548"/>
    <w:rsid w:val="005314A4"/>
    <w:rsid w:val="00552924"/>
    <w:rsid w:val="005544F1"/>
    <w:rsid w:val="00555368"/>
    <w:rsid w:val="00555864"/>
    <w:rsid w:val="005558D1"/>
    <w:rsid w:val="005578C6"/>
    <w:rsid w:val="00562C29"/>
    <w:rsid w:val="005644CA"/>
    <w:rsid w:val="00566C05"/>
    <w:rsid w:val="00575886"/>
    <w:rsid w:val="00576CB3"/>
    <w:rsid w:val="00581888"/>
    <w:rsid w:val="005818D2"/>
    <w:rsid w:val="00583403"/>
    <w:rsid w:val="00586490"/>
    <w:rsid w:val="00586D21"/>
    <w:rsid w:val="005873C8"/>
    <w:rsid w:val="00587BA9"/>
    <w:rsid w:val="00592FA2"/>
    <w:rsid w:val="005A05E8"/>
    <w:rsid w:val="005A31B6"/>
    <w:rsid w:val="005A4171"/>
    <w:rsid w:val="005A4BE7"/>
    <w:rsid w:val="005A5CAE"/>
    <w:rsid w:val="005B1F5B"/>
    <w:rsid w:val="005B5803"/>
    <w:rsid w:val="005C3272"/>
    <w:rsid w:val="005C514E"/>
    <w:rsid w:val="005C524B"/>
    <w:rsid w:val="005C74CD"/>
    <w:rsid w:val="005C7775"/>
    <w:rsid w:val="005D00E1"/>
    <w:rsid w:val="005D17F7"/>
    <w:rsid w:val="005E39F1"/>
    <w:rsid w:val="005E662B"/>
    <w:rsid w:val="005E66E7"/>
    <w:rsid w:val="005E7D18"/>
    <w:rsid w:val="005F0227"/>
    <w:rsid w:val="005F09F4"/>
    <w:rsid w:val="005F58D7"/>
    <w:rsid w:val="00602572"/>
    <w:rsid w:val="0060374F"/>
    <w:rsid w:val="00604703"/>
    <w:rsid w:val="00611BF2"/>
    <w:rsid w:val="00612F27"/>
    <w:rsid w:val="006130F2"/>
    <w:rsid w:val="00631B3A"/>
    <w:rsid w:val="0063614A"/>
    <w:rsid w:val="00640181"/>
    <w:rsid w:val="00640A05"/>
    <w:rsid w:val="0064719E"/>
    <w:rsid w:val="006501C9"/>
    <w:rsid w:val="00654762"/>
    <w:rsid w:val="00655BD2"/>
    <w:rsid w:val="00661665"/>
    <w:rsid w:val="00662EEB"/>
    <w:rsid w:val="0066535D"/>
    <w:rsid w:val="00665AE2"/>
    <w:rsid w:val="006662AB"/>
    <w:rsid w:val="00666751"/>
    <w:rsid w:val="006704C3"/>
    <w:rsid w:val="0067395A"/>
    <w:rsid w:val="006778E9"/>
    <w:rsid w:val="00680E8A"/>
    <w:rsid w:val="00686E38"/>
    <w:rsid w:val="00690756"/>
    <w:rsid w:val="00694BDF"/>
    <w:rsid w:val="006969CE"/>
    <w:rsid w:val="006A585D"/>
    <w:rsid w:val="006A5EFE"/>
    <w:rsid w:val="006B2B47"/>
    <w:rsid w:val="006B6D38"/>
    <w:rsid w:val="006C1164"/>
    <w:rsid w:val="006C4854"/>
    <w:rsid w:val="006C644F"/>
    <w:rsid w:val="006D1813"/>
    <w:rsid w:val="006D2B8C"/>
    <w:rsid w:val="006D53D5"/>
    <w:rsid w:val="006E01B5"/>
    <w:rsid w:val="006E1946"/>
    <w:rsid w:val="006E267D"/>
    <w:rsid w:val="006E38E6"/>
    <w:rsid w:val="006E7390"/>
    <w:rsid w:val="006E7736"/>
    <w:rsid w:val="006F1DC8"/>
    <w:rsid w:val="006F1EA9"/>
    <w:rsid w:val="006F1EF4"/>
    <w:rsid w:val="006F2B45"/>
    <w:rsid w:val="006F7B7D"/>
    <w:rsid w:val="00700AB5"/>
    <w:rsid w:val="00705BE6"/>
    <w:rsid w:val="00712D81"/>
    <w:rsid w:val="00714F75"/>
    <w:rsid w:val="007217FA"/>
    <w:rsid w:val="0072277A"/>
    <w:rsid w:val="00724F8B"/>
    <w:rsid w:val="00726EEA"/>
    <w:rsid w:val="0073158D"/>
    <w:rsid w:val="0073162B"/>
    <w:rsid w:val="00741337"/>
    <w:rsid w:val="007418B5"/>
    <w:rsid w:val="00741E05"/>
    <w:rsid w:val="007456BA"/>
    <w:rsid w:val="007465B0"/>
    <w:rsid w:val="0074666C"/>
    <w:rsid w:val="007478FA"/>
    <w:rsid w:val="00747C6F"/>
    <w:rsid w:val="00750D0A"/>
    <w:rsid w:val="00750E3F"/>
    <w:rsid w:val="0075130F"/>
    <w:rsid w:val="00751EC8"/>
    <w:rsid w:val="00753155"/>
    <w:rsid w:val="00754850"/>
    <w:rsid w:val="00755550"/>
    <w:rsid w:val="007601FE"/>
    <w:rsid w:val="00760D3C"/>
    <w:rsid w:val="007619EE"/>
    <w:rsid w:val="00761B06"/>
    <w:rsid w:val="00762A1E"/>
    <w:rsid w:val="00762EE4"/>
    <w:rsid w:val="0076470D"/>
    <w:rsid w:val="00765C66"/>
    <w:rsid w:val="00766B49"/>
    <w:rsid w:val="007672E2"/>
    <w:rsid w:val="00770581"/>
    <w:rsid w:val="0077190F"/>
    <w:rsid w:val="007722CA"/>
    <w:rsid w:val="00772853"/>
    <w:rsid w:val="00773C03"/>
    <w:rsid w:val="007743D1"/>
    <w:rsid w:val="0077567B"/>
    <w:rsid w:val="007819F8"/>
    <w:rsid w:val="00782CFF"/>
    <w:rsid w:val="0078329C"/>
    <w:rsid w:val="00785DE1"/>
    <w:rsid w:val="007867C5"/>
    <w:rsid w:val="0079075D"/>
    <w:rsid w:val="00791688"/>
    <w:rsid w:val="00794BBD"/>
    <w:rsid w:val="0079687B"/>
    <w:rsid w:val="007A3FE6"/>
    <w:rsid w:val="007A4F29"/>
    <w:rsid w:val="007B06AC"/>
    <w:rsid w:val="007B29A9"/>
    <w:rsid w:val="007B3E96"/>
    <w:rsid w:val="007C2CA8"/>
    <w:rsid w:val="007C70FC"/>
    <w:rsid w:val="007D413C"/>
    <w:rsid w:val="007E2D10"/>
    <w:rsid w:val="007E4DEC"/>
    <w:rsid w:val="007E4EE3"/>
    <w:rsid w:val="007E5F51"/>
    <w:rsid w:val="007F119B"/>
    <w:rsid w:val="007F21C6"/>
    <w:rsid w:val="007F469C"/>
    <w:rsid w:val="0080521F"/>
    <w:rsid w:val="00806130"/>
    <w:rsid w:val="00806AD9"/>
    <w:rsid w:val="00811FD5"/>
    <w:rsid w:val="00812F14"/>
    <w:rsid w:val="00814E50"/>
    <w:rsid w:val="0082022E"/>
    <w:rsid w:val="00825F36"/>
    <w:rsid w:val="00827D57"/>
    <w:rsid w:val="00834016"/>
    <w:rsid w:val="00837E50"/>
    <w:rsid w:val="00837FA2"/>
    <w:rsid w:val="0084051B"/>
    <w:rsid w:val="008441FC"/>
    <w:rsid w:val="00846A9E"/>
    <w:rsid w:val="00850F0A"/>
    <w:rsid w:val="00851282"/>
    <w:rsid w:val="0085150E"/>
    <w:rsid w:val="00853755"/>
    <w:rsid w:val="00853C4C"/>
    <w:rsid w:val="008572B1"/>
    <w:rsid w:val="0086017F"/>
    <w:rsid w:val="00861437"/>
    <w:rsid w:val="00864028"/>
    <w:rsid w:val="00867886"/>
    <w:rsid w:val="00873E2B"/>
    <w:rsid w:val="00873FA7"/>
    <w:rsid w:val="008759E2"/>
    <w:rsid w:val="00876E61"/>
    <w:rsid w:val="0088068F"/>
    <w:rsid w:val="00881B19"/>
    <w:rsid w:val="0088346C"/>
    <w:rsid w:val="00883D68"/>
    <w:rsid w:val="0088545C"/>
    <w:rsid w:val="00890F11"/>
    <w:rsid w:val="00894DBB"/>
    <w:rsid w:val="00896F30"/>
    <w:rsid w:val="008A3B8F"/>
    <w:rsid w:val="008A60A1"/>
    <w:rsid w:val="008B32E2"/>
    <w:rsid w:val="008C075F"/>
    <w:rsid w:val="008C0E55"/>
    <w:rsid w:val="008C3519"/>
    <w:rsid w:val="008C56D1"/>
    <w:rsid w:val="008D0EA5"/>
    <w:rsid w:val="008D4340"/>
    <w:rsid w:val="008D7FF5"/>
    <w:rsid w:val="008E1B6A"/>
    <w:rsid w:val="008E3E68"/>
    <w:rsid w:val="008E3E8C"/>
    <w:rsid w:val="008E42BA"/>
    <w:rsid w:val="008E6748"/>
    <w:rsid w:val="008E72BA"/>
    <w:rsid w:val="008E75F2"/>
    <w:rsid w:val="008F1ADC"/>
    <w:rsid w:val="008F419F"/>
    <w:rsid w:val="008F5D74"/>
    <w:rsid w:val="0090172C"/>
    <w:rsid w:val="009038AF"/>
    <w:rsid w:val="009049A3"/>
    <w:rsid w:val="00905111"/>
    <w:rsid w:val="009059FE"/>
    <w:rsid w:val="00907C28"/>
    <w:rsid w:val="009108D1"/>
    <w:rsid w:val="00911395"/>
    <w:rsid w:val="00914232"/>
    <w:rsid w:val="00914E44"/>
    <w:rsid w:val="00917D62"/>
    <w:rsid w:val="009201FA"/>
    <w:rsid w:val="00922DC5"/>
    <w:rsid w:val="009240D6"/>
    <w:rsid w:val="00924210"/>
    <w:rsid w:val="00924E6F"/>
    <w:rsid w:val="009252CC"/>
    <w:rsid w:val="00925E23"/>
    <w:rsid w:val="00926458"/>
    <w:rsid w:val="0093103D"/>
    <w:rsid w:val="00931E7D"/>
    <w:rsid w:val="00934CAD"/>
    <w:rsid w:val="0093548A"/>
    <w:rsid w:val="00940ACD"/>
    <w:rsid w:val="00943871"/>
    <w:rsid w:val="009469CC"/>
    <w:rsid w:val="00947C08"/>
    <w:rsid w:val="00947D11"/>
    <w:rsid w:val="00950634"/>
    <w:rsid w:val="009507D9"/>
    <w:rsid w:val="0095127D"/>
    <w:rsid w:val="0095424C"/>
    <w:rsid w:val="009563A3"/>
    <w:rsid w:val="00957B1D"/>
    <w:rsid w:val="009606D9"/>
    <w:rsid w:val="00960FA5"/>
    <w:rsid w:val="00962AB8"/>
    <w:rsid w:val="00962DB1"/>
    <w:rsid w:val="0096460E"/>
    <w:rsid w:val="00965E7C"/>
    <w:rsid w:val="009720BA"/>
    <w:rsid w:val="0097307A"/>
    <w:rsid w:val="00973F92"/>
    <w:rsid w:val="009906AA"/>
    <w:rsid w:val="00991148"/>
    <w:rsid w:val="00991A52"/>
    <w:rsid w:val="00992982"/>
    <w:rsid w:val="00992E13"/>
    <w:rsid w:val="00993814"/>
    <w:rsid w:val="009939BF"/>
    <w:rsid w:val="009942F3"/>
    <w:rsid w:val="00994D58"/>
    <w:rsid w:val="00994FFA"/>
    <w:rsid w:val="0099662A"/>
    <w:rsid w:val="009A237F"/>
    <w:rsid w:val="009B220B"/>
    <w:rsid w:val="009B2810"/>
    <w:rsid w:val="009B3AAD"/>
    <w:rsid w:val="009B63F4"/>
    <w:rsid w:val="009B769D"/>
    <w:rsid w:val="009C126B"/>
    <w:rsid w:val="009C37D5"/>
    <w:rsid w:val="009C42DA"/>
    <w:rsid w:val="009C7883"/>
    <w:rsid w:val="009D03C8"/>
    <w:rsid w:val="009D0704"/>
    <w:rsid w:val="009D1666"/>
    <w:rsid w:val="009D307B"/>
    <w:rsid w:val="009D4832"/>
    <w:rsid w:val="009E510E"/>
    <w:rsid w:val="009E63DF"/>
    <w:rsid w:val="009E6CF8"/>
    <w:rsid w:val="009E72B7"/>
    <w:rsid w:val="009E7A30"/>
    <w:rsid w:val="009F308D"/>
    <w:rsid w:val="009F4CCC"/>
    <w:rsid w:val="009F61D5"/>
    <w:rsid w:val="009F7371"/>
    <w:rsid w:val="00A052EB"/>
    <w:rsid w:val="00A11234"/>
    <w:rsid w:val="00A120C7"/>
    <w:rsid w:val="00A121BE"/>
    <w:rsid w:val="00A1242D"/>
    <w:rsid w:val="00A14BE1"/>
    <w:rsid w:val="00A21215"/>
    <w:rsid w:val="00A24BEE"/>
    <w:rsid w:val="00A26743"/>
    <w:rsid w:val="00A30FD9"/>
    <w:rsid w:val="00A31AF5"/>
    <w:rsid w:val="00A35859"/>
    <w:rsid w:val="00A35B98"/>
    <w:rsid w:val="00A37B3A"/>
    <w:rsid w:val="00A410F3"/>
    <w:rsid w:val="00A415CF"/>
    <w:rsid w:val="00A41AC3"/>
    <w:rsid w:val="00A42A80"/>
    <w:rsid w:val="00A4379F"/>
    <w:rsid w:val="00A437C5"/>
    <w:rsid w:val="00A477CE"/>
    <w:rsid w:val="00A47D89"/>
    <w:rsid w:val="00A53DF4"/>
    <w:rsid w:val="00A54457"/>
    <w:rsid w:val="00A60CD5"/>
    <w:rsid w:val="00A6246A"/>
    <w:rsid w:val="00A644ED"/>
    <w:rsid w:val="00A67A3D"/>
    <w:rsid w:val="00A720E1"/>
    <w:rsid w:val="00A7234F"/>
    <w:rsid w:val="00A73750"/>
    <w:rsid w:val="00A74F13"/>
    <w:rsid w:val="00A76F43"/>
    <w:rsid w:val="00A77377"/>
    <w:rsid w:val="00A800D1"/>
    <w:rsid w:val="00A80189"/>
    <w:rsid w:val="00A829C5"/>
    <w:rsid w:val="00A90892"/>
    <w:rsid w:val="00AA017C"/>
    <w:rsid w:val="00AA11EC"/>
    <w:rsid w:val="00AA3CE4"/>
    <w:rsid w:val="00AB2E47"/>
    <w:rsid w:val="00AC08D4"/>
    <w:rsid w:val="00AC0B21"/>
    <w:rsid w:val="00AC2E1E"/>
    <w:rsid w:val="00AC6FA9"/>
    <w:rsid w:val="00AC741C"/>
    <w:rsid w:val="00AD016A"/>
    <w:rsid w:val="00AD2281"/>
    <w:rsid w:val="00AD6887"/>
    <w:rsid w:val="00AE3313"/>
    <w:rsid w:val="00AE3A87"/>
    <w:rsid w:val="00AE499C"/>
    <w:rsid w:val="00AE59E6"/>
    <w:rsid w:val="00AF2485"/>
    <w:rsid w:val="00AF747E"/>
    <w:rsid w:val="00AF7644"/>
    <w:rsid w:val="00AF79FB"/>
    <w:rsid w:val="00B00A91"/>
    <w:rsid w:val="00B072F7"/>
    <w:rsid w:val="00B07791"/>
    <w:rsid w:val="00B1059F"/>
    <w:rsid w:val="00B11558"/>
    <w:rsid w:val="00B1162F"/>
    <w:rsid w:val="00B13AFB"/>
    <w:rsid w:val="00B15AF9"/>
    <w:rsid w:val="00B175D0"/>
    <w:rsid w:val="00B20A42"/>
    <w:rsid w:val="00B307CF"/>
    <w:rsid w:val="00B30DE9"/>
    <w:rsid w:val="00B31876"/>
    <w:rsid w:val="00B31A12"/>
    <w:rsid w:val="00B32C7C"/>
    <w:rsid w:val="00B34FE4"/>
    <w:rsid w:val="00B36096"/>
    <w:rsid w:val="00B40C95"/>
    <w:rsid w:val="00B422D1"/>
    <w:rsid w:val="00B45375"/>
    <w:rsid w:val="00B463D3"/>
    <w:rsid w:val="00B4675D"/>
    <w:rsid w:val="00B50BC8"/>
    <w:rsid w:val="00B516DE"/>
    <w:rsid w:val="00B542D8"/>
    <w:rsid w:val="00B54697"/>
    <w:rsid w:val="00B56EBE"/>
    <w:rsid w:val="00B57B36"/>
    <w:rsid w:val="00B602A6"/>
    <w:rsid w:val="00B63A30"/>
    <w:rsid w:val="00B67504"/>
    <w:rsid w:val="00B75E98"/>
    <w:rsid w:val="00B80798"/>
    <w:rsid w:val="00B84190"/>
    <w:rsid w:val="00B909FD"/>
    <w:rsid w:val="00B93A74"/>
    <w:rsid w:val="00B94B3E"/>
    <w:rsid w:val="00BA0CAA"/>
    <w:rsid w:val="00BA1908"/>
    <w:rsid w:val="00BA4FFA"/>
    <w:rsid w:val="00BA64DC"/>
    <w:rsid w:val="00BB0800"/>
    <w:rsid w:val="00BB0AED"/>
    <w:rsid w:val="00BB4D5C"/>
    <w:rsid w:val="00BB4F36"/>
    <w:rsid w:val="00BB6D24"/>
    <w:rsid w:val="00BC2DFF"/>
    <w:rsid w:val="00BC57B1"/>
    <w:rsid w:val="00BD20A8"/>
    <w:rsid w:val="00BD2514"/>
    <w:rsid w:val="00BD3569"/>
    <w:rsid w:val="00BD3FC3"/>
    <w:rsid w:val="00BD4BDB"/>
    <w:rsid w:val="00BD4D64"/>
    <w:rsid w:val="00BD52B8"/>
    <w:rsid w:val="00BE172B"/>
    <w:rsid w:val="00BE1941"/>
    <w:rsid w:val="00BE2191"/>
    <w:rsid w:val="00BE29A5"/>
    <w:rsid w:val="00BE5E64"/>
    <w:rsid w:val="00BE72E7"/>
    <w:rsid w:val="00BF3B0D"/>
    <w:rsid w:val="00BF6BA2"/>
    <w:rsid w:val="00C00C8B"/>
    <w:rsid w:val="00C01A35"/>
    <w:rsid w:val="00C032D1"/>
    <w:rsid w:val="00C0421B"/>
    <w:rsid w:val="00C14DFC"/>
    <w:rsid w:val="00C177E0"/>
    <w:rsid w:val="00C20DC4"/>
    <w:rsid w:val="00C2241D"/>
    <w:rsid w:val="00C233AA"/>
    <w:rsid w:val="00C23A55"/>
    <w:rsid w:val="00C23E8D"/>
    <w:rsid w:val="00C24754"/>
    <w:rsid w:val="00C24C72"/>
    <w:rsid w:val="00C24EE2"/>
    <w:rsid w:val="00C26495"/>
    <w:rsid w:val="00C30932"/>
    <w:rsid w:val="00C32BE3"/>
    <w:rsid w:val="00C34F6A"/>
    <w:rsid w:val="00C35500"/>
    <w:rsid w:val="00C43F3F"/>
    <w:rsid w:val="00C44E35"/>
    <w:rsid w:val="00C47AB2"/>
    <w:rsid w:val="00C51054"/>
    <w:rsid w:val="00C51A96"/>
    <w:rsid w:val="00C560F4"/>
    <w:rsid w:val="00C5627B"/>
    <w:rsid w:val="00C566AB"/>
    <w:rsid w:val="00C60DD9"/>
    <w:rsid w:val="00C61F49"/>
    <w:rsid w:val="00C622B9"/>
    <w:rsid w:val="00C6276F"/>
    <w:rsid w:val="00C67C9B"/>
    <w:rsid w:val="00C713E0"/>
    <w:rsid w:val="00C7198D"/>
    <w:rsid w:val="00C727DB"/>
    <w:rsid w:val="00C74A47"/>
    <w:rsid w:val="00C761AF"/>
    <w:rsid w:val="00C83D62"/>
    <w:rsid w:val="00C84ABE"/>
    <w:rsid w:val="00C910D7"/>
    <w:rsid w:val="00C9384E"/>
    <w:rsid w:val="00C969AD"/>
    <w:rsid w:val="00CA7470"/>
    <w:rsid w:val="00CB0041"/>
    <w:rsid w:val="00CB601F"/>
    <w:rsid w:val="00CB7ED1"/>
    <w:rsid w:val="00CC13BC"/>
    <w:rsid w:val="00CC13D6"/>
    <w:rsid w:val="00CC24B9"/>
    <w:rsid w:val="00CC2B64"/>
    <w:rsid w:val="00CC3C14"/>
    <w:rsid w:val="00CC791A"/>
    <w:rsid w:val="00CC7C57"/>
    <w:rsid w:val="00CD0085"/>
    <w:rsid w:val="00CD08A0"/>
    <w:rsid w:val="00CD330C"/>
    <w:rsid w:val="00CD3E73"/>
    <w:rsid w:val="00CD409B"/>
    <w:rsid w:val="00CD4E88"/>
    <w:rsid w:val="00CD6DF6"/>
    <w:rsid w:val="00CE038C"/>
    <w:rsid w:val="00CE5280"/>
    <w:rsid w:val="00CE6A32"/>
    <w:rsid w:val="00CE7266"/>
    <w:rsid w:val="00CF3C33"/>
    <w:rsid w:val="00CF6D55"/>
    <w:rsid w:val="00D03D22"/>
    <w:rsid w:val="00D05F0E"/>
    <w:rsid w:val="00D101BA"/>
    <w:rsid w:val="00D139CC"/>
    <w:rsid w:val="00D1525E"/>
    <w:rsid w:val="00D16FE5"/>
    <w:rsid w:val="00D22E00"/>
    <w:rsid w:val="00D23B49"/>
    <w:rsid w:val="00D24E8D"/>
    <w:rsid w:val="00D26E05"/>
    <w:rsid w:val="00D27986"/>
    <w:rsid w:val="00D31A6B"/>
    <w:rsid w:val="00D31AE8"/>
    <w:rsid w:val="00D32846"/>
    <w:rsid w:val="00D340A8"/>
    <w:rsid w:val="00D348AA"/>
    <w:rsid w:val="00D40C14"/>
    <w:rsid w:val="00D42B16"/>
    <w:rsid w:val="00D43605"/>
    <w:rsid w:val="00D44BDE"/>
    <w:rsid w:val="00D44FFD"/>
    <w:rsid w:val="00D50EFC"/>
    <w:rsid w:val="00D63A15"/>
    <w:rsid w:val="00D6502F"/>
    <w:rsid w:val="00D70B1F"/>
    <w:rsid w:val="00D74616"/>
    <w:rsid w:val="00D746A3"/>
    <w:rsid w:val="00D7632C"/>
    <w:rsid w:val="00D76999"/>
    <w:rsid w:val="00D77A38"/>
    <w:rsid w:val="00D813C7"/>
    <w:rsid w:val="00D82255"/>
    <w:rsid w:val="00D822B8"/>
    <w:rsid w:val="00D85CD0"/>
    <w:rsid w:val="00D91E8A"/>
    <w:rsid w:val="00D93C36"/>
    <w:rsid w:val="00D972FC"/>
    <w:rsid w:val="00DA16AA"/>
    <w:rsid w:val="00DA4B27"/>
    <w:rsid w:val="00DB0B5E"/>
    <w:rsid w:val="00DC0316"/>
    <w:rsid w:val="00DC1428"/>
    <w:rsid w:val="00DC3D58"/>
    <w:rsid w:val="00DC6D18"/>
    <w:rsid w:val="00DC7125"/>
    <w:rsid w:val="00DC7DCA"/>
    <w:rsid w:val="00DD1D29"/>
    <w:rsid w:val="00DD729E"/>
    <w:rsid w:val="00DE03D8"/>
    <w:rsid w:val="00DE3A9A"/>
    <w:rsid w:val="00DE3AF4"/>
    <w:rsid w:val="00DE5248"/>
    <w:rsid w:val="00DE6A19"/>
    <w:rsid w:val="00DF1C78"/>
    <w:rsid w:val="00DF2437"/>
    <w:rsid w:val="00DF2D94"/>
    <w:rsid w:val="00DF4296"/>
    <w:rsid w:val="00DF5058"/>
    <w:rsid w:val="00DF6930"/>
    <w:rsid w:val="00DF6F5C"/>
    <w:rsid w:val="00DF7E5C"/>
    <w:rsid w:val="00E02F96"/>
    <w:rsid w:val="00E0375A"/>
    <w:rsid w:val="00E050EF"/>
    <w:rsid w:val="00E0512E"/>
    <w:rsid w:val="00E07C11"/>
    <w:rsid w:val="00E12F20"/>
    <w:rsid w:val="00E158A1"/>
    <w:rsid w:val="00E16CBA"/>
    <w:rsid w:val="00E179C0"/>
    <w:rsid w:val="00E2640E"/>
    <w:rsid w:val="00E305A9"/>
    <w:rsid w:val="00E30B57"/>
    <w:rsid w:val="00E30B97"/>
    <w:rsid w:val="00E327EE"/>
    <w:rsid w:val="00E33F04"/>
    <w:rsid w:val="00E365A0"/>
    <w:rsid w:val="00E41B89"/>
    <w:rsid w:val="00E45F09"/>
    <w:rsid w:val="00E47A7A"/>
    <w:rsid w:val="00E502BB"/>
    <w:rsid w:val="00E520AD"/>
    <w:rsid w:val="00E52103"/>
    <w:rsid w:val="00E54BDD"/>
    <w:rsid w:val="00E601AE"/>
    <w:rsid w:val="00E60317"/>
    <w:rsid w:val="00E63E40"/>
    <w:rsid w:val="00E6416C"/>
    <w:rsid w:val="00E65415"/>
    <w:rsid w:val="00E71065"/>
    <w:rsid w:val="00E73447"/>
    <w:rsid w:val="00E7375C"/>
    <w:rsid w:val="00E73C15"/>
    <w:rsid w:val="00E776F2"/>
    <w:rsid w:val="00E81E5E"/>
    <w:rsid w:val="00E82E65"/>
    <w:rsid w:val="00E8784A"/>
    <w:rsid w:val="00E87EE8"/>
    <w:rsid w:val="00E87FC7"/>
    <w:rsid w:val="00E906B6"/>
    <w:rsid w:val="00E911AE"/>
    <w:rsid w:val="00E96C81"/>
    <w:rsid w:val="00EA3A9A"/>
    <w:rsid w:val="00EC33F5"/>
    <w:rsid w:val="00EC38C1"/>
    <w:rsid w:val="00EC5ADD"/>
    <w:rsid w:val="00ED038A"/>
    <w:rsid w:val="00ED0CF8"/>
    <w:rsid w:val="00EE0B39"/>
    <w:rsid w:val="00EE3C23"/>
    <w:rsid w:val="00EE4F84"/>
    <w:rsid w:val="00EE523D"/>
    <w:rsid w:val="00EE7B3C"/>
    <w:rsid w:val="00EF1675"/>
    <w:rsid w:val="00EF225E"/>
    <w:rsid w:val="00EF248A"/>
    <w:rsid w:val="00EF4134"/>
    <w:rsid w:val="00F02C45"/>
    <w:rsid w:val="00F06A9F"/>
    <w:rsid w:val="00F12D80"/>
    <w:rsid w:val="00F12E79"/>
    <w:rsid w:val="00F20438"/>
    <w:rsid w:val="00F24C50"/>
    <w:rsid w:val="00F313BD"/>
    <w:rsid w:val="00F314BF"/>
    <w:rsid w:val="00F363CE"/>
    <w:rsid w:val="00F36CB1"/>
    <w:rsid w:val="00F407CB"/>
    <w:rsid w:val="00F42B0E"/>
    <w:rsid w:val="00F442FD"/>
    <w:rsid w:val="00F44E40"/>
    <w:rsid w:val="00F52470"/>
    <w:rsid w:val="00F53146"/>
    <w:rsid w:val="00F5585F"/>
    <w:rsid w:val="00F66EA1"/>
    <w:rsid w:val="00F7169A"/>
    <w:rsid w:val="00F73F87"/>
    <w:rsid w:val="00F76426"/>
    <w:rsid w:val="00F76C03"/>
    <w:rsid w:val="00F77253"/>
    <w:rsid w:val="00F80DC7"/>
    <w:rsid w:val="00F81BB6"/>
    <w:rsid w:val="00F8450A"/>
    <w:rsid w:val="00F84530"/>
    <w:rsid w:val="00F84AA9"/>
    <w:rsid w:val="00F8634A"/>
    <w:rsid w:val="00F92907"/>
    <w:rsid w:val="00F9557A"/>
    <w:rsid w:val="00F95AF0"/>
    <w:rsid w:val="00FA19A4"/>
    <w:rsid w:val="00FA44FB"/>
    <w:rsid w:val="00FA45E9"/>
    <w:rsid w:val="00FA475B"/>
    <w:rsid w:val="00FA5B0E"/>
    <w:rsid w:val="00FA60F2"/>
    <w:rsid w:val="00FA6490"/>
    <w:rsid w:val="00FA67B5"/>
    <w:rsid w:val="00FA6D5B"/>
    <w:rsid w:val="00FA7D8F"/>
    <w:rsid w:val="00FB07AD"/>
    <w:rsid w:val="00FB3D9A"/>
    <w:rsid w:val="00FB4DC9"/>
    <w:rsid w:val="00FB4E18"/>
    <w:rsid w:val="00FB6538"/>
    <w:rsid w:val="00FC4E70"/>
    <w:rsid w:val="00FC5046"/>
    <w:rsid w:val="00FC7E19"/>
    <w:rsid w:val="00FD00A7"/>
    <w:rsid w:val="00FD551B"/>
    <w:rsid w:val="00FD7E15"/>
    <w:rsid w:val="00FE12EA"/>
    <w:rsid w:val="00FE1BF9"/>
    <w:rsid w:val="00FE4C83"/>
    <w:rsid w:val="00FE6322"/>
    <w:rsid w:val="00FF29B2"/>
    <w:rsid w:val="00FF3C42"/>
    <w:rsid w:val="00FF5B0A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47C0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947C08"/>
    <w:rPr>
      <w:rFonts w:ascii="Symbol" w:hAnsi="Symbol"/>
    </w:rPr>
  </w:style>
  <w:style w:type="character" w:customStyle="1" w:styleId="WW8Num1z1">
    <w:name w:val="WW8Num1z1"/>
    <w:uiPriority w:val="99"/>
    <w:rsid w:val="00947C08"/>
    <w:rPr>
      <w:rFonts w:ascii="Courier New" w:hAnsi="Courier New"/>
    </w:rPr>
  </w:style>
  <w:style w:type="character" w:customStyle="1" w:styleId="WW8Num1z2">
    <w:name w:val="WW8Num1z2"/>
    <w:uiPriority w:val="99"/>
    <w:rsid w:val="00947C08"/>
    <w:rPr>
      <w:rFonts w:ascii="Wingdings" w:hAnsi="Wingdings"/>
    </w:rPr>
  </w:style>
  <w:style w:type="character" w:customStyle="1" w:styleId="WW8Num3z0">
    <w:name w:val="WW8Num3z0"/>
    <w:uiPriority w:val="99"/>
    <w:rsid w:val="00947C08"/>
    <w:rPr>
      <w:rFonts w:ascii="Symbol" w:hAnsi="Symbol"/>
    </w:rPr>
  </w:style>
  <w:style w:type="character" w:customStyle="1" w:styleId="WW8Num3z1">
    <w:name w:val="WW8Num3z1"/>
    <w:uiPriority w:val="99"/>
    <w:rsid w:val="00947C08"/>
    <w:rPr>
      <w:rFonts w:ascii="Courier New" w:hAnsi="Courier New"/>
    </w:rPr>
  </w:style>
  <w:style w:type="character" w:customStyle="1" w:styleId="WW8Num3z2">
    <w:name w:val="WW8Num3z2"/>
    <w:uiPriority w:val="99"/>
    <w:rsid w:val="00947C08"/>
    <w:rPr>
      <w:rFonts w:ascii="Wingdings" w:hAnsi="Wingdings"/>
    </w:rPr>
  </w:style>
  <w:style w:type="character" w:customStyle="1" w:styleId="WW8Num5z0">
    <w:name w:val="WW8Num5z0"/>
    <w:uiPriority w:val="99"/>
    <w:rsid w:val="00947C08"/>
    <w:rPr>
      <w:rFonts w:ascii="Symbol" w:hAnsi="Symbol"/>
    </w:rPr>
  </w:style>
  <w:style w:type="character" w:customStyle="1" w:styleId="WW8Num5z1">
    <w:name w:val="WW8Num5z1"/>
    <w:uiPriority w:val="99"/>
    <w:rsid w:val="00947C08"/>
    <w:rPr>
      <w:rFonts w:ascii="Courier New" w:hAnsi="Courier New"/>
    </w:rPr>
  </w:style>
  <w:style w:type="character" w:customStyle="1" w:styleId="WW8Num5z2">
    <w:name w:val="WW8Num5z2"/>
    <w:uiPriority w:val="99"/>
    <w:rsid w:val="00947C08"/>
    <w:rPr>
      <w:rFonts w:ascii="Wingdings" w:hAnsi="Wingdings"/>
    </w:rPr>
  </w:style>
  <w:style w:type="character" w:customStyle="1" w:styleId="WW8Num6z0">
    <w:name w:val="WW8Num6z0"/>
    <w:uiPriority w:val="99"/>
    <w:rsid w:val="00947C08"/>
    <w:rPr>
      <w:rFonts w:ascii="Symbol" w:hAnsi="Symbol"/>
    </w:rPr>
  </w:style>
  <w:style w:type="character" w:customStyle="1" w:styleId="WW8Num6z1">
    <w:name w:val="WW8Num6z1"/>
    <w:uiPriority w:val="99"/>
    <w:rsid w:val="00947C08"/>
    <w:rPr>
      <w:rFonts w:ascii="Courier New" w:hAnsi="Courier New"/>
    </w:rPr>
  </w:style>
  <w:style w:type="character" w:customStyle="1" w:styleId="WW8Num6z2">
    <w:name w:val="WW8Num6z2"/>
    <w:uiPriority w:val="99"/>
    <w:rsid w:val="00947C08"/>
    <w:rPr>
      <w:rFonts w:ascii="Wingdings" w:hAnsi="Wingdings"/>
    </w:rPr>
  </w:style>
  <w:style w:type="character" w:customStyle="1" w:styleId="WW8Num7z0">
    <w:name w:val="WW8Num7z0"/>
    <w:uiPriority w:val="99"/>
    <w:rsid w:val="00947C08"/>
    <w:rPr>
      <w:rFonts w:ascii="Symbol" w:hAnsi="Symbol"/>
    </w:rPr>
  </w:style>
  <w:style w:type="character" w:customStyle="1" w:styleId="WW8Num7z1">
    <w:name w:val="WW8Num7z1"/>
    <w:uiPriority w:val="99"/>
    <w:rsid w:val="00947C08"/>
    <w:rPr>
      <w:rFonts w:ascii="Courier New" w:hAnsi="Courier New"/>
    </w:rPr>
  </w:style>
  <w:style w:type="character" w:customStyle="1" w:styleId="WW8Num7z2">
    <w:name w:val="WW8Num7z2"/>
    <w:uiPriority w:val="99"/>
    <w:rsid w:val="00947C08"/>
    <w:rPr>
      <w:rFonts w:ascii="Wingdings" w:hAnsi="Wingdings"/>
    </w:rPr>
  </w:style>
  <w:style w:type="character" w:customStyle="1" w:styleId="1">
    <w:name w:val="Основной шрифт абзаца1"/>
    <w:uiPriority w:val="99"/>
    <w:rsid w:val="00947C08"/>
  </w:style>
  <w:style w:type="character" w:customStyle="1" w:styleId="a3">
    <w:name w:val="Нижний колонтитул Знак"/>
    <w:uiPriority w:val="99"/>
    <w:rsid w:val="00947C08"/>
    <w:rPr>
      <w:sz w:val="20"/>
    </w:rPr>
  </w:style>
  <w:style w:type="character" w:styleId="a4">
    <w:name w:val="page number"/>
    <w:basedOn w:val="a0"/>
    <w:uiPriority w:val="99"/>
    <w:rsid w:val="00947C08"/>
    <w:rPr>
      <w:rFonts w:cs="Times New Roman"/>
    </w:rPr>
  </w:style>
  <w:style w:type="character" w:customStyle="1" w:styleId="a5">
    <w:name w:val="Текст выноски Знак"/>
    <w:uiPriority w:val="99"/>
    <w:rsid w:val="00947C08"/>
    <w:rPr>
      <w:rFonts w:ascii="Tahoma" w:hAnsi="Tahoma"/>
      <w:sz w:val="16"/>
    </w:rPr>
  </w:style>
  <w:style w:type="character" w:customStyle="1" w:styleId="a6">
    <w:name w:val="Текст Знак"/>
    <w:uiPriority w:val="99"/>
    <w:rsid w:val="00947C08"/>
    <w:rPr>
      <w:rFonts w:ascii="Consolas" w:hAnsi="Consolas"/>
      <w:sz w:val="21"/>
    </w:rPr>
  </w:style>
  <w:style w:type="character" w:styleId="a7">
    <w:name w:val="Hyperlink"/>
    <w:basedOn w:val="a0"/>
    <w:uiPriority w:val="99"/>
    <w:rsid w:val="00947C08"/>
    <w:rPr>
      <w:rFonts w:cs="Times New Roman"/>
      <w:color w:val="0000FF"/>
      <w:u w:val="single"/>
    </w:rPr>
  </w:style>
  <w:style w:type="character" w:customStyle="1" w:styleId="10">
    <w:name w:val="Знак примечания1"/>
    <w:uiPriority w:val="99"/>
    <w:rsid w:val="00947C08"/>
    <w:rPr>
      <w:sz w:val="16"/>
    </w:rPr>
  </w:style>
  <w:style w:type="character" w:customStyle="1" w:styleId="a8">
    <w:name w:val="Текст примечания Знак"/>
    <w:uiPriority w:val="99"/>
    <w:rsid w:val="00947C08"/>
  </w:style>
  <w:style w:type="character" w:customStyle="1" w:styleId="a9">
    <w:name w:val="Тема примечания Знак"/>
    <w:uiPriority w:val="99"/>
    <w:rsid w:val="00947C08"/>
    <w:rPr>
      <w:b/>
    </w:rPr>
  </w:style>
  <w:style w:type="character" w:customStyle="1" w:styleId="aa">
    <w:name w:val="Верхний колонтитул Знак"/>
    <w:uiPriority w:val="99"/>
    <w:rsid w:val="00947C08"/>
    <w:rPr>
      <w:sz w:val="24"/>
    </w:rPr>
  </w:style>
  <w:style w:type="character" w:customStyle="1" w:styleId="HTML">
    <w:name w:val="Стандартный HTML Знак"/>
    <w:uiPriority w:val="99"/>
    <w:rsid w:val="00947C08"/>
    <w:rPr>
      <w:rFonts w:ascii="Courier New" w:hAnsi="Courier New"/>
    </w:rPr>
  </w:style>
  <w:style w:type="paragraph" w:customStyle="1" w:styleId="11">
    <w:name w:val="Заголовок1"/>
    <w:basedOn w:val="a"/>
    <w:next w:val="ab"/>
    <w:uiPriority w:val="99"/>
    <w:rsid w:val="00947C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uiPriority w:val="99"/>
    <w:rsid w:val="00947C08"/>
    <w:pPr>
      <w:spacing w:after="120"/>
    </w:pPr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9507D9"/>
    <w:rPr>
      <w:rFonts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947C08"/>
    <w:rPr>
      <w:rFonts w:cs="Mangal"/>
    </w:rPr>
  </w:style>
  <w:style w:type="paragraph" w:customStyle="1" w:styleId="12">
    <w:name w:val="Название1"/>
    <w:basedOn w:val="a"/>
    <w:uiPriority w:val="99"/>
    <w:rsid w:val="00947C0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947C08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947C08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947C08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4">
    <w:name w:val="Без интервала1"/>
    <w:uiPriority w:val="99"/>
    <w:rsid w:val="00947C08"/>
    <w:pPr>
      <w:suppressAutoHyphens/>
    </w:pPr>
    <w:rPr>
      <w:rFonts w:ascii="Calibri" w:hAnsi="Calibri" w:cs="Calibri"/>
      <w:lang w:eastAsia="ar-SA"/>
    </w:rPr>
  </w:style>
  <w:style w:type="paragraph" w:styleId="ae">
    <w:name w:val="footer"/>
    <w:basedOn w:val="a"/>
    <w:link w:val="15"/>
    <w:uiPriority w:val="99"/>
    <w:rsid w:val="00947C0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5">
    <w:name w:val="Нижний колонтитул Знак1"/>
    <w:basedOn w:val="a0"/>
    <w:link w:val="ae"/>
    <w:uiPriority w:val="99"/>
    <w:locked/>
    <w:rsid w:val="009507D9"/>
    <w:rPr>
      <w:rFonts w:cs="Times New Roman"/>
      <w:lang w:eastAsia="ar-SA" w:bidi="ar-SA"/>
    </w:rPr>
  </w:style>
  <w:style w:type="paragraph" w:styleId="af">
    <w:name w:val="Balloon Text"/>
    <w:basedOn w:val="a"/>
    <w:link w:val="16"/>
    <w:uiPriority w:val="99"/>
    <w:rsid w:val="00947C08"/>
    <w:rPr>
      <w:rFonts w:ascii="Tahoma" w:hAnsi="Tahoma"/>
      <w:sz w:val="16"/>
      <w:szCs w:val="20"/>
    </w:rPr>
  </w:style>
  <w:style w:type="character" w:customStyle="1" w:styleId="16">
    <w:name w:val="Текст выноски Знак1"/>
    <w:basedOn w:val="a0"/>
    <w:link w:val="af"/>
    <w:uiPriority w:val="99"/>
    <w:locked/>
    <w:rsid w:val="009507D9"/>
    <w:rPr>
      <w:rFonts w:ascii="Tahoma" w:hAnsi="Tahoma" w:cs="Times New Roman"/>
      <w:sz w:val="16"/>
      <w:lang w:eastAsia="ar-SA" w:bidi="ar-SA"/>
    </w:rPr>
  </w:style>
  <w:style w:type="paragraph" w:styleId="af0">
    <w:name w:val="header"/>
    <w:basedOn w:val="a"/>
    <w:link w:val="17"/>
    <w:uiPriority w:val="99"/>
    <w:rsid w:val="00947C08"/>
    <w:pPr>
      <w:tabs>
        <w:tab w:val="center" w:pos="4677"/>
        <w:tab w:val="right" w:pos="9355"/>
      </w:tabs>
    </w:pPr>
    <w:rPr>
      <w:szCs w:val="20"/>
    </w:rPr>
  </w:style>
  <w:style w:type="character" w:customStyle="1" w:styleId="17">
    <w:name w:val="Верхний колонтитул Знак1"/>
    <w:basedOn w:val="a0"/>
    <w:link w:val="af0"/>
    <w:uiPriority w:val="99"/>
    <w:locked/>
    <w:rsid w:val="009507D9"/>
    <w:rPr>
      <w:rFonts w:cs="Times New Roman"/>
      <w:sz w:val="24"/>
      <w:lang w:eastAsia="ar-SA" w:bidi="ar-SA"/>
    </w:rPr>
  </w:style>
  <w:style w:type="paragraph" w:styleId="HTML0">
    <w:name w:val="HTML Preformatted"/>
    <w:basedOn w:val="a"/>
    <w:link w:val="HTML1"/>
    <w:uiPriority w:val="99"/>
    <w:rsid w:val="00947C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locked/>
    <w:rsid w:val="009507D9"/>
    <w:rPr>
      <w:rFonts w:ascii="Courier New" w:hAnsi="Courier New" w:cs="Times New Roman"/>
      <w:lang w:eastAsia="ar-SA" w:bidi="ar-SA"/>
    </w:rPr>
  </w:style>
  <w:style w:type="paragraph" w:customStyle="1" w:styleId="18">
    <w:name w:val="Текст1"/>
    <w:basedOn w:val="a"/>
    <w:uiPriority w:val="99"/>
    <w:rsid w:val="00947C08"/>
    <w:rPr>
      <w:rFonts w:ascii="Consolas" w:hAnsi="Consolas" w:cs="Consolas"/>
      <w:sz w:val="21"/>
      <w:szCs w:val="21"/>
    </w:rPr>
  </w:style>
  <w:style w:type="paragraph" w:styleId="af1">
    <w:name w:val="List Paragraph"/>
    <w:basedOn w:val="a"/>
    <w:uiPriority w:val="99"/>
    <w:qFormat/>
    <w:rsid w:val="00947C08"/>
    <w:pPr>
      <w:ind w:left="720"/>
    </w:pPr>
  </w:style>
  <w:style w:type="paragraph" w:customStyle="1" w:styleId="ConsPlusTitle">
    <w:name w:val="ConsPlusTitle"/>
    <w:uiPriority w:val="99"/>
    <w:rsid w:val="00947C08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9">
    <w:name w:val="Цветной список — акцент 1"/>
    <w:basedOn w:val="a"/>
    <w:uiPriority w:val="99"/>
    <w:rsid w:val="00947C08"/>
    <w:pPr>
      <w:ind w:left="720"/>
    </w:pPr>
    <w:rPr>
      <w:sz w:val="28"/>
      <w:szCs w:val="28"/>
    </w:rPr>
  </w:style>
  <w:style w:type="paragraph" w:customStyle="1" w:styleId="1a">
    <w:name w:val="Текст примечания1"/>
    <w:basedOn w:val="a"/>
    <w:uiPriority w:val="99"/>
    <w:rsid w:val="00947C08"/>
    <w:rPr>
      <w:sz w:val="20"/>
      <w:szCs w:val="20"/>
    </w:rPr>
  </w:style>
  <w:style w:type="paragraph" w:styleId="af2">
    <w:name w:val="annotation text"/>
    <w:basedOn w:val="a"/>
    <w:link w:val="1b"/>
    <w:uiPriority w:val="99"/>
    <w:rsid w:val="009507D9"/>
    <w:rPr>
      <w:sz w:val="20"/>
      <w:szCs w:val="20"/>
    </w:rPr>
  </w:style>
  <w:style w:type="character" w:customStyle="1" w:styleId="1b">
    <w:name w:val="Текст примечания Знак1"/>
    <w:basedOn w:val="a0"/>
    <w:link w:val="af2"/>
    <w:uiPriority w:val="99"/>
    <w:locked/>
    <w:rsid w:val="009507D9"/>
    <w:rPr>
      <w:rFonts w:cs="Times New Roman"/>
      <w:lang w:eastAsia="ar-SA" w:bidi="ar-SA"/>
    </w:rPr>
  </w:style>
  <w:style w:type="paragraph" w:styleId="af3">
    <w:name w:val="annotation subject"/>
    <w:basedOn w:val="1a"/>
    <w:next w:val="1a"/>
    <w:link w:val="1c"/>
    <w:uiPriority w:val="99"/>
    <w:rsid w:val="00947C08"/>
    <w:rPr>
      <w:b/>
    </w:rPr>
  </w:style>
  <w:style w:type="character" w:customStyle="1" w:styleId="1c">
    <w:name w:val="Тема примечания Знак1"/>
    <w:basedOn w:val="1b"/>
    <w:link w:val="af3"/>
    <w:uiPriority w:val="99"/>
    <w:locked/>
    <w:rsid w:val="009507D9"/>
    <w:rPr>
      <w:rFonts w:cs="Times New Roman"/>
      <w:b/>
      <w:lang w:eastAsia="ar-SA" w:bidi="ar-SA"/>
    </w:rPr>
  </w:style>
  <w:style w:type="paragraph" w:customStyle="1" w:styleId="ConsPlusCell">
    <w:name w:val="ConsPlusCell"/>
    <w:uiPriority w:val="99"/>
    <w:rsid w:val="00947C08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1d">
    <w:name w:val="Знак1"/>
    <w:basedOn w:val="a"/>
    <w:uiPriority w:val="99"/>
    <w:rsid w:val="00947C08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4">
    <w:name w:val="Содержимое таблицы"/>
    <w:basedOn w:val="a"/>
    <w:uiPriority w:val="99"/>
    <w:rsid w:val="00947C08"/>
    <w:pPr>
      <w:suppressLineNumbers/>
    </w:pPr>
  </w:style>
  <w:style w:type="paragraph" w:customStyle="1" w:styleId="af5">
    <w:name w:val="Заголовок таблицы"/>
    <w:basedOn w:val="af4"/>
    <w:uiPriority w:val="99"/>
    <w:rsid w:val="00947C08"/>
    <w:pPr>
      <w:jc w:val="center"/>
    </w:pPr>
    <w:rPr>
      <w:b/>
      <w:bCs/>
    </w:rPr>
  </w:style>
  <w:style w:type="paragraph" w:customStyle="1" w:styleId="af6">
    <w:name w:val="Содержимое врезки"/>
    <w:basedOn w:val="ab"/>
    <w:uiPriority w:val="99"/>
    <w:rsid w:val="00947C08"/>
  </w:style>
  <w:style w:type="paragraph" w:styleId="af7">
    <w:name w:val="Normal (Web)"/>
    <w:basedOn w:val="a"/>
    <w:uiPriority w:val="99"/>
    <w:rsid w:val="009507D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uiPriority w:val="99"/>
    <w:rsid w:val="009507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uiPriority w:val="99"/>
    <w:rsid w:val="009507D9"/>
  </w:style>
  <w:style w:type="paragraph" w:customStyle="1" w:styleId="s1">
    <w:name w:val="s_1"/>
    <w:basedOn w:val="a"/>
    <w:uiPriority w:val="99"/>
    <w:rsid w:val="009507D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uiPriority w:val="99"/>
    <w:rsid w:val="009507D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0">
    <w:name w:val="Без интервала11"/>
    <w:uiPriority w:val="99"/>
    <w:rsid w:val="00E8784A"/>
    <w:pPr>
      <w:suppressAutoHyphens/>
    </w:pPr>
    <w:rPr>
      <w:rFonts w:ascii="Calibri" w:hAnsi="Calibri" w:cs="Calibri"/>
      <w:lang w:eastAsia="ar-SA"/>
    </w:rPr>
  </w:style>
  <w:style w:type="paragraph" w:styleId="af8">
    <w:name w:val="Subtitle"/>
    <w:basedOn w:val="a"/>
    <w:next w:val="a"/>
    <w:link w:val="af9"/>
    <w:uiPriority w:val="99"/>
    <w:qFormat/>
    <w:rsid w:val="00E8784A"/>
    <w:pPr>
      <w:spacing w:after="60"/>
      <w:jc w:val="center"/>
      <w:outlineLvl w:val="1"/>
    </w:pPr>
    <w:rPr>
      <w:rFonts w:ascii="Calibri Light" w:hAnsi="Calibri Light"/>
      <w:szCs w:val="20"/>
    </w:rPr>
  </w:style>
  <w:style w:type="character" w:customStyle="1" w:styleId="af9">
    <w:name w:val="Подзаголовок Знак"/>
    <w:basedOn w:val="a0"/>
    <w:link w:val="af8"/>
    <w:uiPriority w:val="99"/>
    <w:locked/>
    <w:rsid w:val="00E8784A"/>
    <w:rPr>
      <w:rFonts w:ascii="Calibri Light" w:hAnsi="Calibri Light" w:cs="Times New Roman"/>
      <w:sz w:val="24"/>
      <w:lang w:eastAsia="ar-SA" w:bidi="ar-SA"/>
    </w:rPr>
  </w:style>
  <w:style w:type="paragraph" w:styleId="afa">
    <w:name w:val="Title"/>
    <w:basedOn w:val="a"/>
    <w:next w:val="a"/>
    <w:link w:val="afb"/>
    <w:uiPriority w:val="99"/>
    <w:qFormat/>
    <w:rsid w:val="00E8784A"/>
    <w:pPr>
      <w:contextualSpacing/>
    </w:pPr>
    <w:rPr>
      <w:rFonts w:ascii="Cambria" w:hAnsi="Cambria"/>
      <w:spacing w:val="-10"/>
      <w:kern w:val="28"/>
      <w:sz w:val="56"/>
      <w:szCs w:val="20"/>
    </w:rPr>
  </w:style>
  <w:style w:type="character" w:customStyle="1" w:styleId="afb">
    <w:name w:val="Название Знак"/>
    <w:basedOn w:val="a0"/>
    <w:link w:val="afa"/>
    <w:uiPriority w:val="99"/>
    <w:locked/>
    <w:rsid w:val="00E8784A"/>
    <w:rPr>
      <w:rFonts w:ascii="Cambria" w:hAnsi="Cambria" w:cs="Times New Roman"/>
      <w:spacing w:val="-10"/>
      <w:kern w:val="28"/>
      <w:sz w:val="56"/>
      <w:lang w:eastAsia="ar-SA" w:bidi="ar-SA"/>
    </w:rPr>
  </w:style>
  <w:style w:type="character" w:customStyle="1" w:styleId="6">
    <w:name w:val="Знак Знак6"/>
    <w:uiPriority w:val="99"/>
    <w:rsid w:val="00A67A3D"/>
    <w:rPr>
      <w:sz w:val="24"/>
      <w:lang w:eastAsia="ar-SA" w:bidi="ar-SA"/>
    </w:rPr>
  </w:style>
  <w:style w:type="paragraph" w:styleId="afc">
    <w:name w:val="No Spacing"/>
    <w:uiPriority w:val="99"/>
    <w:qFormat/>
    <w:rsid w:val="00566C05"/>
    <w:rPr>
      <w:rFonts w:ascii="Calibri" w:hAnsi="Calibri"/>
    </w:rPr>
  </w:style>
  <w:style w:type="table" w:styleId="afd">
    <w:name w:val="Table Grid"/>
    <w:basedOn w:val="a1"/>
    <w:uiPriority w:val="99"/>
    <w:locked/>
    <w:rsid w:val="007F119B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47C0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947C08"/>
    <w:rPr>
      <w:rFonts w:ascii="Symbol" w:hAnsi="Symbol"/>
    </w:rPr>
  </w:style>
  <w:style w:type="character" w:customStyle="1" w:styleId="WW8Num1z1">
    <w:name w:val="WW8Num1z1"/>
    <w:uiPriority w:val="99"/>
    <w:rsid w:val="00947C08"/>
    <w:rPr>
      <w:rFonts w:ascii="Courier New" w:hAnsi="Courier New"/>
    </w:rPr>
  </w:style>
  <w:style w:type="character" w:customStyle="1" w:styleId="WW8Num1z2">
    <w:name w:val="WW8Num1z2"/>
    <w:uiPriority w:val="99"/>
    <w:rsid w:val="00947C08"/>
    <w:rPr>
      <w:rFonts w:ascii="Wingdings" w:hAnsi="Wingdings"/>
    </w:rPr>
  </w:style>
  <w:style w:type="character" w:customStyle="1" w:styleId="WW8Num3z0">
    <w:name w:val="WW8Num3z0"/>
    <w:uiPriority w:val="99"/>
    <w:rsid w:val="00947C08"/>
    <w:rPr>
      <w:rFonts w:ascii="Symbol" w:hAnsi="Symbol"/>
    </w:rPr>
  </w:style>
  <w:style w:type="character" w:customStyle="1" w:styleId="WW8Num3z1">
    <w:name w:val="WW8Num3z1"/>
    <w:uiPriority w:val="99"/>
    <w:rsid w:val="00947C08"/>
    <w:rPr>
      <w:rFonts w:ascii="Courier New" w:hAnsi="Courier New"/>
    </w:rPr>
  </w:style>
  <w:style w:type="character" w:customStyle="1" w:styleId="WW8Num3z2">
    <w:name w:val="WW8Num3z2"/>
    <w:uiPriority w:val="99"/>
    <w:rsid w:val="00947C08"/>
    <w:rPr>
      <w:rFonts w:ascii="Wingdings" w:hAnsi="Wingdings"/>
    </w:rPr>
  </w:style>
  <w:style w:type="character" w:customStyle="1" w:styleId="WW8Num5z0">
    <w:name w:val="WW8Num5z0"/>
    <w:uiPriority w:val="99"/>
    <w:rsid w:val="00947C08"/>
    <w:rPr>
      <w:rFonts w:ascii="Symbol" w:hAnsi="Symbol"/>
    </w:rPr>
  </w:style>
  <w:style w:type="character" w:customStyle="1" w:styleId="WW8Num5z1">
    <w:name w:val="WW8Num5z1"/>
    <w:uiPriority w:val="99"/>
    <w:rsid w:val="00947C08"/>
    <w:rPr>
      <w:rFonts w:ascii="Courier New" w:hAnsi="Courier New"/>
    </w:rPr>
  </w:style>
  <w:style w:type="character" w:customStyle="1" w:styleId="WW8Num5z2">
    <w:name w:val="WW8Num5z2"/>
    <w:uiPriority w:val="99"/>
    <w:rsid w:val="00947C08"/>
    <w:rPr>
      <w:rFonts w:ascii="Wingdings" w:hAnsi="Wingdings"/>
    </w:rPr>
  </w:style>
  <w:style w:type="character" w:customStyle="1" w:styleId="WW8Num6z0">
    <w:name w:val="WW8Num6z0"/>
    <w:uiPriority w:val="99"/>
    <w:rsid w:val="00947C08"/>
    <w:rPr>
      <w:rFonts w:ascii="Symbol" w:hAnsi="Symbol"/>
    </w:rPr>
  </w:style>
  <w:style w:type="character" w:customStyle="1" w:styleId="WW8Num6z1">
    <w:name w:val="WW8Num6z1"/>
    <w:uiPriority w:val="99"/>
    <w:rsid w:val="00947C08"/>
    <w:rPr>
      <w:rFonts w:ascii="Courier New" w:hAnsi="Courier New"/>
    </w:rPr>
  </w:style>
  <w:style w:type="character" w:customStyle="1" w:styleId="WW8Num6z2">
    <w:name w:val="WW8Num6z2"/>
    <w:uiPriority w:val="99"/>
    <w:rsid w:val="00947C08"/>
    <w:rPr>
      <w:rFonts w:ascii="Wingdings" w:hAnsi="Wingdings"/>
    </w:rPr>
  </w:style>
  <w:style w:type="character" w:customStyle="1" w:styleId="WW8Num7z0">
    <w:name w:val="WW8Num7z0"/>
    <w:uiPriority w:val="99"/>
    <w:rsid w:val="00947C08"/>
    <w:rPr>
      <w:rFonts w:ascii="Symbol" w:hAnsi="Symbol"/>
    </w:rPr>
  </w:style>
  <w:style w:type="character" w:customStyle="1" w:styleId="WW8Num7z1">
    <w:name w:val="WW8Num7z1"/>
    <w:uiPriority w:val="99"/>
    <w:rsid w:val="00947C08"/>
    <w:rPr>
      <w:rFonts w:ascii="Courier New" w:hAnsi="Courier New"/>
    </w:rPr>
  </w:style>
  <w:style w:type="character" w:customStyle="1" w:styleId="WW8Num7z2">
    <w:name w:val="WW8Num7z2"/>
    <w:uiPriority w:val="99"/>
    <w:rsid w:val="00947C08"/>
    <w:rPr>
      <w:rFonts w:ascii="Wingdings" w:hAnsi="Wingdings"/>
    </w:rPr>
  </w:style>
  <w:style w:type="character" w:customStyle="1" w:styleId="1">
    <w:name w:val="Основной шрифт абзаца1"/>
    <w:uiPriority w:val="99"/>
    <w:rsid w:val="00947C08"/>
  </w:style>
  <w:style w:type="character" w:customStyle="1" w:styleId="a3">
    <w:name w:val="Нижний колонтитул Знак"/>
    <w:uiPriority w:val="99"/>
    <w:rsid w:val="00947C08"/>
    <w:rPr>
      <w:sz w:val="20"/>
    </w:rPr>
  </w:style>
  <w:style w:type="character" w:styleId="a4">
    <w:name w:val="page number"/>
    <w:basedOn w:val="a0"/>
    <w:uiPriority w:val="99"/>
    <w:rsid w:val="00947C08"/>
    <w:rPr>
      <w:rFonts w:cs="Times New Roman"/>
    </w:rPr>
  </w:style>
  <w:style w:type="character" w:customStyle="1" w:styleId="a5">
    <w:name w:val="Текст выноски Знак"/>
    <w:uiPriority w:val="99"/>
    <w:rsid w:val="00947C08"/>
    <w:rPr>
      <w:rFonts w:ascii="Tahoma" w:hAnsi="Tahoma"/>
      <w:sz w:val="16"/>
    </w:rPr>
  </w:style>
  <w:style w:type="character" w:customStyle="1" w:styleId="a6">
    <w:name w:val="Текст Знак"/>
    <w:uiPriority w:val="99"/>
    <w:rsid w:val="00947C08"/>
    <w:rPr>
      <w:rFonts w:ascii="Consolas" w:hAnsi="Consolas"/>
      <w:sz w:val="21"/>
    </w:rPr>
  </w:style>
  <w:style w:type="character" w:styleId="a7">
    <w:name w:val="Hyperlink"/>
    <w:basedOn w:val="a0"/>
    <w:uiPriority w:val="99"/>
    <w:rsid w:val="00947C08"/>
    <w:rPr>
      <w:rFonts w:cs="Times New Roman"/>
      <w:color w:val="0000FF"/>
      <w:u w:val="single"/>
    </w:rPr>
  </w:style>
  <w:style w:type="character" w:customStyle="1" w:styleId="10">
    <w:name w:val="Знак примечания1"/>
    <w:uiPriority w:val="99"/>
    <w:rsid w:val="00947C08"/>
    <w:rPr>
      <w:sz w:val="16"/>
    </w:rPr>
  </w:style>
  <w:style w:type="character" w:customStyle="1" w:styleId="a8">
    <w:name w:val="Текст примечания Знак"/>
    <w:uiPriority w:val="99"/>
    <w:rsid w:val="00947C08"/>
  </w:style>
  <w:style w:type="character" w:customStyle="1" w:styleId="a9">
    <w:name w:val="Тема примечания Знак"/>
    <w:uiPriority w:val="99"/>
    <w:rsid w:val="00947C08"/>
    <w:rPr>
      <w:b/>
    </w:rPr>
  </w:style>
  <w:style w:type="character" w:customStyle="1" w:styleId="aa">
    <w:name w:val="Верхний колонтитул Знак"/>
    <w:uiPriority w:val="99"/>
    <w:rsid w:val="00947C08"/>
    <w:rPr>
      <w:sz w:val="24"/>
    </w:rPr>
  </w:style>
  <w:style w:type="character" w:customStyle="1" w:styleId="HTML">
    <w:name w:val="Стандартный HTML Знак"/>
    <w:uiPriority w:val="99"/>
    <w:rsid w:val="00947C08"/>
    <w:rPr>
      <w:rFonts w:ascii="Courier New" w:hAnsi="Courier New"/>
    </w:rPr>
  </w:style>
  <w:style w:type="paragraph" w:customStyle="1" w:styleId="11">
    <w:name w:val="Заголовок1"/>
    <w:basedOn w:val="a"/>
    <w:next w:val="ab"/>
    <w:uiPriority w:val="99"/>
    <w:rsid w:val="00947C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uiPriority w:val="99"/>
    <w:rsid w:val="00947C08"/>
    <w:pPr>
      <w:spacing w:after="120"/>
    </w:pPr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9507D9"/>
    <w:rPr>
      <w:rFonts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947C08"/>
    <w:rPr>
      <w:rFonts w:cs="Mangal"/>
    </w:rPr>
  </w:style>
  <w:style w:type="paragraph" w:customStyle="1" w:styleId="12">
    <w:name w:val="Название1"/>
    <w:basedOn w:val="a"/>
    <w:uiPriority w:val="99"/>
    <w:rsid w:val="00947C0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947C08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947C08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947C08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4">
    <w:name w:val="Без интервала1"/>
    <w:uiPriority w:val="99"/>
    <w:rsid w:val="00947C08"/>
    <w:pPr>
      <w:suppressAutoHyphens/>
    </w:pPr>
    <w:rPr>
      <w:rFonts w:ascii="Calibri" w:hAnsi="Calibri" w:cs="Calibri"/>
      <w:lang w:eastAsia="ar-SA"/>
    </w:rPr>
  </w:style>
  <w:style w:type="paragraph" w:styleId="ae">
    <w:name w:val="footer"/>
    <w:basedOn w:val="a"/>
    <w:link w:val="15"/>
    <w:uiPriority w:val="99"/>
    <w:rsid w:val="00947C0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5">
    <w:name w:val="Нижний колонтитул Знак1"/>
    <w:basedOn w:val="a0"/>
    <w:link w:val="ae"/>
    <w:uiPriority w:val="99"/>
    <w:locked/>
    <w:rsid w:val="009507D9"/>
    <w:rPr>
      <w:rFonts w:cs="Times New Roman"/>
      <w:lang w:eastAsia="ar-SA" w:bidi="ar-SA"/>
    </w:rPr>
  </w:style>
  <w:style w:type="paragraph" w:styleId="af">
    <w:name w:val="Balloon Text"/>
    <w:basedOn w:val="a"/>
    <w:link w:val="16"/>
    <w:uiPriority w:val="99"/>
    <w:rsid w:val="00947C08"/>
    <w:rPr>
      <w:rFonts w:ascii="Tahoma" w:hAnsi="Tahoma"/>
      <w:sz w:val="16"/>
      <w:szCs w:val="20"/>
    </w:rPr>
  </w:style>
  <w:style w:type="character" w:customStyle="1" w:styleId="16">
    <w:name w:val="Текст выноски Знак1"/>
    <w:basedOn w:val="a0"/>
    <w:link w:val="af"/>
    <w:uiPriority w:val="99"/>
    <w:locked/>
    <w:rsid w:val="009507D9"/>
    <w:rPr>
      <w:rFonts w:ascii="Tahoma" w:hAnsi="Tahoma" w:cs="Times New Roman"/>
      <w:sz w:val="16"/>
      <w:lang w:eastAsia="ar-SA" w:bidi="ar-SA"/>
    </w:rPr>
  </w:style>
  <w:style w:type="paragraph" w:styleId="af0">
    <w:name w:val="header"/>
    <w:basedOn w:val="a"/>
    <w:link w:val="17"/>
    <w:uiPriority w:val="99"/>
    <w:rsid w:val="00947C08"/>
    <w:pPr>
      <w:tabs>
        <w:tab w:val="center" w:pos="4677"/>
        <w:tab w:val="right" w:pos="9355"/>
      </w:tabs>
    </w:pPr>
    <w:rPr>
      <w:szCs w:val="20"/>
    </w:rPr>
  </w:style>
  <w:style w:type="character" w:customStyle="1" w:styleId="17">
    <w:name w:val="Верхний колонтитул Знак1"/>
    <w:basedOn w:val="a0"/>
    <w:link w:val="af0"/>
    <w:uiPriority w:val="99"/>
    <w:locked/>
    <w:rsid w:val="009507D9"/>
    <w:rPr>
      <w:rFonts w:cs="Times New Roman"/>
      <w:sz w:val="24"/>
      <w:lang w:eastAsia="ar-SA" w:bidi="ar-SA"/>
    </w:rPr>
  </w:style>
  <w:style w:type="paragraph" w:styleId="HTML0">
    <w:name w:val="HTML Preformatted"/>
    <w:basedOn w:val="a"/>
    <w:link w:val="HTML1"/>
    <w:uiPriority w:val="99"/>
    <w:rsid w:val="00947C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locked/>
    <w:rsid w:val="009507D9"/>
    <w:rPr>
      <w:rFonts w:ascii="Courier New" w:hAnsi="Courier New" w:cs="Times New Roman"/>
      <w:lang w:eastAsia="ar-SA" w:bidi="ar-SA"/>
    </w:rPr>
  </w:style>
  <w:style w:type="paragraph" w:customStyle="1" w:styleId="18">
    <w:name w:val="Текст1"/>
    <w:basedOn w:val="a"/>
    <w:uiPriority w:val="99"/>
    <w:rsid w:val="00947C08"/>
    <w:rPr>
      <w:rFonts w:ascii="Consolas" w:hAnsi="Consolas" w:cs="Consolas"/>
      <w:sz w:val="21"/>
      <w:szCs w:val="21"/>
    </w:rPr>
  </w:style>
  <w:style w:type="paragraph" w:styleId="af1">
    <w:name w:val="List Paragraph"/>
    <w:basedOn w:val="a"/>
    <w:uiPriority w:val="99"/>
    <w:qFormat/>
    <w:rsid w:val="00947C08"/>
    <w:pPr>
      <w:ind w:left="720"/>
    </w:pPr>
  </w:style>
  <w:style w:type="paragraph" w:customStyle="1" w:styleId="ConsPlusTitle">
    <w:name w:val="ConsPlusTitle"/>
    <w:uiPriority w:val="99"/>
    <w:rsid w:val="00947C08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9">
    <w:name w:val="Цветной список — акцент 1"/>
    <w:basedOn w:val="a"/>
    <w:uiPriority w:val="99"/>
    <w:rsid w:val="00947C08"/>
    <w:pPr>
      <w:ind w:left="720"/>
    </w:pPr>
    <w:rPr>
      <w:sz w:val="28"/>
      <w:szCs w:val="28"/>
    </w:rPr>
  </w:style>
  <w:style w:type="paragraph" w:customStyle="1" w:styleId="1a">
    <w:name w:val="Текст примечания1"/>
    <w:basedOn w:val="a"/>
    <w:uiPriority w:val="99"/>
    <w:rsid w:val="00947C08"/>
    <w:rPr>
      <w:sz w:val="20"/>
      <w:szCs w:val="20"/>
    </w:rPr>
  </w:style>
  <w:style w:type="paragraph" w:styleId="af2">
    <w:name w:val="annotation text"/>
    <w:basedOn w:val="a"/>
    <w:link w:val="1b"/>
    <w:uiPriority w:val="99"/>
    <w:rsid w:val="009507D9"/>
    <w:rPr>
      <w:sz w:val="20"/>
      <w:szCs w:val="20"/>
    </w:rPr>
  </w:style>
  <w:style w:type="character" w:customStyle="1" w:styleId="1b">
    <w:name w:val="Текст примечания Знак1"/>
    <w:basedOn w:val="a0"/>
    <w:link w:val="af2"/>
    <w:uiPriority w:val="99"/>
    <w:locked/>
    <w:rsid w:val="009507D9"/>
    <w:rPr>
      <w:rFonts w:cs="Times New Roman"/>
      <w:lang w:eastAsia="ar-SA" w:bidi="ar-SA"/>
    </w:rPr>
  </w:style>
  <w:style w:type="paragraph" w:styleId="af3">
    <w:name w:val="annotation subject"/>
    <w:basedOn w:val="1a"/>
    <w:next w:val="1a"/>
    <w:link w:val="1c"/>
    <w:uiPriority w:val="99"/>
    <w:rsid w:val="00947C08"/>
    <w:rPr>
      <w:b/>
    </w:rPr>
  </w:style>
  <w:style w:type="character" w:customStyle="1" w:styleId="1c">
    <w:name w:val="Тема примечания Знак1"/>
    <w:basedOn w:val="1b"/>
    <w:link w:val="af3"/>
    <w:uiPriority w:val="99"/>
    <w:locked/>
    <w:rsid w:val="009507D9"/>
    <w:rPr>
      <w:rFonts w:cs="Times New Roman"/>
      <w:b/>
      <w:lang w:eastAsia="ar-SA" w:bidi="ar-SA"/>
    </w:rPr>
  </w:style>
  <w:style w:type="paragraph" w:customStyle="1" w:styleId="ConsPlusCell">
    <w:name w:val="ConsPlusCell"/>
    <w:uiPriority w:val="99"/>
    <w:rsid w:val="00947C08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1d">
    <w:name w:val="Знак1"/>
    <w:basedOn w:val="a"/>
    <w:uiPriority w:val="99"/>
    <w:rsid w:val="00947C08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4">
    <w:name w:val="Содержимое таблицы"/>
    <w:basedOn w:val="a"/>
    <w:uiPriority w:val="99"/>
    <w:rsid w:val="00947C08"/>
    <w:pPr>
      <w:suppressLineNumbers/>
    </w:pPr>
  </w:style>
  <w:style w:type="paragraph" w:customStyle="1" w:styleId="af5">
    <w:name w:val="Заголовок таблицы"/>
    <w:basedOn w:val="af4"/>
    <w:uiPriority w:val="99"/>
    <w:rsid w:val="00947C08"/>
    <w:pPr>
      <w:jc w:val="center"/>
    </w:pPr>
    <w:rPr>
      <w:b/>
      <w:bCs/>
    </w:rPr>
  </w:style>
  <w:style w:type="paragraph" w:customStyle="1" w:styleId="af6">
    <w:name w:val="Содержимое врезки"/>
    <w:basedOn w:val="ab"/>
    <w:uiPriority w:val="99"/>
    <w:rsid w:val="00947C08"/>
  </w:style>
  <w:style w:type="paragraph" w:styleId="af7">
    <w:name w:val="Normal (Web)"/>
    <w:basedOn w:val="a"/>
    <w:uiPriority w:val="99"/>
    <w:rsid w:val="009507D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uiPriority w:val="99"/>
    <w:rsid w:val="009507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uiPriority w:val="99"/>
    <w:rsid w:val="009507D9"/>
  </w:style>
  <w:style w:type="paragraph" w:customStyle="1" w:styleId="s1">
    <w:name w:val="s_1"/>
    <w:basedOn w:val="a"/>
    <w:uiPriority w:val="99"/>
    <w:rsid w:val="009507D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uiPriority w:val="99"/>
    <w:rsid w:val="009507D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0">
    <w:name w:val="Без интервала11"/>
    <w:uiPriority w:val="99"/>
    <w:rsid w:val="00E8784A"/>
    <w:pPr>
      <w:suppressAutoHyphens/>
    </w:pPr>
    <w:rPr>
      <w:rFonts w:ascii="Calibri" w:hAnsi="Calibri" w:cs="Calibri"/>
      <w:lang w:eastAsia="ar-SA"/>
    </w:rPr>
  </w:style>
  <w:style w:type="paragraph" w:styleId="af8">
    <w:name w:val="Subtitle"/>
    <w:basedOn w:val="a"/>
    <w:next w:val="a"/>
    <w:link w:val="af9"/>
    <w:uiPriority w:val="99"/>
    <w:qFormat/>
    <w:rsid w:val="00E8784A"/>
    <w:pPr>
      <w:spacing w:after="60"/>
      <w:jc w:val="center"/>
      <w:outlineLvl w:val="1"/>
    </w:pPr>
    <w:rPr>
      <w:rFonts w:ascii="Calibri Light" w:hAnsi="Calibri Light"/>
      <w:szCs w:val="20"/>
    </w:rPr>
  </w:style>
  <w:style w:type="character" w:customStyle="1" w:styleId="af9">
    <w:name w:val="Подзаголовок Знак"/>
    <w:basedOn w:val="a0"/>
    <w:link w:val="af8"/>
    <w:uiPriority w:val="99"/>
    <w:locked/>
    <w:rsid w:val="00E8784A"/>
    <w:rPr>
      <w:rFonts w:ascii="Calibri Light" w:hAnsi="Calibri Light" w:cs="Times New Roman"/>
      <w:sz w:val="24"/>
      <w:lang w:eastAsia="ar-SA" w:bidi="ar-SA"/>
    </w:rPr>
  </w:style>
  <w:style w:type="paragraph" w:styleId="afa">
    <w:name w:val="Title"/>
    <w:basedOn w:val="a"/>
    <w:next w:val="a"/>
    <w:link w:val="afb"/>
    <w:uiPriority w:val="99"/>
    <w:qFormat/>
    <w:rsid w:val="00E8784A"/>
    <w:pPr>
      <w:contextualSpacing/>
    </w:pPr>
    <w:rPr>
      <w:rFonts w:ascii="Cambria" w:hAnsi="Cambria"/>
      <w:spacing w:val="-10"/>
      <w:kern w:val="28"/>
      <w:sz w:val="56"/>
      <w:szCs w:val="20"/>
    </w:rPr>
  </w:style>
  <w:style w:type="character" w:customStyle="1" w:styleId="afb">
    <w:name w:val="Название Знак"/>
    <w:basedOn w:val="a0"/>
    <w:link w:val="afa"/>
    <w:uiPriority w:val="99"/>
    <w:locked/>
    <w:rsid w:val="00E8784A"/>
    <w:rPr>
      <w:rFonts w:ascii="Cambria" w:hAnsi="Cambria" w:cs="Times New Roman"/>
      <w:spacing w:val="-10"/>
      <w:kern w:val="28"/>
      <w:sz w:val="56"/>
      <w:lang w:eastAsia="ar-SA" w:bidi="ar-SA"/>
    </w:rPr>
  </w:style>
  <w:style w:type="character" w:customStyle="1" w:styleId="6">
    <w:name w:val="Знак Знак6"/>
    <w:uiPriority w:val="99"/>
    <w:rsid w:val="00A67A3D"/>
    <w:rPr>
      <w:sz w:val="24"/>
      <w:lang w:eastAsia="ar-SA" w:bidi="ar-SA"/>
    </w:rPr>
  </w:style>
  <w:style w:type="paragraph" w:styleId="afc">
    <w:name w:val="No Spacing"/>
    <w:uiPriority w:val="99"/>
    <w:qFormat/>
    <w:rsid w:val="00566C05"/>
    <w:rPr>
      <w:rFonts w:ascii="Calibri" w:hAnsi="Calibri"/>
    </w:rPr>
  </w:style>
  <w:style w:type="table" w:styleId="afd">
    <w:name w:val="Table Grid"/>
    <w:basedOn w:val="a1"/>
    <w:uiPriority w:val="99"/>
    <w:locked/>
    <w:rsid w:val="007F119B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2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hyperlink" Target="file://C:\..\Pushkareva_ea\AppData\Local\Microsoft\Windows\bogdanova_mi\AppData\Local\Microsoft\Windows\Temporary%20Internet%20Files\dyatlova_ov\AppData\Local\Microsoft\Windows\Users\rubina_nn\AppData\Local\Microsoft\Windows\Temporary%20Internet%20Files\Content.Outlook\AppData\Local\Microsoft\Windows\Temporary%20Internet%20Files\DOCUME~1\103a\LOCALS~1\Temp\50984-74791807-74791845.doc" TargetMode="External"/><Relationship Id="rId19" Type="http://schemas.openxmlformats.org/officeDocument/2006/relationships/hyperlink" Target="http://www.egebook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C:\..\Pushkareva_ea\AppData\Local\Microsoft\Windows\bogdanova_mi\AppData\Local\Microsoft\Windows\Temporary%20Internet%20Files\dyatlova_ov\AppData\Local\Microsoft\Windows\Users\rubina_nn\AppData\Local\Microsoft\Windows\Temporary%20Internet%20Files\Content.Outlook\AppData\Local\Microsoft\Windows\Temporary%20Internet%20Files\DOCUME~1\103a\LOCALS~1\Temp\50984-74791807-74791845.doc" TargetMode="Externa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150</Pages>
  <Words>28439</Words>
  <Characters>162107</Characters>
  <Application>Microsoft Office Word</Application>
  <DocSecurity>0</DocSecurity>
  <Lines>1350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MoBIL GROUP</Company>
  <LinksUpToDate>false</LinksUpToDate>
  <CharactersWithSpaces>190166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User</dc:creator>
  <cp:lastModifiedBy>User</cp:lastModifiedBy>
  <cp:revision>3</cp:revision>
  <cp:lastPrinted>2016-12-12T13:37:00Z</cp:lastPrinted>
  <dcterms:created xsi:type="dcterms:W3CDTF">2017-03-22T06:20:00Z</dcterms:created>
  <dcterms:modified xsi:type="dcterms:W3CDTF">2017-03-22T06:20:00Z</dcterms:modified>
</cp:coreProperties>
</file>