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CFB" w:rsidRPr="00370CFB" w:rsidRDefault="00370CFB" w:rsidP="00370CFB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370CFB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АПЕЛЛЯЦИЯ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обеспечения права на объективное оценивание участникам ЕГЭ предоставляется право подать в письменной форме апелляцию:</w:t>
      </w:r>
    </w:p>
    <w:p w:rsidR="00370CFB" w:rsidRPr="00370CFB" w:rsidRDefault="00370CFB" w:rsidP="00370CFB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нарушении установленного порядка проведения ЕГЭ по общеобразовательному предмету;</w:t>
      </w:r>
    </w:p>
    <w:p w:rsidR="00370CFB" w:rsidRPr="00370CFB" w:rsidRDefault="00370CFB" w:rsidP="00370CFB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несогласии с выставленными баллами.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 принимаются апелляции:</w:t>
      </w:r>
    </w:p>
    <w:p w:rsidR="00370CFB" w:rsidRPr="00370CFB" w:rsidRDefault="00370CFB" w:rsidP="00370CFB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вопросам содержания и структуры КИМ по общеобразовательным предметам</w:t>
      </w:r>
    </w:p>
    <w:p w:rsidR="00370CFB" w:rsidRPr="00370CFB" w:rsidRDefault="00370CFB" w:rsidP="00370CFB">
      <w:pPr>
        <w:numPr>
          <w:ilvl w:val="0"/>
          <w:numId w:val="2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вопросам, связанным с нарушением участником ЕГЭ установленных требований к выполнению экзаменационной работы.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Порядок, сроки и место приема апелляций доводятся до сведения участников ЕГЭ, их родителей (законных представителей), руководителей образовательных учреждений не позднее, чем за 2 недели до начала проведения ЕГЭ.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рассмотрения апелляций в каждом регионе создаются </w:t>
      </w:r>
      <w:hyperlink r:id="rId5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конфликтные комиссии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Они обеспечивают объективность оценивания экзаменационных работ и разрешение спорных вопросов, возникающих при проведении государственной (итоговой) аттестации.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Апелляции тех участников, которые сдают ЕГЭ за пределами территории Российской Федерации, рассматривает </w:t>
      </w:r>
      <w:hyperlink r:id="rId6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федеральная конфликтная комиссия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Pr="00370CFB" w:rsidRDefault="00370CFB" w:rsidP="00370CFB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7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При рассмотрении апелляции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может присутствовать участник ЕГЭ и (или) его родители (законные представители), а также </w:t>
      </w:r>
      <w:hyperlink r:id="rId8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общественные наблюдатели.</w:t>
        </w:r>
      </w:hyperlink>
    </w:p>
    <w:p w:rsidR="00CF154A" w:rsidRDefault="00CF154A"/>
    <w:p w:rsidR="00370CFB" w:rsidRPr="00370CFB" w:rsidRDefault="00370CFB" w:rsidP="00370CFB">
      <w:pPr>
        <w:numPr>
          <w:ilvl w:val="0"/>
          <w:numId w:val="3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9" w:history="1">
        <w:r w:rsidRPr="00370CFB">
          <w:rPr>
            <w:rFonts w:ascii="Verdana" w:eastAsia="Times New Roman" w:hAnsi="Verdana" w:cs="Times New Roman"/>
            <w:b/>
            <w:bCs/>
            <w:caps/>
            <w:color w:val="FFFFFF"/>
            <w:sz w:val="18"/>
            <w:szCs w:val="18"/>
            <w:shd w:val="clear" w:color="auto" w:fill="0071BB"/>
            <w:lang w:eastAsia="ru-RU"/>
          </w:rPr>
          <w:t>ПРАВИЛА ПОДАЧИ АПЕЛЛЯЦИИ О НАРУШЕНИИ УСТАНОВЛЕННОГО ПОРЯДКА ПРОВЕДЕНИЯ ЕГЭ</w:t>
        </w:r>
      </w:hyperlink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Апелляция о нарушении установленного порядка проведения ЕГЭ подается участником ЕГЭ в день экзамена, </w:t>
      </w: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не покидая ППЭ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Действия участника ЕГЭ: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получить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от организатора в аудитории форму 2-ППЭ (2 экземпляра), по которой составляется апелляция;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составить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апелляцию </w:t>
      </w: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в 2-х экземплярах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;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передать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оба экземпляра уполномоченному представителю </w:t>
      </w:r>
      <w:hyperlink r:id="rId10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ГЭК,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который обязан принять и удостоверить их своей подписью, один экземпляр отдать участнику ЕГЭ, другой передать в </w:t>
      </w:r>
      <w:hyperlink r:id="rId11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конфликтную комиссию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;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получить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информацию о времени и месте рассмотрения апелляции конфликтной комиссией.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проверки изложенных в апелляции сведений о нарушении установленного порядка проведения ЕГЭ уполномоченным представителем ГЭК создается комиссия и организуется проведение проверки.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состав комиссии могут включаться </w:t>
      </w:r>
      <w:hyperlink r:id="rId12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руководитель ППЭ, организаторы, общественные наблюдатели, медицинские работники и представители правоохранительных органов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Результаты проверки оформляются в форме заключения комиссии. Апелляция и заключение комиссии о результатах проверки в тот же день передаются уполномоченным представителем </w:t>
      </w:r>
      <w:hyperlink r:id="rId13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ГЭК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 </w:t>
      </w:r>
      <w:hyperlink r:id="rId14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конфликтную комиссию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Конфликтная комиссия рассматривает апелляцию о нарушении установленного порядка проведения ЕГЭ не более 2-х рабочих дней и выносит одно из решений: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отклонение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апелляции;</w:t>
      </w:r>
    </w:p>
    <w:p w:rsidR="00370CFB" w:rsidRPr="00370CFB" w:rsidRDefault="00370CFB" w:rsidP="00370CFB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удовлетворение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апелляции.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 случае удовлетворения апелляции результат ЕГЭ участника аннулируется, и участнику предоставляется возможность сдать ЕГЭ по данному предмету в другой день, предусмотренный </w:t>
      </w:r>
      <w:hyperlink r:id="rId15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единым расписанием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370CFB" w:rsidRDefault="00370CFB"/>
    <w:p w:rsidR="00370CFB" w:rsidRPr="00370CFB" w:rsidRDefault="00370CFB" w:rsidP="00370CFB">
      <w:pPr>
        <w:numPr>
          <w:ilvl w:val="0"/>
          <w:numId w:val="4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6" w:history="1">
        <w:r w:rsidRPr="00370CFB">
          <w:rPr>
            <w:rFonts w:ascii="Verdana" w:eastAsia="Times New Roman" w:hAnsi="Verdana" w:cs="Times New Roman"/>
            <w:b/>
            <w:bCs/>
            <w:caps/>
            <w:color w:val="FFFFFF"/>
            <w:sz w:val="18"/>
            <w:szCs w:val="18"/>
            <w:shd w:val="clear" w:color="auto" w:fill="0071BB"/>
            <w:lang w:eastAsia="ru-RU"/>
          </w:rPr>
          <w:t>ПРАВИЛА ПОДАЧИ АПЕЛЛЯЦИИ О НЕСОГЛАСИИ С РЕЗУЛЬТАТАМИ ЕГЭ</w:t>
        </w:r>
      </w:hyperlink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Апелляция о несогласии с результатами ЕГЭ подается в течение 2-х рабочих дней после официального объявления индивидуальных результатов экзамена и ознакомления с ними участника ЕГЭ.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Выпускники текущего года могут подать апелляцию о несогласии с выставленными баллами в образовательное учреждение, в котором они были допущены в установленном порядке к государственной (итоговой) аттестации, иные участники ЕГЭ — в ППЭ.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Действия участника ЕГЭ: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получить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по месту регистрации на ЕГЭ или у ответственного секретаря конфликтной комиссии форму (в двух экземплярах), по которой составляется апелляция;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составить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апелляцию </w:t>
      </w: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в 2-х экземплярах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;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передать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оба экземпляра вышеуказанным лицам (которые обязаны принять и удостоверить их своей подписью, один экземпляр отдать участнику ЕГЭ, другой передать в конфликтную комиссию);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получить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информацию о времени и месте рассмотрения апелляции;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прийти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на процедуру рассмотрения апелляций в конфликтную комиссию, имея при себе паспорт и пропуск с печатью «Бланки ЕГЭ сданы» (или штампом ППЭ).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рассмотрении апелляции вместо участника ЕГЭ или вместе с ним могут присутствовать его родители (законные представители), которые должны иметь при себе паспорта. Законные представители (опе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куны, усы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нови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тели, по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печи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тели, а так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же ли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ца, осу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щест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вля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ющие пат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ро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наж со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вер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шенно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лет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не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го де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ес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по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соб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но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го ли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ца, ко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торый по сос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то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янию здо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ровья не мо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жет осу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щест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влять свои пра</w:t>
      </w: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softHyphen/>
        <w:t>ва) должны иметь при себе также другие документы, подтверждающие их полномочия.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 желанию участника ЕГЭ его апелляция может быть рассмотрена без его присутствия.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7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Конфликтная комиссия</w:t>
        </w:r>
      </w:hyperlink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рассматривает апелляцию о несогласии с выставленными баллами не более 4-х рабочих дней с момента ее подачи участником ЕГЭ.</w:t>
      </w:r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Подробнее о порядке рассмотрения апелляции см. </w:t>
      </w:r>
      <w:hyperlink r:id="rId18" w:history="1">
        <w:r w:rsidRPr="00370CFB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раздел VIII Порядка проведения единого государственного экзамена</w:t>
        </w:r>
      </w:hyperlink>
    </w:p>
    <w:p w:rsidR="00370CFB" w:rsidRPr="00370CFB" w:rsidRDefault="00370CFB" w:rsidP="00370CFB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370CFB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Результаты рассмотрения апелляции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отклонение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апелляции и сохранение выставленных баллов;</w:t>
      </w:r>
    </w:p>
    <w:p w:rsidR="00370CFB" w:rsidRPr="00370CFB" w:rsidRDefault="00370CFB" w:rsidP="00370CFB">
      <w:pPr>
        <w:numPr>
          <w:ilvl w:val="1"/>
          <w:numId w:val="4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удовлетворение</w:t>
      </w:r>
      <w:proofErr w:type="gramEnd"/>
      <w:r w:rsidRPr="00370CFB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апелляции и выставление других баллов.</w:t>
      </w:r>
    </w:p>
    <w:p w:rsidR="00370CFB" w:rsidRDefault="00370CFB" w:rsidP="00370CF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52" w:lineRule="atLeast"/>
        <w:rPr>
          <w:rFonts w:ascii="Verdana" w:hAnsi="Verdana"/>
          <w:color w:val="1F262D"/>
          <w:sz w:val="18"/>
          <w:szCs w:val="18"/>
        </w:rPr>
      </w:pPr>
      <w:r>
        <w:rPr>
          <w:rStyle w:val="a4"/>
          <w:rFonts w:ascii="Verdana" w:hAnsi="Verdana"/>
          <w:color w:val="FF0000"/>
          <w:sz w:val="18"/>
          <w:szCs w:val="18"/>
        </w:rPr>
        <w:t>ВНИМАНИЕ!</w:t>
      </w:r>
    </w:p>
    <w:p w:rsidR="00370CFB" w:rsidRDefault="00370CFB" w:rsidP="00370CF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52" w:lineRule="atLeast"/>
        <w:rPr>
          <w:rFonts w:ascii="Verdana" w:hAnsi="Verdana"/>
          <w:color w:val="1F262D"/>
          <w:sz w:val="18"/>
          <w:szCs w:val="18"/>
        </w:rPr>
      </w:pPr>
      <w:r>
        <w:rPr>
          <w:rFonts w:ascii="Verdana" w:hAnsi="Verdana"/>
          <w:color w:val="1F262D"/>
          <w:sz w:val="18"/>
          <w:szCs w:val="18"/>
        </w:rPr>
        <w:t>По результатам рассмотрения апелляции количество выставленных баллов может быть изменено как в сторону увеличения, так и в сторону уменьшения.</w:t>
      </w:r>
    </w:p>
    <w:p w:rsidR="00370CFB" w:rsidRDefault="00370CFB" w:rsidP="00370CF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52" w:lineRule="atLeast"/>
        <w:rPr>
          <w:rFonts w:ascii="Verdana" w:hAnsi="Verdana"/>
          <w:color w:val="1F262D"/>
          <w:sz w:val="18"/>
          <w:szCs w:val="18"/>
        </w:rPr>
      </w:pPr>
      <w:r>
        <w:rPr>
          <w:rFonts w:ascii="Verdana" w:hAnsi="Verdana"/>
          <w:color w:val="1F262D"/>
          <w:sz w:val="18"/>
          <w:szCs w:val="18"/>
        </w:rPr>
        <w:t>Экзаменационная работа перепроверяется полностью.</w:t>
      </w:r>
    </w:p>
    <w:p w:rsidR="00370CFB" w:rsidRDefault="00370CFB" w:rsidP="00370CF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52" w:lineRule="atLeast"/>
        <w:rPr>
          <w:rFonts w:ascii="Verdana" w:hAnsi="Verdana"/>
          <w:color w:val="1F262D"/>
          <w:sz w:val="18"/>
          <w:szCs w:val="18"/>
        </w:rPr>
      </w:pPr>
      <w:r>
        <w:rPr>
          <w:rFonts w:ascii="Verdana" w:hAnsi="Verdana"/>
          <w:color w:val="1F262D"/>
          <w:sz w:val="18"/>
          <w:szCs w:val="18"/>
        </w:rPr>
        <w:t>Черновики, использованные на экзамене, в качестве материалов апелляции не рассматриваются.</w:t>
      </w:r>
    </w:p>
    <w:p w:rsidR="00370CFB" w:rsidRDefault="00370CFB">
      <w:bookmarkStart w:id="0" w:name="_GoBack"/>
      <w:bookmarkEnd w:id="0"/>
    </w:p>
    <w:sectPr w:rsidR="00370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B6E16"/>
    <w:multiLevelType w:val="multilevel"/>
    <w:tmpl w:val="17E6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CA4659"/>
    <w:multiLevelType w:val="multilevel"/>
    <w:tmpl w:val="0982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3E11F6"/>
    <w:multiLevelType w:val="multilevel"/>
    <w:tmpl w:val="980E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F06F8A"/>
    <w:multiLevelType w:val="multilevel"/>
    <w:tmpl w:val="841A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DA"/>
    <w:rsid w:val="00081EDA"/>
    <w:rsid w:val="00370CFB"/>
    <w:rsid w:val="00CF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ED304-7BC3-4267-9E8C-6D303943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0C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4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main/legal-documents/index.php?id_4=17851&amp;from_4=2" TargetMode="External"/><Relationship Id="rId13" Type="http://schemas.openxmlformats.org/officeDocument/2006/relationships/hyperlink" Target="http://www.ege.edu.ru/ru/main/brief-glossary/" TargetMode="External"/><Relationship Id="rId18" Type="http://schemas.openxmlformats.org/officeDocument/2006/relationships/hyperlink" Target="http://www.ege.edu.ru/ru/main/legal-documents/index.php?id_4=17890&amp;from_4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ge.edu.ru/ru/main/legal-documents/index.php?id_4=17890&amp;from_4=1" TargetMode="External"/><Relationship Id="rId12" Type="http://schemas.openxmlformats.org/officeDocument/2006/relationships/hyperlink" Target="http://www.ege.edu.ru/ru/main/legal-documents/index.php?id_4=17890&amp;from_4=1" TargetMode="External"/><Relationship Id="rId17" Type="http://schemas.openxmlformats.org/officeDocument/2006/relationships/hyperlink" Target="http://www.ege.edu.ru/ru/main/brief-glossary/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/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ge.edu.ru/ru/main/legal-documents/index.php?id_4=17890&amp;from_4=1" TargetMode="External"/><Relationship Id="rId11" Type="http://schemas.openxmlformats.org/officeDocument/2006/relationships/hyperlink" Target="http://www.ege.edu.ru/ru/main/brief-glossary/" TargetMode="External"/><Relationship Id="rId5" Type="http://schemas.openxmlformats.org/officeDocument/2006/relationships/hyperlink" Target="http://www.ege.edu.ru/ru/main/brief-glossary/" TargetMode="External"/><Relationship Id="rId15" Type="http://schemas.openxmlformats.org/officeDocument/2006/relationships/hyperlink" Target="http://www.ege.edu.ru/ru/main/legal-documents/index.php?id_4=17886" TargetMode="External"/><Relationship Id="rId10" Type="http://schemas.openxmlformats.org/officeDocument/2006/relationships/hyperlink" Target="http://www.ege.edu.ru/ru/main/brief-glossary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//" TargetMode="External"/><Relationship Id="rId14" Type="http://schemas.openxmlformats.org/officeDocument/2006/relationships/hyperlink" Target="http://www.ege.edu.ru/ru/main/brief-glossa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5158</Characters>
  <Application>Microsoft Office Word</Application>
  <DocSecurity>0</DocSecurity>
  <Lines>42</Lines>
  <Paragraphs>12</Paragraphs>
  <ScaleCrop>false</ScaleCrop>
  <Company/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2014-01-31T05:57:00Z</dcterms:created>
  <dcterms:modified xsi:type="dcterms:W3CDTF">2014-01-31T05:59:00Z</dcterms:modified>
</cp:coreProperties>
</file>