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68F" w:rsidRDefault="0076068F"/>
    <w:p w:rsidR="0030601C" w:rsidRPr="0030601C" w:rsidRDefault="0030601C" w:rsidP="0030601C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color w:val="202731"/>
          <w:sz w:val="30"/>
          <w:szCs w:val="30"/>
          <w:lang w:eastAsia="ru-RU"/>
        </w:rPr>
      </w:pPr>
      <w:r w:rsidRPr="0030601C">
        <w:rPr>
          <w:rFonts w:ascii="Calibri" w:eastAsia="Times New Roman" w:hAnsi="Calibri" w:cs="Calibri"/>
          <w:color w:val="202731"/>
          <w:sz w:val="30"/>
          <w:szCs w:val="30"/>
          <w:lang w:eastAsia="ru-RU"/>
        </w:rPr>
        <w:t xml:space="preserve">Руководитель </w:t>
      </w:r>
      <w:proofErr w:type="spellStart"/>
      <w:r w:rsidRPr="0030601C">
        <w:rPr>
          <w:rFonts w:ascii="Calibri" w:eastAsia="Times New Roman" w:hAnsi="Calibri" w:cs="Calibri"/>
          <w:color w:val="202731"/>
          <w:sz w:val="30"/>
          <w:szCs w:val="30"/>
          <w:lang w:eastAsia="ru-RU"/>
        </w:rPr>
        <w:t>Рособрнадзора</w:t>
      </w:r>
      <w:proofErr w:type="spellEnd"/>
      <w:r w:rsidRPr="0030601C">
        <w:rPr>
          <w:rFonts w:ascii="Calibri" w:eastAsia="Times New Roman" w:hAnsi="Calibri" w:cs="Calibri"/>
          <w:color w:val="202731"/>
          <w:sz w:val="30"/>
          <w:szCs w:val="30"/>
          <w:lang w:eastAsia="ru-RU"/>
        </w:rPr>
        <w:t xml:space="preserve"> об особенностях ЕГЭ 2014</w:t>
      </w:r>
    </w:p>
    <w:p w:rsidR="0030601C" w:rsidRPr="0030601C" w:rsidRDefault="0030601C" w:rsidP="0030601C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0601C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Руководитель </w:t>
      </w:r>
      <w:proofErr w:type="spellStart"/>
      <w:r w:rsidRPr="0030601C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Рособрнадзора</w:t>
      </w:r>
      <w:proofErr w:type="spellEnd"/>
      <w:r w:rsidRPr="0030601C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</w:t>
      </w:r>
      <w:proofErr w:type="spellStart"/>
      <w:r w:rsidRPr="0030601C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С.С.Кравцов</w:t>
      </w:r>
      <w:proofErr w:type="spellEnd"/>
      <w:r w:rsidRPr="0030601C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в ходе Всероссийской видеоконференции «ЕГЭ глазами учеников и родителей», которая состоялась при поддержке Всероссийского педагогического собрания, рассказал, что ждет участников ЕГЭ 2014.</w:t>
      </w:r>
    </w:p>
    <w:p w:rsidR="0030601C" w:rsidRDefault="0030601C">
      <w:bookmarkStart w:id="0" w:name="_GoBack"/>
      <w:bookmarkEnd w:id="0"/>
    </w:p>
    <w:p w:rsidR="0030601C" w:rsidRDefault="0030601C">
      <w:hyperlink r:id="rId4" w:history="1">
        <w:r>
          <w:rPr>
            <w:rStyle w:val="a3"/>
          </w:rPr>
          <w:t>http://www.ege.edu.ru/ru/main/news/index.php?id_4=18879</w:t>
        </w:r>
      </w:hyperlink>
    </w:p>
    <w:sectPr w:rsidR="00306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F1"/>
    <w:rsid w:val="0030601C"/>
    <w:rsid w:val="0076068F"/>
    <w:rsid w:val="00A6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FBABE1-C2A9-419B-AB0B-640A8E10D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60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4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ge.edu.ru/ru/main/news/index.php?id_4=188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2014-01-31T05:05:00Z</dcterms:created>
  <dcterms:modified xsi:type="dcterms:W3CDTF">2014-01-31T05:07:00Z</dcterms:modified>
</cp:coreProperties>
</file>