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4A6" w:rsidRPr="009A04A6" w:rsidRDefault="009A04A6" w:rsidP="009A04A6">
      <w:pPr>
        <w:shd w:val="clear" w:color="auto" w:fill="FFFFFF"/>
        <w:spacing w:after="0" w:line="240" w:lineRule="auto"/>
        <w:outlineLvl w:val="1"/>
        <w:rPr>
          <w:rFonts w:ascii="Calibri" w:eastAsia="Times New Roman" w:hAnsi="Calibri" w:cs="Calibri"/>
          <w:color w:val="202731"/>
          <w:sz w:val="30"/>
          <w:szCs w:val="30"/>
          <w:lang w:eastAsia="ru-RU"/>
        </w:rPr>
      </w:pPr>
      <w:r w:rsidRPr="009A04A6">
        <w:rPr>
          <w:rFonts w:ascii="Calibri" w:eastAsia="Times New Roman" w:hAnsi="Calibri" w:cs="Calibri"/>
          <w:color w:val="202731"/>
          <w:sz w:val="30"/>
          <w:szCs w:val="30"/>
          <w:lang w:eastAsia="ru-RU"/>
        </w:rPr>
        <w:t>Утвержден перечень вузов, которым предоставляется право проводить в 2014 году дополнительные вступительные испытания профильной направленности</w:t>
      </w:r>
    </w:p>
    <w:p w:rsidR="009A04A6" w:rsidRPr="009A04A6" w:rsidRDefault="009A04A6" w:rsidP="009A04A6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5" w:tgtFrame="_blank" w:history="1">
        <w:r w:rsidRPr="009A04A6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Распоряжением Правительства Российской Федерации от 15 января 2014 года №17-р</w:t>
        </w:r>
      </w:hyperlink>
      <w:r w:rsidRPr="009A04A6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 утвержден перечень вузов, которым предоставляется право проведения в 2014 году дополнительных вступительных испытаний профильной направленности при приёме на обучение по программам бакалавриата и программам специалитета по 12 специальностям и (или) направлениям подготовки.</w:t>
      </w:r>
    </w:p>
    <w:p w:rsidR="009A04A6" w:rsidRPr="009A04A6" w:rsidRDefault="009A04A6" w:rsidP="009A04A6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9A04A6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Дополнительные вступительные испытания проводятся по профильному общеобразовательному предмету в целях обеспечения отбора наиболее способных и подготовленных абитуриентов.</w:t>
      </w:r>
    </w:p>
    <w:p w:rsidR="009A04A6" w:rsidRPr="009A04A6" w:rsidRDefault="009A04A6" w:rsidP="009A04A6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9A04A6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В перечень вошли:</w:t>
      </w:r>
    </w:p>
    <w:p w:rsidR="009A04A6" w:rsidRPr="009A04A6" w:rsidRDefault="009A04A6" w:rsidP="009A04A6">
      <w:pPr>
        <w:numPr>
          <w:ilvl w:val="0"/>
          <w:numId w:val="1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9A04A6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Московский государственный юридический университет имени Кутафина (МГЮА) (специальность "Юриспруденция),</w:t>
      </w:r>
    </w:p>
    <w:p w:rsidR="009A04A6" w:rsidRPr="009A04A6" w:rsidRDefault="009A04A6" w:rsidP="009A04A6">
      <w:pPr>
        <w:numPr>
          <w:ilvl w:val="0"/>
          <w:numId w:val="1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9A04A6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Московский государственный лингвистический университет (МГЛУ) (специальности "Политология", "Юриспруденция", "Зарубежное регионоведение", "Лингвистика", "Перевод и Переводоведение", Гостиничное дело"),</w:t>
      </w:r>
    </w:p>
    <w:p w:rsidR="009A04A6" w:rsidRPr="009A04A6" w:rsidRDefault="009A04A6" w:rsidP="009A04A6">
      <w:pPr>
        <w:numPr>
          <w:ilvl w:val="0"/>
          <w:numId w:val="1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9A04A6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Московский педагогический государственный университет (МПГУ) ("Социология", Лингвистика"),</w:t>
      </w:r>
    </w:p>
    <w:p w:rsidR="009A04A6" w:rsidRPr="009A04A6" w:rsidRDefault="009A04A6" w:rsidP="009A04A6">
      <w:pPr>
        <w:numPr>
          <w:ilvl w:val="0"/>
          <w:numId w:val="1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9A04A6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НИУ Высшая школа экономики ("Филология", "Международные отношения", "Программная инженерия", "Фундаментальная и прикладная лингвистика", "Юриспруденция", "Математика"),</w:t>
      </w:r>
    </w:p>
    <w:p w:rsidR="009A04A6" w:rsidRPr="009A04A6" w:rsidRDefault="009A04A6" w:rsidP="009A04A6">
      <w:pPr>
        <w:numPr>
          <w:ilvl w:val="0"/>
          <w:numId w:val="1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9A04A6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Нижегородский государственный университет имени Добролюбова ( специальность "Перевод и Переводоведение").</w:t>
      </w:r>
    </w:p>
    <w:p w:rsidR="009A04A6" w:rsidRPr="009A04A6" w:rsidRDefault="009A04A6" w:rsidP="009A04A6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9A04A6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Кроме того, Московский государственный университет имени М.В.Ломоносова и Санкт-Петербургский государственный университет имеют право на проведение дополнительных вступительных испытаний профильной направленности при приеме на обучение по программам бакалавриата и программам специалитета по специальностям и (или) направлениям подготовки, определяемым указанными университетами в соответствии с частью 9 статьи 70 Федерального закона «Об образовании в Российской Федерации».</w:t>
      </w:r>
    </w:p>
    <w:p w:rsidR="009A04A6" w:rsidRPr="009A04A6" w:rsidRDefault="009A04A6" w:rsidP="009A04A6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9A04A6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Принятые данным распоряжением решения позволят повысить качество конкурсного отбора абитуриентов для обучения по программам бакалавриата и программам подготовки специалиста при приёме в образовательные организации высшего образования, в которые отмечается значительный конкурс среди лиц, имеющих высокий балл ЕГЭ.</w:t>
      </w:r>
    </w:p>
    <w:p w:rsidR="009A04A6" w:rsidRPr="009A04A6" w:rsidRDefault="009A04A6" w:rsidP="009A04A6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9A04A6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 </w:t>
      </w:r>
    </w:p>
    <w:p w:rsidR="009A04A6" w:rsidRPr="009A04A6" w:rsidRDefault="009A04A6" w:rsidP="009A04A6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9A04A6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СПРАВКА</w:t>
      </w:r>
    </w:p>
    <w:p w:rsidR="009A04A6" w:rsidRPr="009A04A6" w:rsidRDefault="009A04A6" w:rsidP="009A04A6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9A04A6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Постановлением Правительства Российской Федерации от 23 апреля 2008 года №294 предусмотрена возможность проведения дополнительных вступительных испытаний профильной направленности в случае, если конкурс на поступление в вуз на соответствующее направление подготовки (специальность), проводимый на основании результатов ЕГЭ, не обеспечивает возможность отбора лиц, наиболее способных и подготовленных к освоению образовательной программы высшего профессионального образования.</w:t>
      </w:r>
    </w:p>
    <w:p w:rsidR="009A04A6" w:rsidRPr="009A04A6" w:rsidRDefault="009A04A6" w:rsidP="009A04A6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9A04A6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Проведение отбора на основании результатов ЕГЭ может быть затруднено в случае участия в конкурсе большого числа абитуриентов с высокими результатами ЕГЭ.</w:t>
      </w:r>
    </w:p>
    <w:p w:rsidR="009A04A6" w:rsidRPr="009A04A6" w:rsidRDefault="009A04A6" w:rsidP="009A04A6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9A04A6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В этой связи для отбора вузов, которым предоставляется право проведения дополнительных испытаний, утверждены следующие критерии отбора:</w:t>
      </w:r>
    </w:p>
    <w:p w:rsidR="009A04A6" w:rsidRPr="009A04A6" w:rsidRDefault="009A04A6" w:rsidP="009A04A6">
      <w:pPr>
        <w:numPr>
          <w:ilvl w:val="0"/>
          <w:numId w:val="2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9A04A6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число лиц, поступающих в вуз, имеющих высокий результат ЕГЭ (не ниже 80 баллов) по профильному общеобразовательному предмету, превышает за два года не менее чем в 2 раза контрольные цифры приёма лиц, обучающихся за счёт бюджетных средств, установленные для вуза на соответствующее направление подготовки (специальность);</w:t>
      </w:r>
    </w:p>
    <w:p w:rsidR="009A04A6" w:rsidRPr="009A04A6" w:rsidRDefault="009A04A6" w:rsidP="009A04A6">
      <w:pPr>
        <w:numPr>
          <w:ilvl w:val="0"/>
          <w:numId w:val="2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9A04A6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фактические результаты зачисления лиц на 1-й курс за два года свидетельствуют о зачислении на соответствующее направление подготовки (специальность) на места в рамках контрольных цифр, оставшиеся после зачисления лиц, имевших право на поступление без экзаменов и вне конкурса, только лиц, имевших высокие результаты ЕГЭ (не ниже 80 баллов) по профильному общеобразовательному предмету.</w:t>
      </w:r>
    </w:p>
    <w:p w:rsidR="009A04A6" w:rsidRPr="009A04A6" w:rsidRDefault="009A04A6" w:rsidP="009A04A6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9A04A6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В 2011 году право проведения дополнительных вступительных испытаний профильной направленности было предоставлено 8 вузам по 10 специальностям и (или) направлениям подготовки, в 2012 году – 6 вузам по 7 специальностям и (или) направлениям подготовки, в 2013 году – 5 вузам по 12 специальностям и (или) направлениям подготовки.</w:t>
      </w:r>
    </w:p>
    <w:p w:rsidR="009A04A6" w:rsidRPr="009A04A6" w:rsidRDefault="009A04A6" w:rsidP="009A04A6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9A04A6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lastRenderedPageBreak/>
        <w:t>По информации сайта </w:t>
      </w:r>
      <w:hyperlink r:id="rId6" w:tgtFrame="_blank" w:history="1">
        <w:r w:rsidRPr="009A04A6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http://government.ru/</w:t>
        </w:r>
      </w:hyperlink>
    </w:p>
    <w:p w:rsidR="00FF5C00" w:rsidRDefault="00FF5C00">
      <w:bookmarkStart w:id="0" w:name="_GoBack"/>
      <w:bookmarkEnd w:id="0"/>
    </w:p>
    <w:sectPr w:rsidR="00FF5C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D44A45"/>
    <w:multiLevelType w:val="multilevel"/>
    <w:tmpl w:val="1DC0B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F7B4255"/>
    <w:multiLevelType w:val="multilevel"/>
    <w:tmpl w:val="FBD81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E0B"/>
    <w:rsid w:val="003A1E0B"/>
    <w:rsid w:val="009A04A6"/>
    <w:rsid w:val="00FF5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F974A6-9DEE-44FF-9FAD-D34084DA5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74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government.ru/docs/9792" TargetMode="External"/><Relationship Id="rId5" Type="http://schemas.openxmlformats.org/officeDocument/2006/relationships/hyperlink" Target="http://government.ru/media/files/41d4b65397fd5d8d7707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618</Words>
  <Characters>3527</Characters>
  <Application>Microsoft Office Word</Application>
  <DocSecurity>0</DocSecurity>
  <Lines>29</Lines>
  <Paragraphs>8</Paragraphs>
  <ScaleCrop>false</ScaleCrop>
  <Company/>
  <LinksUpToDate>false</LinksUpToDate>
  <CharactersWithSpaces>4137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3</cp:revision>
  <dcterms:created xsi:type="dcterms:W3CDTF">2014-01-31T05:04:00Z</dcterms:created>
  <dcterms:modified xsi:type="dcterms:W3CDTF">2014-01-31T05:04:00Z</dcterms:modified>
</cp:coreProperties>
</file>